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5BD8F" w14:textId="3563641A" w:rsidR="0025265A" w:rsidRDefault="0025265A"/>
    <w:p w14:paraId="67894E1B" w14:textId="77777777" w:rsidR="005F6FB4" w:rsidRDefault="005F6FB4" w:rsidP="00A103A8">
      <w:pPr>
        <w:pStyle w:val="Title"/>
        <w:rPr>
          <w:rFonts w:ascii="Aptos" w:hAnsi="Aptos"/>
        </w:rPr>
      </w:pPr>
      <w:r>
        <w:rPr>
          <w:rFonts w:ascii="Aptos" w:hAnsi="Aptos"/>
        </w:rPr>
        <w:t xml:space="preserve">ANT 4462 Culture &amp; Medicine: </w:t>
      </w:r>
    </w:p>
    <w:p w14:paraId="5BA62F22" w14:textId="2DB3D89A" w:rsidR="008F748E" w:rsidRPr="00BF7B0C" w:rsidRDefault="005F6FB4" w:rsidP="00A103A8">
      <w:pPr>
        <w:pStyle w:val="Title"/>
        <w:rPr>
          <w:rFonts w:ascii="Aptos" w:hAnsi="Aptos"/>
        </w:rPr>
      </w:pPr>
      <w:r>
        <w:rPr>
          <w:rFonts w:ascii="Aptos" w:hAnsi="Aptos"/>
        </w:rPr>
        <w:t xml:space="preserve">An </w:t>
      </w:r>
      <w:r w:rsidR="008F748E" w:rsidRPr="00BF7B0C">
        <w:rPr>
          <w:rFonts w:ascii="Aptos" w:hAnsi="Aptos"/>
        </w:rPr>
        <w:t>Intro</w:t>
      </w:r>
      <w:r>
        <w:rPr>
          <w:rFonts w:ascii="Aptos" w:hAnsi="Aptos"/>
        </w:rPr>
        <w:t xml:space="preserve"> </w:t>
      </w:r>
      <w:r w:rsidR="008F748E" w:rsidRPr="00BF7B0C">
        <w:rPr>
          <w:rFonts w:ascii="Aptos" w:hAnsi="Aptos"/>
        </w:rPr>
        <w:t>to Biocultural Anthropology</w:t>
      </w:r>
    </w:p>
    <w:p w14:paraId="51DE23FF" w14:textId="10CF4728" w:rsidR="008F748E" w:rsidRPr="00BF7B0C" w:rsidRDefault="008F748E" w:rsidP="008F748E">
      <w:pPr>
        <w:pStyle w:val="Heading1"/>
        <w:rPr>
          <w:rFonts w:ascii="Aptos" w:hAnsi="Aptos"/>
        </w:rPr>
      </w:pPr>
      <w:r w:rsidRPr="00BF7B0C">
        <w:rPr>
          <w:rFonts w:ascii="Aptos" w:hAnsi="Aptos"/>
        </w:rPr>
        <w:t>Course Information</w:t>
      </w:r>
    </w:p>
    <w:p w14:paraId="57B64C62" w14:textId="77777777" w:rsidR="00FE054A" w:rsidRDefault="00FE054A" w:rsidP="008F748E">
      <w:pPr>
        <w:rPr>
          <w:rFonts w:ascii="Aptos" w:hAnsi="Aptos"/>
          <w:b/>
          <w:bCs/>
        </w:rPr>
        <w:sectPr w:rsidR="00FE054A">
          <w:pgSz w:w="12240" w:h="15840"/>
          <w:pgMar w:top="1440" w:right="1440" w:bottom="1440" w:left="1440" w:header="720" w:footer="720" w:gutter="0"/>
          <w:cols w:space="720"/>
          <w:docGrid w:linePitch="360"/>
        </w:sectPr>
      </w:pPr>
    </w:p>
    <w:p w14:paraId="5F0ED961" w14:textId="3B463265" w:rsidR="00FE054A" w:rsidRDefault="008F748E" w:rsidP="008F748E">
      <w:pPr>
        <w:rPr>
          <w:rFonts w:ascii="Aptos" w:hAnsi="Aptos"/>
        </w:rPr>
      </w:pPr>
      <w:r w:rsidRPr="00FE054A">
        <w:rPr>
          <w:rFonts w:ascii="Aptos" w:hAnsi="Aptos"/>
          <w:b/>
          <w:bCs/>
        </w:rPr>
        <w:t>Instructor:</w:t>
      </w:r>
      <w:r w:rsidRPr="00BF7B0C">
        <w:rPr>
          <w:rFonts w:ascii="Aptos" w:hAnsi="Aptos"/>
        </w:rPr>
        <w:t xml:space="preserve"> </w:t>
      </w:r>
    </w:p>
    <w:p w14:paraId="6BB50AAA" w14:textId="3ABF8A62" w:rsidR="008F748E" w:rsidRPr="00BF7B0C" w:rsidRDefault="008F748E" w:rsidP="008F748E">
      <w:pPr>
        <w:rPr>
          <w:rFonts w:ascii="Aptos" w:hAnsi="Aptos"/>
        </w:rPr>
      </w:pPr>
      <w:r w:rsidRPr="00BF7B0C">
        <w:rPr>
          <w:rFonts w:ascii="Aptos" w:hAnsi="Aptos"/>
        </w:rPr>
        <w:t xml:space="preserve">Chloe Bennink </w:t>
      </w:r>
      <w:hyperlink r:id="rId8" w:history="1">
        <w:r w:rsidRPr="00BF7B0C">
          <w:rPr>
            <w:rStyle w:val="Hyperlink"/>
            <w:rFonts w:ascii="Aptos" w:hAnsi="Aptos"/>
          </w:rPr>
          <w:t>c.bennink@ufl.edu</w:t>
        </w:r>
      </w:hyperlink>
    </w:p>
    <w:p w14:paraId="079D25E5" w14:textId="77777777" w:rsidR="00FE054A" w:rsidRDefault="00FE054A" w:rsidP="00FE054A">
      <w:pPr>
        <w:rPr>
          <w:rFonts w:ascii="Aptos" w:hAnsi="Aptos"/>
          <w:b/>
          <w:bCs/>
        </w:rPr>
        <w:sectPr w:rsidR="00FE054A" w:rsidSect="00FE054A">
          <w:type w:val="continuous"/>
          <w:pgSz w:w="12240" w:h="15840"/>
          <w:pgMar w:top="1440" w:right="1440" w:bottom="1440" w:left="1440" w:header="720" w:footer="720" w:gutter="0"/>
          <w:cols w:num="2" w:space="720"/>
          <w:docGrid w:linePitch="360"/>
        </w:sectPr>
      </w:pPr>
    </w:p>
    <w:p w14:paraId="380A1F39" w14:textId="77777777" w:rsidR="00FE054A" w:rsidRDefault="00FE054A" w:rsidP="00FE054A">
      <w:pPr>
        <w:rPr>
          <w:rFonts w:ascii="Aptos" w:hAnsi="Aptos"/>
          <w:b/>
          <w:bCs/>
        </w:rPr>
      </w:pPr>
    </w:p>
    <w:p w14:paraId="775C9CAE" w14:textId="77777777" w:rsidR="00FE054A" w:rsidRDefault="00FE054A" w:rsidP="00FE054A">
      <w:pPr>
        <w:rPr>
          <w:rFonts w:ascii="Aptos" w:hAnsi="Aptos"/>
          <w:b/>
          <w:bCs/>
        </w:rPr>
        <w:sectPr w:rsidR="00FE054A" w:rsidSect="00FE054A">
          <w:type w:val="continuous"/>
          <w:pgSz w:w="12240" w:h="15840"/>
          <w:pgMar w:top="1440" w:right="1440" w:bottom="1440" w:left="1440" w:header="720" w:footer="720" w:gutter="0"/>
          <w:cols w:space="720"/>
          <w:docGrid w:linePitch="360"/>
        </w:sectPr>
      </w:pPr>
    </w:p>
    <w:p w14:paraId="5245F795" w14:textId="32851F2F" w:rsidR="00FE054A" w:rsidRDefault="008F748E" w:rsidP="00FE054A">
      <w:pPr>
        <w:rPr>
          <w:rFonts w:ascii="Aptos" w:hAnsi="Aptos"/>
          <w:b/>
          <w:bCs/>
        </w:rPr>
      </w:pPr>
      <w:r w:rsidRPr="00FE054A">
        <w:rPr>
          <w:rFonts w:ascii="Aptos" w:hAnsi="Aptos"/>
          <w:b/>
          <w:bCs/>
        </w:rPr>
        <w:t>Office Hours:</w:t>
      </w:r>
      <w:r w:rsidR="00FE054A" w:rsidRPr="00FE054A">
        <w:rPr>
          <w:rFonts w:ascii="Aptos" w:hAnsi="Aptos"/>
          <w:b/>
          <w:bCs/>
        </w:rPr>
        <w:t xml:space="preserve"> </w:t>
      </w:r>
    </w:p>
    <w:p w14:paraId="4E29BEAF" w14:textId="77777777" w:rsidR="00FE054A" w:rsidRDefault="00FE054A" w:rsidP="00FE054A">
      <w:pPr>
        <w:rPr>
          <w:rFonts w:ascii="Aptos" w:hAnsi="Aptos"/>
        </w:rPr>
      </w:pPr>
    </w:p>
    <w:p w14:paraId="5E2A6566" w14:textId="3CD87BBA" w:rsidR="008F748E" w:rsidRPr="00FE054A" w:rsidRDefault="00FE054A" w:rsidP="00FE054A">
      <w:pPr>
        <w:rPr>
          <w:rFonts w:ascii="Aptos" w:hAnsi="Aptos"/>
        </w:rPr>
      </w:pPr>
      <w:r>
        <w:rPr>
          <w:rFonts w:ascii="Aptos" w:hAnsi="Aptos"/>
        </w:rPr>
        <w:t xml:space="preserve">Monday, Wednesday, and Friday 11am -12:30pm, via zoom; schedule an appointment </w:t>
      </w:r>
      <w:hyperlink r:id="rId9" w:history="1">
        <w:r w:rsidRPr="00FE054A">
          <w:rPr>
            <w:rStyle w:val="Hyperlink"/>
            <w:rFonts w:ascii="Aptos" w:hAnsi="Aptos"/>
          </w:rPr>
          <w:t xml:space="preserve">here </w:t>
        </w:r>
      </w:hyperlink>
      <w:r>
        <w:rPr>
          <w:rFonts w:ascii="Aptos" w:hAnsi="Aptos"/>
        </w:rPr>
        <w:t xml:space="preserve"> </w:t>
      </w:r>
    </w:p>
    <w:p w14:paraId="36F3AA49" w14:textId="77777777" w:rsidR="00FE054A" w:rsidRDefault="00FE054A" w:rsidP="008F748E">
      <w:pPr>
        <w:rPr>
          <w:rFonts w:ascii="Aptos" w:hAnsi="Aptos"/>
        </w:rPr>
        <w:sectPr w:rsidR="00FE054A" w:rsidSect="00FE054A">
          <w:type w:val="continuous"/>
          <w:pgSz w:w="12240" w:h="15840"/>
          <w:pgMar w:top="1440" w:right="1440" w:bottom="1440" w:left="1440" w:header="720" w:footer="720" w:gutter="0"/>
          <w:cols w:num="2" w:space="720"/>
          <w:docGrid w:linePitch="360"/>
        </w:sectPr>
      </w:pPr>
    </w:p>
    <w:p w14:paraId="1B4BAE23" w14:textId="77777777" w:rsidR="008F748E" w:rsidRPr="00BF7B0C" w:rsidRDefault="008F748E" w:rsidP="008F748E">
      <w:pPr>
        <w:rPr>
          <w:rFonts w:ascii="Aptos" w:hAnsi="Aptos"/>
        </w:rPr>
      </w:pPr>
    </w:p>
    <w:p w14:paraId="3AB72DDA" w14:textId="34984C48" w:rsidR="008F748E" w:rsidRPr="00BF7B0C" w:rsidRDefault="008F748E" w:rsidP="008F748E">
      <w:pPr>
        <w:rPr>
          <w:rFonts w:ascii="Aptos" w:hAnsi="Aptos"/>
        </w:rPr>
      </w:pPr>
      <w:r w:rsidRPr="00BF7B0C">
        <w:rPr>
          <w:rFonts w:ascii="Aptos" w:hAnsi="Aptos"/>
        </w:rPr>
        <w:t>Course Teaching Assistant:</w:t>
      </w:r>
    </w:p>
    <w:p w14:paraId="653AA4D7" w14:textId="78BD12BF" w:rsidR="008F748E" w:rsidRPr="00BF7B0C" w:rsidRDefault="008F748E" w:rsidP="008F748E">
      <w:pPr>
        <w:rPr>
          <w:rFonts w:ascii="Aptos" w:hAnsi="Aptos"/>
        </w:rPr>
      </w:pPr>
      <w:r w:rsidRPr="00BF7B0C">
        <w:rPr>
          <w:rFonts w:ascii="Aptos" w:hAnsi="Aptos"/>
        </w:rPr>
        <w:t>Office Hours:</w:t>
      </w:r>
    </w:p>
    <w:p w14:paraId="761B08BA" w14:textId="77777777" w:rsidR="008F748E" w:rsidRPr="00BF7B0C" w:rsidRDefault="008F748E" w:rsidP="008F748E">
      <w:pPr>
        <w:rPr>
          <w:rFonts w:ascii="Aptos" w:hAnsi="Aptos"/>
        </w:rPr>
      </w:pPr>
    </w:p>
    <w:p w14:paraId="2E145895" w14:textId="2CE041AB" w:rsidR="008F748E" w:rsidRPr="00BF7B0C" w:rsidRDefault="008F748E" w:rsidP="008F748E">
      <w:pPr>
        <w:pStyle w:val="Heading2"/>
        <w:rPr>
          <w:rFonts w:ascii="Aptos" w:hAnsi="Aptos"/>
        </w:rPr>
      </w:pPr>
      <w:r w:rsidRPr="00BF7B0C">
        <w:rPr>
          <w:rFonts w:ascii="Aptos" w:hAnsi="Aptos"/>
        </w:rPr>
        <w:t>Course Communication</w:t>
      </w:r>
    </w:p>
    <w:p w14:paraId="79A1C7FE" w14:textId="4D52A595" w:rsidR="008F748E" w:rsidRPr="00BF7B0C" w:rsidRDefault="008F748E" w:rsidP="008F748E">
      <w:pPr>
        <w:rPr>
          <w:rFonts w:ascii="Aptos" w:hAnsi="Aptos"/>
        </w:rPr>
      </w:pPr>
      <w:r w:rsidRPr="00BF7B0C">
        <w:rPr>
          <w:rFonts w:ascii="Aptos" w:hAnsi="Aptos"/>
        </w:rPr>
        <w:t>The instructor and TAs can all be reached by email and through the messaging (“inbox”) tool in Canvas. Please use your UF email address and allow 24 hours for a response (not including weekends or holidays). The instructor and TAs will use email to make general class announcements or to contact students directly about their work. Regular course information will be sent as “announcements” on the course website. Students are responsible for checking their official UF email and the Canvas page regularly to be aware of communication from their instructors. There are no allowances for students who fail to read their email announcements or whose inboxes are full at the time an announcement is sent.</w:t>
      </w:r>
    </w:p>
    <w:p w14:paraId="1D7FFADF" w14:textId="77777777" w:rsidR="008F748E" w:rsidRPr="00BF7B0C" w:rsidRDefault="008F748E" w:rsidP="008F748E">
      <w:pPr>
        <w:rPr>
          <w:rFonts w:ascii="Aptos" w:hAnsi="Aptos"/>
        </w:rPr>
      </w:pPr>
    </w:p>
    <w:p w14:paraId="0280ADA0" w14:textId="1F3F4E8A" w:rsidR="008F748E" w:rsidRPr="00BF7B0C" w:rsidRDefault="008F748E" w:rsidP="008F748E">
      <w:pPr>
        <w:pStyle w:val="Heading2"/>
        <w:rPr>
          <w:rFonts w:ascii="Aptos" w:hAnsi="Aptos"/>
        </w:rPr>
      </w:pPr>
      <w:r w:rsidRPr="00BF7B0C">
        <w:rPr>
          <w:rFonts w:ascii="Aptos" w:hAnsi="Aptos"/>
        </w:rPr>
        <w:t>Required Text</w:t>
      </w:r>
    </w:p>
    <w:p w14:paraId="76CB95F8" w14:textId="794198CD" w:rsidR="008F748E" w:rsidRPr="00BF7B0C" w:rsidRDefault="008F748E" w:rsidP="008F748E">
      <w:pPr>
        <w:rPr>
          <w:rFonts w:ascii="Aptos" w:hAnsi="Aptos"/>
        </w:rPr>
      </w:pPr>
      <w:r w:rsidRPr="00BF7B0C">
        <w:rPr>
          <w:rFonts w:ascii="Aptos" w:hAnsi="Aptos"/>
        </w:rPr>
        <w:t>2021 Wiley, A., and J. Allen. Medical Anthropology: A Biocultural Approach. 4</w:t>
      </w:r>
      <w:r w:rsidRPr="00BF7B0C">
        <w:rPr>
          <w:rFonts w:ascii="Aptos" w:hAnsi="Aptos"/>
          <w:vertAlign w:val="superscript"/>
        </w:rPr>
        <w:t>th</w:t>
      </w:r>
      <w:r w:rsidRPr="00BF7B0C">
        <w:rPr>
          <w:rFonts w:ascii="Aptos" w:hAnsi="Aptos"/>
        </w:rPr>
        <w:t xml:space="preserve"> Edition. Oxford University Press, New York.</w:t>
      </w:r>
    </w:p>
    <w:p w14:paraId="70637656" w14:textId="5779C034" w:rsidR="008F748E" w:rsidRPr="001A1D8E" w:rsidRDefault="001A1D8E" w:rsidP="001A1D8E">
      <w:pPr>
        <w:jc w:val="right"/>
        <w:rPr>
          <w:rFonts w:ascii="Aptos" w:hAnsi="Aptos"/>
          <w:i/>
          <w:iCs/>
        </w:rPr>
      </w:pPr>
      <w:r>
        <w:rPr>
          <w:rFonts w:ascii="Aptos" w:hAnsi="Aptos"/>
          <w:i/>
          <w:iCs/>
        </w:rPr>
        <w:t>*</w:t>
      </w:r>
      <w:r w:rsidR="008F748E" w:rsidRPr="001A1D8E">
        <w:rPr>
          <w:rFonts w:ascii="Aptos" w:hAnsi="Aptos"/>
          <w:i/>
          <w:iCs/>
        </w:rPr>
        <w:t>Additional readings available on Canvas/</w:t>
      </w:r>
      <w:proofErr w:type="spellStart"/>
      <w:r w:rsidR="008F748E" w:rsidRPr="001A1D8E">
        <w:rPr>
          <w:rFonts w:ascii="Aptos" w:hAnsi="Aptos"/>
          <w:i/>
          <w:iCs/>
        </w:rPr>
        <w:t>Perusall</w:t>
      </w:r>
      <w:proofErr w:type="spellEnd"/>
    </w:p>
    <w:p w14:paraId="7F229E8A" w14:textId="407D41CA" w:rsidR="008F748E" w:rsidRPr="00BF7B0C" w:rsidRDefault="008F748E" w:rsidP="001A1D8E">
      <w:pPr>
        <w:pStyle w:val="Heading2"/>
        <w:rPr>
          <w:rFonts w:ascii="Aptos" w:hAnsi="Aptos"/>
        </w:rPr>
      </w:pPr>
      <w:r w:rsidRPr="00BF7B0C">
        <w:rPr>
          <w:rFonts w:ascii="Aptos" w:hAnsi="Aptos"/>
        </w:rPr>
        <w:t>Course Description</w:t>
      </w:r>
    </w:p>
    <w:p w14:paraId="60F75AE4" w14:textId="774F142C" w:rsidR="008F748E" w:rsidRPr="00BF7B0C" w:rsidRDefault="008F748E" w:rsidP="008F748E">
      <w:pPr>
        <w:rPr>
          <w:rFonts w:ascii="Aptos" w:hAnsi="Aptos"/>
        </w:rPr>
      </w:pPr>
      <w:r w:rsidRPr="00BF7B0C">
        <w:rPr>
          <w:rFonts w:ascii="Aptos" w:hAnsi="Aptos"/>
        </w:rPr>
        <w:t xml:space="preserve">This course </w:t>
      </w:r>
      <w:proofErr w:type="gramStart"/>
      <w:r w:rsidRPr="00BF7B0C">
        <w:rPr>
          <w:rFonts w:ascii="Aptos" w:hAnsi="Aptos"/>
        </w:rPr>
        <w:t>provides an introduction to</w:t>
      </w:r>
      <w:proofErr w:type="gramEnd"/>
      <w:r w:rsidRPr="00BF7B0C">
        <w:rPr>
          <w:rFonts w:ascii="Aptos" w:hAnsi="Aptos"/>
        </w:rPr>
        <w:t xml:space="preserve"> biocultural medical anthropology, a specific approach to medical anthropology that includes attention to human-environment interactions, evolutionary processes and their effects on present day health and illness, and the influences of political economic and sociocultural forces. A biocultural perspective on health considers the social, ecological, and biological health issues and how they interact within and across populations. Throughout the course, we apply this perspective to pressing health issues ranging from mental health to aging, pandemics to </w:t>
      </w:r>
      <w:r w:rsidRPr="00BF7B0C">
        <w:rPr>
          <w:rFonts w:ascii="Aptos" w:hAnsi="Aptos"/>
        </w:rPr>
        <w:lastRenderedPageBreak/>
        <w:t>the influence of racism on health. We cover foundational concepts and terms from medical anthropology, making this course</w:t>
      </w:r>
      <w:r w:rsidR="00A103A8" w:rsidRPr="00BF7B0C">
        <w:rPr>
          <w:rFonts w:ascii="Aptos" w:hAnsi="Aptos"/>
        </w:rPr>
        <w:t xml:space="preserve"> </w:t>
      </w:r>
      <w:r w:rsidRPr="00BF7B0C">
        <w:rPr>
          <w:rFonts w:ascii="Aptos" w:hAnsi="Aptos"/>
        </w:rPr>
        <w:t>suitable for anyone with an interest in these topics. We will also explore how a medical anthropological approach to studying health, illness, and disease differs from a biomedical approach to the same and how medical anthropologists can work together with other fields to improve health for all.</w:t>
      </w:r>
    </w:p>
    <w:p w14:paraId="5F434435" w14:textId="4BAE83D2" w:rsidR="008F748E" w:rsidRPr="00BF7B0C" w:rsidRDefault="008F748E" w:rsidP="008F748E">
      <w:pPr>
        <w:pStyle w:val="Heading2"/>
        <w:rPr>
          <w:rFonts w:ascii="Aptos" w:hAnsi="Aptos"/>
        </w:rPr>
      </w:pPr>
      <w:r w:rsidRPr="00BF7B0C">
        <w:rPr>
          <w:rFonts w:ascii="Aptos" w:hAnsi="Aptos"/>
        </w:rPr>
        <w:t>Prerequisite Knowledge and Skills</w:t>
      </w:r>
    </w:p>
    <w:p w14:paraId="14464691" w14:textId="7574D88F" w:rsidR="008F748E" w:rsidRPr="00BF7B0C" w:rsidRDefault="008F748E" w:rsidP="008F748E">
      <w:pPr>
        <w:rPr>
          <w:rFonts w:ascii="Aptos" w:hAnsi="Aptos"/>
        </w:rPr>
      </w:pPr>
      <w:r w:rsidRPr="00BF7B0C">
        <w:rPr>
          <w:rFonts w:ascii="Aptos" w:hAnsi="Aptos"/>
        </w:rPr>
        <w:t>There are no specific prerequisites or skills for this course. The following resources may be helpful to students who wish to gain more information about Anthropology before/while taking this course:</w:t>
      </w:r>
    </w:p>
    <w:p w14:paraId="768BEEA7" w14:textId="1739AF1E" w:rsidR="008F748E" w:rsidRPr="00BF7B0C" w:rsidRDefault="008F748E" w:rsidP="008F748E">
      <w:pPr>
        <w:pStyle w:val="ListParagraph"/>
        <w:numPr>
          <w:ilvl w:val="0"/>
          <w:numId w:val="2"/>
        </w:numPr>
        <w:rPr>
          <w:rFonts w:ascii="Aptos" w:hAnsi="Aptos"/>
        </w:rPr>
      </w:pPr>
      <w:hyperlink r:id="rId10" w:history="1">
        <w:r w:rsidRPr="001A1D8E">
          <w:rPr>
            <w:rStyle w:val="Hyperlink"/>
            <w:rFonts w:ascii="Aptos" w:hAnsi="Aptos"/>
          </w:rPr>
          <w:t>Living Anthropologically</w:t>
        </w:r>
      </w:hyperlink>
      <w:r w:rsidRPr="00BF7B0C">
        <w:rPr>
          <w:rFonts w:ascii="Aptos" w:hAnsi="Aptos"/>
        </w:rPr>
        <w:t>: This website/blog provides links to additional resources and up-to-date information.</w:t>
      </w:r>
    </w:p>
    <w:p w14:paraId="53E9B2BA" w14:textId="7A2DE557" w:rsidR="008F748E" w:rsidRPr="00BF7B0C" w:rsidRDefault="008F748E" w:rsidP="008F748E">
      <w:pPr>
        <w:pStyle w:val="ListParagraph"/>
        <w:numPr>
          <w:ilvl w:val="0"/>
          <w:numId w:val="2"/>
        </w:numPr>
        <w:rPr>
          <w:rFonts w:ascii="Aptos" w:hAnsi="Aptos"/>
        </w:rPr>
      </w:pPr>
      <w:hyperlink r:id="rId11" w:history="1">
        <w:r w:rsidRPr="001A1D8E">
          <w:rPr>
            <w:rStyle w:val="Hyperlink"/>
            <w:rFonts w:ascii="Aptos" w:hAnsi="Aptos"/>
          </w:rPr>
          <w:t>American Anthropological Association</w:t>
        </w:r>
      </w:hyperlink>
      <w:r w:rsidRPr="00BF7B0C">
        <w:rPr>
          <w:rFonts w:ascii="Aptos" w:hAnsi="Aptos"/>
        </w:rPr>
        <w:t>: Official website for the American Anthropological Association.</w:t>
      </w:r>
    </w:p>
    <w:p w14:paraId="509ABD47" w14:textId="067F7BDE" w:rsidR="00A103A8" w:rsidRPr="00BF7B0C" w:rsidRDefault="008F748E" w:rsidP="00A103A8">
      <w:pPr>
        <w:pStyle w:val="ListParagraph"/>
        <w:numPr>
          <w:ilvl w:val="0"/>
          <w:numId w:val="2"/>
        </w:numPr>
        <w:rPr>
          <w:rFonts w:ascii="Aptos" w:hAnsi="Aptos"/>
        </w:rPr>
      </w:pPr>
      <w:hyperlink r:id="rId12" w:history="1">
        <w:r w:rsidRPr="001A1D8E">
          <w:rPr>
            <w:rStyle w:val="Hyperlink"/>
            <w:rFonts w:ascii="Aptos" w:hAnsi="Aptos"/>
          </w:rPr>
          <w:t>Anthropology Department at UF</w:t>
        </w:r>
      </w:hyperlink>
      <w:r w:rsidRPr="00BF7B0C">
        <w:rPr>
          <w:rFonts w:ascii="Aptos" w:hAnsi="Aptos"/>
        </w:rPr>
        <w:t xml:space="preserve"> offers a wide variety of courses every semester. See this site for additional information on course offerings.</w:t>
      </w:r>
    </w:p>
    <w:p w14:paraId="413E1709" w14:textId="4EBAD7B7" w:rsidR="008F748E" w:rsidRPr="00BF7B0C" w:rsidRDefault="008F748E" w:rsidP="008F748E">
      <w:pPr>
        <w:pStyle w:val="Heading2"/>
        <w:rPr>
          <w:rFonts w:ascii="Aptos" w:hAnsi="Aptos"/>
        </w:rPr>
      </w:pPr>
      <w:r w:rsidRPr="00BF7B0C">
        <w:rPr>
          <w:rFonts w:ascii="Aptos" w:hAnsi="Aptos"/>
        </w:rPr>
        <w:t>Course Objectives (Student Learning Outcomes)</w:t>
      </w:r>
    </w:p>
    <w:p w14:paraId="1E630F07" w14:textId="5F747FD8" w:rsidR="008F748E" w:rsidRPr="00BF7B0C" w:rsidRDefault="008F748E" w:rsidP="008F748E">
      <w:pPr>
        <w:rPr>
          <w:rFonts w:ascii="Aptos" w:hAnsi="Aptos"/>
        </w:rPr>
      </w:pPr>
      <w:r w:rsidRPr="00BF7B0C">
        <w:rPr>
          <w:rFonts w:ascii="Aptos" w:hAnsi="Aptos"/>
        </w:rPr>
        <w:t>This course is designed to help you develop a better appreciation for the complex relationship</w:t>
      </w:r>
      <w:r w:rsidR="00BF7B0C">
        <w:rPr>
          <w:rFonts w:ascii="Aptos" w:hAnsi="Aptos"/>
        </w:rPr>
        <w:t xml:space="preserve"> </w:t>
      </w:r>
      <w:r w:rsidRPr="00BF7B0C">
        <w:rPr>
          <w:rFonts w:ascii="Aptos" w:hAnsi="Aptos"/>
        </w:rPr>
        <w:t>between culture, human biology, the environment, and health, and how it varies over space and time. The course will help you understand:</w:t>
      </w:r>
    </w:p>
    <w:p w14:paraId="72712D18" w14:textId="7ADBDA17" w:rsidR="008F748E" w:rsidRPr="00BF7B0C" w:rsidRDefault="008F748E" w:rsidP="008F748E">
      <w:pPr>
        <w:pStyle w:val="ListParagraph"/>
        <w:numPr>
          <w:ilvl w:val="0"/>
          <w:numId w:val="3"/>
        </w:numPr>
        <w:rPr>
          <w:rFonts w:ascii="Aptos" w:hAnsi="Aptos"/>
        </w:rPr>
      </w:pPr>
      <w:r w:rsidRPr="00BF7B0C">
        <w:rPr>
          <w:rFonts w:ascii="Aptos" w:hAnsi="Aptos"/>
        </w:rPr>
        <w:t>Different concepts of health and illness across cultures</w:t>
      </w:r>
    </w:p>
    <w:p w14:paraId="551C12A8" w14:textId="40DEC9E7" w:rsidR="008F748E" w:rsidRPr="00BF7B0C" w:rsidRDefault="008F748E" w:rsidP="008F748E">
      <w:pPr>
        <w:pStyle w:val="ListParagraph"/>
        <w:numPr>
          <w:ilvl w:val="0"/>
          <w:numId w:val="3"/>
        </w:numPr>
        <w:rPr>
          <w:rFonts w:ascii="Aptos" w:hAnsi="Aptos"/>
        </w:rPr>
      </w:pPr>
      <w:r w:rsidRPr="00BF7B0C">
        <w:rPr>
          <w:rFonts w:ascii="Aptos" w:hAnsi="Aptos"/>
        </w:rPr>
        <w:t>How social and environmental factors influence health outcomes</w:t>
      </w:r>
    </w:p>
    <w:p w14:paraId="25F20FE9" w14:textId="27A922D0" w:rsidR="006E06AC" w:rsidRPr="001A1D8E" w:rsidRDefault="008F748E" w:rsidP="008F748E">
      <w:pPr>
        <w:pStyle w:val="ListParagraph"/>
        <w:numPr>
          <w:ilvl w:val="0"/>
          <w:numId w:val="3"/>
        </w:numPr>
        <w:rPr>
          <w:rFonts w:ascii="Aptos" w:hAnsi="Aptos"/>
        </w:rPr>
      </w:pPr>
      <w:r w:rsidRPr="00BF7B0C">
        <w:rPr>
          <w:rFonts w:ascii="Aptos" w:hAnsi="Aptos"/>
        </w:rPr>
        <w:t>How culture and biology interact to shape individual- and population-level health outcomes</w:t>
      </w:r>
    </w:p>
    <w:p w14:paraId="04E03324" w14:textId="7E617C11" w:rsidR="00A103A8" w:rsidRPr="00BF7B0C" w:rsidRDefault="008F748E" w:rsidP="008F748E">
      <w:pPr>
        <w:rPr>
          <w:rFonts w:ascii="Aptos" w:hAnsi="Aptos"/>
        </w:rPr>
      </w:pPr>
      <w:r w:rsidRPr="00BF7B0C">
        <w:rPr>
          <w:rFonts w:ascii="Aptos" w:hAnsi="Aptos"/>
        </w:rPr>
        <w:t>This course will also help you develop a better appreciation for the ways that you yourself conceive of health and the different factors that influence your own health beliefs and healthcare decisions.</w:t>
      </w:r>
      <w:r w:rsidR="001A1D8E">
        <w:rPr>
          <w:rFonts w:ascii="Aptos" w:hAnsi="Aptos"/>
        </w:rPr>
        <w:t xml:space="preserve"> </w:t>
      </w:r>
      <w:r w:rsidR="00A103A8" w:rsidRPr="00BF7B0C">
        <w:rPr>
          <w:rFonts w:ascii="Aptos" w:hAnsi="Aptos"/>
        </w:rPr>
        <w:t>By the end of the course, you should be able to:</w:t>
      </w:r>
    </w:p>
    <w:p w14:paraId="4B622729" w14:textId="08DFD56E" w:rsidR="00A103A8" w:rsidRPr="00BF7B0C" w:rsidRDefault="00A103A8" w:rsidP="00A103A8">
      <w:pPr>
        <w:pStyle w:val="ListParagraph"/>
        <w:numPr>
          <w:ilvl w:val="0"/>
          <w:numId w:val="9"/>
        </w:numPr>
        <w:rPr>
          <w:rFonts w:ascii="Aptos" w:hAnsi="Aptos"/>
        </w:rPr>
      </w:pPr>
      <w:r w:rsidRPr="00BF7B0C">
        <w:rPr>
          <w:rFonts w:ascii="Aptos" w:hAnsi="Aptos"/>
        </w:rPr>
        <w:t>Describe the scope of medical anthropology and give examples of the key theoretical and empirical areas</w:t>
      </w:r>
    </w:p>
    <w:p w14:paraId="6F62CB52" w14:textId="5D9BF298" w:rsidR="00A103A8" w:rsidRPr="00BF7B0C" w:rsidRDefault="00A103A8" w:rsidP="00A103A8">
      <w:pPr>
        <w:pStyle w:val="ListParagraph"/>
        <w:numPr>
          <w:ilvl w:val="0"/>
          <w:numId w:val="9"/>
        </w:numPr>
        <w:rPr>
          <w:rFonts w:ascii="Aptos" w:hAnsi="Aptos"/>
        </w:rPr>
      </w:pPr>
      <w:r w:rsidRPr="00BF7B0C">
        <w:rPr>
          <w:rFonts w:ascii="Aptos" w:hAnsi="Aptos"/>
        </w:rPr>
        <w:t>Analyze the biocultural factors that shape the distribution of health</w:t>
      </w:r>
    </w:p>
    <w:p w14:paraId="6F8E954B" w14:textId="6FDEBFB6" w:rsidR="00A103A8" w:rsidRPr="00BF7B0C" w:rsidRDefault="00A103A8" w:rsidP="00A103A8">
      <w:pPr>
        <w:pStyle w:val="ListParagraph"/>
        <w:numPr>
          <w:ilvl w:val="0"/>
          <w:numId w:val="9"/>
        </w:numPr>
        <w:rPr>
          <w:rFonts w:ascii="Aptos" w:hAnsi="Aptos"/>
        </w:rPr>
      </w:pPr>
      <w:r w:rsidRPr="00BF7B0C">
        <w:rPr>
          <w:rFonts w:ascii="Aptos" w:hAnsi="Aptos"/>
        </w:rPr>
        <w:t>Evaluate cultural influences and assumptions about healing practices</w:t>
      </w:r>
    </w:p>
    <w:p w14:paraId="387C79E8" w14:textId="401ECAB2" w:rsidR="006E06AC" w:rsidRPr="001A1D8E" w:rsidRDefault="00A103A8" w:rsidP="00A103A8">
      <w:pPr>
        <w:pStyle w:val="ListParagraph"/>
        <w:numPr>
          <w:ilvl w:val="0"/>
          <w:numId w:val="9"/>
        </w:numPr>
        <w:rPr>
          <w:rFonts w:ascii="Aptos" w:hAnsi="Aptos"/>
        </w:rPr>
      </w:pPr>
      <w:r w:rsidRPr="00BF7B0C">
        <w:rPr>
          <w:rFonts w:ascii="Aptos" w:hAnsi="Aptos"/>
        </w:rPr>
        <w:t>Apply an anthropological perspective to public health problems both in the US and globally</w:t>
      </w:r>
    </w:p>
    <w:p w14:paraId="357BFDF2" w14:textId="120081B3" w:rsidR="00A103A8" w:rsidRPr="00BF7B0C" w:rsidRDefault="00A103A8" w:rsidP="00A103A8">
      <w:pPr>
        <w:rPr>
          <w:rFonts w:ascii="Aptos" w:hAnsi="Aptos"/>
        </w:rPr>
      </w:pPr>
      <w:r w:rsidRPr="00BF7B0C">
        <w:rPr>
          <w:rFonts w:ascii="Aptos" w:hAnsi="Aptos"/>
        </w:rPr>
        <w:t>This course is also designed to develop your learning skills, including:</w:t>
      </w:r>
    </w:p>
    <w:p w14:paraId="52FD5DEF" w14:textId="0AD505F6" w:rsidR="00A103A8" w:rsidRPr="00BF7B0C" w:rsidRDefault="00A103A8" w:rsidP="00A103A8">
      <w:pPr>
        <w:pStyle w:val="ListParagraph"/>
        <w:numPr>
          <w:ilvl w:val="0"/>
          <w:numId w:val="10"/>
        </w:numPr>
        <w:rPr>
          <w:rFonts w:ascii="Aptos" w:hAnsi="Aptos"/>
        </w:rPr>
      </w:pPr>
      <w:r w:rsidRPr="00BF7B0C">
        <w:rPr>
          <w:rFonts w:ascii="Aptos" w:hAnsi="Aptos"/>
        </w:rPr>
        <w:t>Analytical thinking and critical reading skills</w:t>
      </w:r>
    </w:p>
    <w:p w14:paraId="20B9C529" w14:textId="36EC71DD" w:rsidR="008F748E" w:rsidRPr="00BF7B0C" w:rsidRDefault="00A103A8" w:rsidP="008F748E">
      <w:pPr>
        <w:pStyle w:val="ListParagraph"/>
        <w:numPr>
          <w:ilvl w:val="0"/>
          <w:numId w:val="10"/>
        </w:numPr>
        <w:rPr>
          <w:rFonts w:ascii="Aptos" w:hAnsi="Aptos"/>
        </w:rPr>
      </w:pPr>
      <w:r w:rsidRPr="00BF7B0C">
        <w:rPr>
          <w:rFonts w:ascii="Aptos" w:hAnsi="Aptos"/>
        </w:rPr>
        <w:t>Holistic learning skills and the ability to integrate ideas from many different perspectives</w:t>
      </w:r>
    </w:p>
    <w:p w14:paraId="262BDC1F" w14:textId="12A33138" w:rsidR="008F748E" w:rsidRPr="00BF7B0C" w:rsidRDefault="008F748E" w:rsidP="008F748E">
      <w:pPr>
        <w:pStyle w:val="Heading2"/>
        <w:rPr>
          <w:rFonts w:ascii="Aptos" w:hAnsi="Aptos"/>
        </w:rPr>
      </w:pPr>
      <w:r w:rsidRPr="00BF7B0C">
        <w:rPr>
          <w:rFonts w:ascii="Aptos" w:hAnsi="Aptos"/>
        </w:rPr>
        <w:t>Instructional Methods</w:t>
      </w:r>
    </w:p>
    <w:p w14:paraId="215F9CA5" w14:textId="5717A1DF" w:rsidR="008F748E" w:rsidRPr="00BF7B0C" w:rsidRDefault="008F748E" w:rsidP="008F748E">
      <w:pPr>
        <w:rPr>
          <w:rFonts w:ascii="Aptos" w:hAnsi="Aptos"/>
        </w:rPr>
      </w:pPr>
      <w:r w:rsidRPr="00BF7B0C">
        <w:rPr>
          <w:rFonts w:ascii="Aptos" w:hAnsi="Aptos"/>
        </w:rPr>
        <w:t xml:space="preserve">This is an entirely online course. The course material is divided into 13 modules that include lectures, readings, videos, discussions, and assignments. These activities are designed to help students engage with the material and facilitate learning and interaction </w:t>
      </w:r>
      <w:r w:rsidRPr="00BF7B0C">
        <w:rPr>
          <w:rFonts w:ascii="Aptos" w:hAnsi="Aptos"/>
        </w:rPr>
        <w:lastRenderedPageBreak/>
        <w:t>with their peers in the class. There is no set order to complete the material within a module, however students must pass each module quiz to continue to the next module.</w:t>
      </w:r>
    </w:p>
    <w:p w14:paraId="5F43D84A" w14:textId="77777777" w:rsidR="00BF7B0C" w:rsidRPr="00BF7B0C" w:rsidRDefault="00BF7B0C" w:rsidP="00BF7B0C">
      <w:pPr>
        <w:pStyle w:val="Heading1"/>
        <w:rPr>
          <w:rFonts w:ascii="Aptos" w:hAnsi="Aptos"/>
        </w:rPr>
      </w:pPr>
      <w:r w:rsidRPr="00BF7B0C">
        <w:rPr>
          <w:rFonts w:ascii="Aptos" w:hAnsi="Aptos"/>
        </w:rPr>
        <w:t>Course Schedule</w:t>
      </w:r>
    </w:p>
    <w:p w14:paraId="74FFA8A6" w14:textId="67DC774D" w:rsidR="006E06AC" w:rsidRDefault="00BF7B0C" w:rsidP="00BF7B0C">
      <w:pPr>
        <w:pStyle w:val="Heading2"/>
        <w:rPr>
          <w:rFonts w:ascii="Aptos" w:hAnsi="Aptos"/>
        </w:rPr>
      </w:pPr>
      <w:r w:rsidRPr="00BF7B0C">
        <w:rPr>
          <w:rFonts w:ascii="Aptos" w:hAnsi="Aptos"/>
        </w:rPr>
        <w:t>Week 1 (May 12-18)</w:t>
      </w:r>
      <w:r w:rsidR="006E06AC">
        <w:rPr>
          <w:rFonts w:ascii="Aptos" w:hAnsi="Aptos"/>
        </w:rPr>
        <w:t>:</w:t>
      </w:r>
      <w:r>
        <w:rPr>
          <w:rFonts w:ascii="Aptos" w:hAnsi="Aptos"/>
        </w:rPr>
        <w:t xml:space="preserve"> Module</w:t>
      </w:r>
      <w:r w:rsidR="006E06AC">
        <w:rPr>
          <w:rFonts w:ascii="Aptos" w:hAnsi="Aptos"/>
        </w:rPr>
        <w:t>s</w:t>
      </w:r>
      <w:r>
        <w:rPr>
          <w:rFonts w:ascii="Aptos" w:hAnsi="Aptos"/>
        </w:rPr>
        <w:t xml:space="preserve"> 1 </w:t>
      </w:r>
      <w:r w:rsidR="006E06AC">
        <w:rPr>
          <w:rFonts w:ascii="Aptos" w:hAnsi="Aptos"/>
        </w:rPr>
        <w:t>&amp;</w:t>
      </w:r>
      <w:r>
        <w:rPr>
          <w:rFonts w:ascii="Aptos" w:hAnsi="Aptos"/>
        </w:rPr>
        <w:t xml:space="preserve"> 2</w:t>
      </w:r>
    </w:p>
    <w:p w14:paraId="48CD8964" w14:textId="0EF5EC2F" w:rsidR="00BF7B0C" w:rsidRPr="0025265A" w:rsidRDefault="00BF7B0C" w:rsidP="0025265A">
      <w:pPr>
        <w:pStyle w:val="Subtitle"/>
      </w:pPr>
      <w:r w:rsidRPr="0025265A">
        <w:t>All assignments due 5/18</w:t>
      </w:r>
    </w:p>
    <w:p w14:paraId="101C9A7F" w14:textId="77777777" w:rsidR="00BF7B0C" w:rsidRPr="00BF7B0C" w:rsidRDefault="00BF7B0C" w:rsidP="00BF7B0C">
      <w:pPr>
        <w:pStyle w:val="Heading3"/>
        <w:rPr>
          <w:rFonts w:ascii="Aptos" w:hAnsi="Aptos"/>
        </w:rPr>
      </w:pPr>
      <w:r w:rsidRPr="00BF7B0C">
        <w:rPr>
          <w:rFonts w:ascii="Aptos" w:hAnsi="Aptos"/>
        </w:rPr>
        <w:t>Module 1: Introduction to Biocultural Anthropology</w:t>
      </w:r>
    </w:p>
    <w:p w14:paraId="345FB375" w14:textId="5248747D" w:rsidR="00BF7B0C" w:rsidRPr="00BF7B0C" w:rsidRDefault="00BF7B0C" w:rsidP="00BF7B0C">
      <w:pPr>
        <w:rPr>
          <w:rFonts w:ascii="Aptos" w:hAnsi="Aptos"/>
        </w:rPr>
      </w:pPr>
      <w:r w:rsidRPr="00BF7B0C">
        <w:rPr>
          <w:rFonts w:ascii="Aptos" w:hAnsi="Aptos"/>
        </w:rPr>
        <w:t>In this module you will learn about anthropology and its four subfields. Then you will explore the discipline of medical anthropology and a biocultural approach to</w:t>
      </w:r>
      <w:r w:rsidR="00FE054A">
        <w:rPr>
          <w:rFonts w:ascii="Aptos" w:hAnsi="Aptos"/>
        </w:rPr>
        <w:t xml:space="preserve"> </w:t>
      </w:r>
      <w:r w:rsidRPr="00BF7B0C">
        <w:rPr>
          <w:rFonts w:ascii="Aptos" w:hAnsi="Aptos"/>
        </w:rPr>
        <w:t>studying health, illness, disease, and well-being.</w:t>
      </w:r>
    </w:p>
    <w:p w14:paraId="5674679E" w14:textId="77777777" w:rsidR="00BF7B0C" w:rsidRPr="00BF7B0C" w:rsidRDefault="00BF7B0C" w:rsidP="00BF7B0C">
      <w:pPr>
        <w:pStyle w:val="Heading4"/>
        <w:rPr>
          <w:rFonts w:ascii="Aptos" w:hAnsi="Aptos"/>
        </w:rPr>
      </w:pPr>
      <w:r w:rsidRPr="00BF7B0C">
        <w:rPr>
          <w:rFonts w:ascii="Aptos" w:hAnsi="Aptos"/>
        </w:rPr>
        <w:t>Readings</w:t>
      </w:r>
    </w:p>
    <w:p w14:paraId="4AB8099D" w14:textId="77777777" w:rsidR="00BF7B0C" w:rsidRPr="00BF7B0C" w:rsidRDefault="00BF7B0C" w:rsidP="00BF7B0C">
      <w:pPr>
        <w:pStyle w:val="ListParagraph"/>
        <w:numPr>
          <w:ilvl w:val="0"/>
          <w:numId w:val="11"/>
        </w:numPr>
        <w:rPr>
          <w:rFonts w:ascii="Aptos" w:hAnsi="Aptos"/>
        </w:rPr>
      </w:pPr>
      <w:r w:rsidRPr="00BF7B0C">
        <w:rPr>
          <w:rFonts w:ascii="Aptos" w:hAnsi="Aptos"/>
        </w:rPr>
        <w:t>Wiley and Allen textbook, Chapter 1: Introduction: A Biocultural Approach to Medical Anthropology (pp. 1-13).</w:t>
      </w:r>
    </w:p>
    <w:p w14:paraId="1155B77C" w14:textId="77777777" w:rsidR="00BF7B0C" w:rsidRPr="00BF7B0C" w:rsidRDefault="00BF7B0C" w:rsidP="00BF7B0C">
      <w:pPr>
        <w:pStyle w:val="ListParagraph"/>
        <w:numPr>
          <w:ilvl w:val="0"/>
          <w:numId w:val="11"/>
        </w:numPr>
        <w:rPr>
          <w:rFonts w:ascii="Aptos" w:hAnsi="Aptos"/>
        </w:rPr>
      </w:pPr>
      <w:r w:rsidRPr="00BF7B0C">
        <w:rPr>
          <w:rFonts w:ascii="Aptos" w:hAnsi="Aptos"/>
        </w:rPr>
        <w:t xml:space="preserve">Lock, Margaret. (1998). Menopause: lessons from anthropology. </w:t>
      </w:r>
      <w:r w:rsidRPr="00BF7B0C">
        <w:rPr>
          <w:rFonts w:ascii="Aptos" w:hAnsi="Aptos"/>
          <w:i/>
          <w:iCs/>
        </w:rPr>
        <w:t>Psychosomatic Medicine</w:t>
      </w:r>
      <w:r w:rsidRPr="00BF7B0C">
        <w:rPr>
          <w:rFonts w:ascii="Aptos" w:hAnsi="Aptos"/>
        </w:rPr>
        <w:t>, 60(4),410-419</w:t>
      </w:r>
    </w:p>
    <w:p w14:paraId="206CD5A8" w14:textId="77777777" w:rsidR="00BF7B0C" w:rsidRPr="00BF7B0C" w:rsidRDefault="00BF7B0C" w:rsidP="00BF7B0C">
      <w:pPr>
        <w:pStyle w:val="Heading4"/>
        <w:rPr>
          <w:rFonts w:ascii="Aptos" w:hAnsi="Aptos"/>
        </w:rPr>
      </w:pPr>
      <w:r w:rsidRPr="00BF7B0C">
        <w:rPr>
          <w:rFonts w:ascii="Aptos" w:hAnsi="Aptos"/>
        </w:rPr>
        <w:t>Assignments</w:t>
      </w:r>
    </w:p>
    <w:p w14:paraId="0A4D5E0F" w14:textId="77777777" w:rsidR="00BF7B0C" w:rsidRPr="00BF7B0C" w:rsidRDefault="00BF7B0C" w:rsidP="00BF7B0C">
      <w:pPr>
        <w:pStyle w:val="ListParagraph"/>
        <w:numPr>
          <w:ilvl w:val="0"/>
          <w:numId w:val="12"/>
        </w:numPr>
        <w:rPr>
          <w:rFonts w:ascii="Aptos" w:hAnsi="Aptos"/>
        </w:rPr>
      </w:pPr>
      <w:r w:rsidRPr="00BF7B0C">
        <w:rPr>
          <w:rFonts w:ascii="Aptos" w:hAnsi="Aptos"/>
        </w:rPr>
        <w:t>Reflection Journal 1</w:t>
      </w:r>
    </w:p>
    <w:p w14:paraId="551E18A0" w14:textId="40A9CF5A" w:rsidR="00BF7B0C" w:rsidRPr="00BF7B0C" w:rsidRDefault="00BF7B0C" w:rsidP="00BF7B0C">
      <w:pPr>
        <w:pStyle w:val="ListParagraph"/>
        <w:numPr>
          <w:ilvl w:val="0"/>
          <w:numId w:val="12"/>
        </w:numPr>
        <w:rPr>
          <w:rFonts w:ascii="Aptos" w:hAnsi="Aptos"/>
        </w:rPr>
      </w:pPr>
      <w:proofErr w:type="spellStart"/>
      <w:r w:rsidRPr="00BF7B0C">
        <w:rPr>
          <w:rFonts w:ascii="Aptos" w:hAnsi="Aptos"/>
        </w:rPr>
        <w:t>Pe</w:t>
      </w:r>
      <w:r w:rsidR="00FE054A">
        <w:rPr>
          <w:rFonts w:ascii="Aptos" w:hAnsi="Aptos"/>
        </w:rPr>
        <w:t>r</w:t>
      </w:r>
      <w:r w:rsidRPr="00BF7B0C">
        <w:rPr>
          <w:rFonts w:ascii="Aptos" w:hAnsi="Aptos"/>
        </w:rPr>
        <w:t>usall</w:t>
      </w:r>
      <w:proofErr w:type="spellEnd"/>
      <w:r w:rsidRPr="00BF7B0C">
        <w:rPr>
          <w:rFonts w:ascii="Aptos" w:hAnsi="Aptos"/>
        </w:rPr>
        <w:t xml:space="preserve"> 1</w:t>
      </w:r>
    </w:p>
    <w:p w14:paraId="7EA38E49" w14:textId="77777777" w:rsidR="00BF7B0C" w:rsidRPr="00BF7B0C" w:rsidRDefault="00BF7B0C" w:rsidP="00BF7B0C">
      <w:pPr>
        <w:pStyle w:val="ListParagraph"/>
        <w:numPr>
          <w:ilvl w:val="0"/>
          <w:numId w:val="12"/>
        </w:numPr>
        <w:rPr>
          <w:rFonts w:ascii="Aptos" w:hAnsi="Aptos"/>
        </w:rPr>
      </w:pPr>
      <w:r w:rsidRPr="00BF7B0C">
        <w:rPr>
          <w:rFonts w:ascii="Aptos" w:hAnsi="Aptos"/>
        </w:rPr>
        <w:t>Quiz 1</w:t>
      </w:r>
    </w:p>
    <w:p w14:paraId="1D629F7F" w14:textId="489AE330" w:rsidR="00BF7B0C" w:rsidRPr="00BF7B0C" w:rsidRDefault="00BF7B0C" w:rsidP="006E06AC">
      <w:pPr>
        <w:pStyle w:val="Heading3"/>
        <w:rPr>
          <w:rFonts w:ascii="Aptos" w:hAnsi="Aptos"/>
        </w:rPr>
      </w:pPr>
      <w:r w:rsidRPr="00BF7B0C">
        <w:rPr>
          <w:rFonts w:ascii="Aptos" w:hAnsi="Aptos"/>
        </w:rPr>
        <w:t>Module 2: Anthropological Perspectives on Health and Disease</w:t>
      </w:r>
    </w:p>
    <w:p w14:paraId="6B8D8594" w14:textId="77777777" w:rsidR="00BF7B0C" w:rsidRPr="00BF7B0C" w:rsidRDefault="00BF7B0C" w:rsidP="00BF7B0C">
      <w:pPr>
        <w:rPr>
          <w:rFonts w:ascii="Aptos" w:hAnsi="Aptos"/>
        </w:rPr>
      </w:pPr>
      <w:r w:rsidRPr="00BF7B0C">
        <w:rPr>
          <w:rFonts w:ascii="Aptos" w:hAnsi="Aptos"/>
        </w:rPr>
        <w:t xml:space="preserve">In this module you will explore the concept of health and the challenge of defining it as a universal concept. Then, you will distinguish among disease, illness, and sickness, and learn about the concepts of adaptation and medicalization. </w:t>
      </w:r>
    </w:p>
    <w:p w14:paraId="2F4A72AE" w14:textId="77777777" w:rsidR="00BF7B0C" w:rsidRPr="00BF7B0C" w:rsidRDefault="00BF7B0C" w:rsidP="00BF7B0C">
      <w:pPr>
        <w:pStyle w:val="Heading4"/>
        <w:rPr>
          <w:rFonts w:ascii="Aptos" w:hAnsi="Aptos"/>
        </w:rPr>
      </w:pPr>
      <w:r w:rsidRPr="00BF7B0C">
        <w:rPr>
          <w:rFonts w:ascii="Aptos" w:hAnsi="Aptos"/>
        </w:rPr>
        <w:t>Readings</w:t>
      </w:r>
    </w:p>
    <w:p w14:paraId="561E570D" w14:textId="77777777" w:rsidR="00BF7B0C" w:rsidRPr="00BF7B0C" w:rsidRDefault="00BF7B0C" w:rsidP="00BF7B0C">
      <w:pPr>
        <w:pStyle w:val="ListParagraph"/>
        <w:numPr>
          <w:ilvl w:val="0"/>
          <w:numId w:val="13"/>
        </w:numPr>
        <w:rPr>
          <w:rFonts w:ascii="Aptos" w:hAnsi="Aptos"/>
        </w:rPr>
      </w:pPr>
      <w:r w:rsidRPr="00BF7B0C">
        <w:rPr>
          <w:rFonts w:ascii="Aptos" w:hAnsi="Aptos"/>
        </w:rPr>
        <w:t>Wiley and Allen textbook, Chapter 2: Anthropological Perspectives on Health and Disease (pp. 14-39).</w:t>
      </w:r>
    </w:p>
    <w:p w14:paraId="64FE5F64" w14:textId="2EE845AB" w:rsidR="00BF7B0C" w:rsidRPr="00BF7B0C" w:rsidRDefault="00BF7B0C" w:rsidP="00BF7B0C">
      <w:pPr>
        <w:pStyle w:val="ListParagraph"/>
        <w:numPr>
          <w:ilvl w:val="0"/>
          <w:numId w:val="13"/>
        </w:numPr>
        <w:rPr>
          <w:rFonts w:ascii="Aptos" w:hAnsi="Aptos"/>
        </w:rPr>
      </w:pPr>
      <w:r w:rsidRPr="00BF7B0C">
        <w:rPr>
          <w:rFonts w:ascii="Aptos" w:hAnsi="Aptos"/>
        </w:rPr>
        <w:t xml:space="preserve">Kleinman, Eisenberg, and Good. 1978. Culture, illness, and care: Clinical lessons from anthropologic and </w:t>
      </w:r>
      <w:r w:rsidR="00FE054A" w:rsidRPr="00BF7B0C">
        <w:rPr>
          <w:rFonts w:ascii="Aptos" w:hAnsi="Aptos"/>
        </w:rPr>
        <w:t>cross-cultural</w:t>
      </w:r>
      <w:r w:rsidRPr="00BF7B0C">
        <w:rPr>
          <w:rFonts w:ascii="Aptos" w:hAnsi="Aptos"/>
        </w:rPr>
        <w:t xml:space="preserve"> research. Annals of Internal Medicine 88, 251-258.</w:t>
      </w:r>
    </w:p>
    <w:p w14:paraId="0D9E7F16" w14:textId="77777777" w:rsidR="00BF7B0C" w:rsidRPr="00BF7B0C" w:rsidRDefault="00BF7B0C" w:rsidP="00BF7B0C">
      <w:pPr>
        <w:pStyle w:val="Heading4"/>
        <w:rPr>
          <w:rFonts w:ascii="Aptos" w:hAnsi="Aptos"/>
        </w:rPr>
      </w:pPr>
      <w:r w:rsidRPr="00BF7B0C">
        <w:rPr>
          <w:rFonts w:ascii="Aptos" w:hAnsi="Aptos"/>
        </w:rPr>
        <w:t>Assignments</w:t>
      </w:r>
    </w:p>
    <w:p w14:paraId="147E16DB" w14:textId="77777777" w:rsidR="00BF7B0C" w:rsidRPr="00BF7B0C" w:rsidRDefault="00BF7B0C" w:rsidP="00BF7B0C">
      <w:pPr>
        <w:pStyle w:val="ListParagraph"/>
        <w:numPr>
          <w:ilvl w:val="0"/>
          <w:numId w:val="14"/>
        </w:numPr>
        <w:rPr>
          <w:rFonts w:ascii="Aptos" w:hAnsi="Aptos"/>
        </w:rPr>
      </w:pPr>
      <w:proofErr w:type="spellStart"/>
      <w:r w:rsidRPr="00BF7B0C">
        <w:rPr>
          <w:rFonts w:ascii="Aptos" w:hAnsi="Aptos"/>
        </w:rPr>
        <w:t>Perusall</w:t>
      </w:r>
      <w:proofErr w:type="spellEnd"/>
      <w:r w:rsidRPr="00BF7B0C">
        <w:rPr>
          <w:rFonts w:ascii="Aptos" w:hAnsi="Aptos"/>
        </w:rPr>
        <w:t xml:space="preserve"> 2</w:t>
      </w:r>
    </w:p>
    <w:p w14:paraId="443F9B50" w14:textId="77777777" w:rsidR="00BF7B0C" w:rsidRPr="00BF7B0C" w:rsidRDefault="00BF7B0C" w:rsidP="00BF7B0C">
      <w:pPr>
        <w:pStyle w:val="ListParagraph"/>
        <w:numPr>
          <w:ilvl w:val="0"/>
          <w:numId w:val="14"/>
        </w:numPr>
        <w:rPr>
          <w:rFonts w:ascii="Aptos" w:hAnsi="Aptos"/>
        </w:rPr>
      </w:pPr>
      <w:r w:rsidRPr="00BF7B0C">
        <w:rPr>
          <w:rFonts w:ascii="Aptos" w:hAnsi="Aptos"/>
        </w:rPr>
        <w:t>Quiz 2</w:t>
      </w:r>
    </w:p>
    <w:p w14:paraId="38397FBF" w14:textId="4189D79A" w:rsidR="006E06AC" w:rsidRDefault="00BF7B0C" w:rsidP="00BF7B0C">
      <w:pPr>
        <w:pStyle w:val="Heading2"/>
        <w:rPr>
          <w:rFonts w:ascii="Aptos" w:hAnsi="Aptos"/>
        </w:rPr>
      </w:pPr>
      <w:r w:rsidRPr="00BF7B0C">
        <w:rPr>
          <w:rFonts w:ascii="Aptos" w:hAnsi="Aptos"/>
        </w:rPr>
        <w:t>Week 2 (May 19-25)</w:t>
      </w:r>
      <w:r w:rsidR="006E06AC">
        <w:rPr>
          <w:rFonts w:ascii="Aptos" w:hAnsi="Aptos"/>
        </w:rPr>
        <w:t>: Module 3</w:t>
      </w:r>
      <w:r w:rsidR="001A1D8E">
        <w:rPr>
          <w:rFonts w:ascii="Aptos" w:hAnsi="Aptos"/>
        </w:rPr>
        <w:t>,</w:t>
      </w:r>
      <w:r w:rsidR="006E06AC">
        <w:rPr>
          <w:rFonts w:ascii="Aptos" w:hAnsi="Aptos"/>
        </w:rPr>
        <w:t xml:space="preserve"> 4</w:t>
      </w:r>
      <w:r w:rsidR="001A1D8E">
        <w:rPr>
          <w:rFonts w:ascii="Aptos" w:hAnsi="Aptos"/>
        </w:rPr>
        <w:t>, &amp; 5</w:t>
      </w:r>
      <w:r w:rsidR="006E06AC">
        <w:rPr>
          <w:rFonts w:ascii="Aptos" w:hAnsi="Aptos"/>
        </w:rPr>
        <w:t xml:space="preserve"> </w:t>
      </w:r>
    </w:p>
    <w:p w14:paraId="5736180A" w14:textId="137986EA" w:rsidR="00BF7B0C" w:rsidRPr="006E06AC" w:rsidRDefault="006E06AC" w:rsidP="006E06AC">
      <w:pPr>
        <w:pStyle w:val="Subtitle"/>
        <w:rPr>
          <w:color w:val="0F4761" w:themeColor="accent1" w:themeShade="BF"/>
        </w:rPr>
      </w:pPr>
      <w:r w:rsidRPr="006E06AC">
        <w:t xml:space="preserve">All </w:t>
      </w:r>
      <w:r>
        <w:t>a</w:t>
      </w:r>
      <w:r w:rsidRPr="006E06AC">
        <w:t>ssignments due 5/25</w:t>
      </w:r>
    </w:p>
    <w:p w14:paraId="51451884" w14:textId="62C7AD8F" w:rsidR="00BF7B0C" w:rsidRPr="00BF7B0C" w:rsidRDefault="00BF7B0C" w:rsidP="00BF7B0C">
      <w:pPr>
        <w:pStyle w:val="Heading3"/>
        <w:rPr>
          <w:rFonts w:ascii="Aptos" w:hAnsi="Aptos"/>
        </w:rPr>
      </w:pPr>
      <w:r w:rsidRPr="00BF7B0C">
        <w:rPr>
          <w:rFonts w:ascii="Aptos" w:hAnsi="Aptos"/>
        </w:rPr>
        <w:lastRenderedPageBreak/>
        <w:t>Module 3: Healers and Healing</w:t>
      </w:r>
    </w:p>
    <w:p w14:paraId="62CA5478" w14:textId="75E16E86" w:rsidR="00BF7B0C" w:rsidRPr="00BF7B0C" w:rsidRDefault="00BF7B0C" w:rsidP="00BF7B0C">
      <w:pPr>
        <w:rPr>
          <w:rFonts w:ascii="Aptos" w:hAnsi="Aptos"/>
        </w:rPr>
      </w:pPr>
      <w:r w:rsidRPr="00BF7B0C">
        <w:rPr>
          <w:rFonts w:ascii="Aptos" w:hAnsi="Aptos"/>
        </w:rPr>
        <w:t>In this module you will explore different ethnomedical systems to identify the differences between biomedicine and alternative complimentary medicine. You will learn about the differences between placebo/noce</w:t>
      </w:r>
      <w:r w:rsidR="00FE054A">
        <w:rPr>
          <w:rFonts w:ascii="Aptos" w:hAnsi="Aptos"/>
        </w:rPr>
        <w:t>b</w:t>
      </w:r>
      <w:r w:rsidRPr="00BF7B0C">
        <w:rPr>
          <w:rFonts w:ascii="Aptos" w:hAnsi="Aptos"/>
        </w:rPr>
        <w:t>o and explain the relationship between culture and healing systems.</w:t>
      </w:r>
    </w:p>
    <w:p w14:paraId="07177B9B" w14:textId="77777777" w:rsidR="00BF7B0C" w:rsidRPr="00BF7B0C" w:rsidRDefault="00BF7B0C" w:rsidP="00BF7B0C">
      <w:pPr>
        <w:pStyle w:val="Heading4"/>
        <w:rPr>
          <w:rFonts w:ascii="Aptos" w:hAnsi="Aptos"/>
        </w:rPr>
      </w:pPr>
      <w:r w:rsidRPr="00BF7B0C">
        <w:rPr>
          <w:rFonts w:ascii="Aptos" w:hAnsi="Aptos"/>
        </w:rPr>
        <w:t>Readings</w:t>
      </w:r>
    </w:p>
    <w:p w14:paraId="2AED8E06" w14:textId="77777777" w:rsidR="00BF7B0C" w:rsidRPr="00FE054A" w:rsidRDefault="00BF7B0C" w:rsidP="00BF7B0C">
      <w:pPr>
        <w:pStyle w:val="TableParagraph"/>
        <w:numPr>
          <w:ilvl w:val="0"/>
          <w:numId w:val="16"/>
        </w:numPr>
        <w:tabs>
          <w:tab w:val="left" w:pos="404"/>
        </w:tabs>
        <w:spacing w:before="26" w:line="237" w:lineRule="auto"/>
        <w:ind w:right="586"/>
        <w:rPr>
          <w:rFonts w:ascii="Aptos" w:hAnsi="Aptos"/>
          <w:sz w:val="24"/>
          <w:szCs w:val="24"/>
        </w:rPr>
      </w:pPr>
      <w:r w:rsidRPr="00FE054A">
        <w:rPr>
          <w:rFonts w:ascii="Aptos" w:hAnsi="Aptos"/>
          <w:sz w:val="24"/>
          <w:szCs w:val="24"/>
        </w:rPr>
        <w:t>Wiley</w:t>
      </w:r>
      <w:r w:rsidRPr="00FE054A">
        <w:rPr>
          <w:rFonts w:ascii="Aptos" w:hAnsi="Aptos"/>
          <w:spacing w:val="-15"/>
          <w:sz w:val="24"/>
          <w:szCs w:val="24"/>
        </w:rPr>
        <w:t xml:space="preserve"> </w:t>
      </w:r>
      <w:r w:rsidRPr="00FE054A">
        <w:rPr>
          <w:rFonts w:ascii="Aptos" w:hAnsi="Aptos"/>
          <w:sz w:val="24"/>
          <w:szCs w:val="24"/>
        </w:rPr>
        <w:t>and</w:t>
      </w:r>
      <w:r w:rsidRPr="00FE054A">
        <w:rPr>
          <w:rFonts w:ascii="Aptos" w:hAnsi="Aptos"/>
          <w:spacing w:val="-15"/>
          <w:sz w:val="24"/>
          <w:szCs w:val="24"/>
        </w:rPr>
        <w:t xml:space="preserve"> </w:t>
      </w:r>
      <w:r w:rsidRPr="00FE054A">
        <w:rPr>
          <w:rFonts w:ascii="Aptos" w:hAnsi="Aptos"/>
          <w:sz w:val="24"/>
          <w:szCs w:val="24"/>
        </w:rPr>
        <w:t>Allen</w:t>
      </w:r>
      <w:r w:rsidRPr="00FE054A">
        <w:rPr>
          <w:rFonts w:ascii="Aptos" w:hAnsi="Aptos"/>
          <w:spacing w:val="-11"/>
          <w:sz w:val="24"/>
          <w:szCs w:val="24"/>
        </w:rPr>
        <w:t xml:space="preserve"> </w:t>
      </w:r>
      <w:r w:rsidRPr="00FE054A">
        <w:rPr>
          <w:rFonts w:ascii="Aptos" w:hAnsi="Aptos"/>
          <w:sz w:val="24"/>
          <w:szCs w:val="24"/>
        </w:rPr>
        <w:t>textbook,</w:t>
      </w:r>
      <w:r w:rsidRPr="00FE054A">
        <w:rPr>
          <w:rFonts w:ascii="Aptos" w:hAnsi="Aptos"/>
          <w:spacing w:val="-10"/>
          <w:sz w:val="24"/>
          <w:szCs w:val="24"/>
        </w:rPr>
        <w:t xml:space="preserve"> </w:t>
      </w:r>
      <w:r w:rsidRPr="00FE054A">
        <w:rPr>
          <w:rFonts w:ascii="Aptos" w:hAnsi="Aptos"/>
          <w:sz w:val="24"/>
          <w:szCs w:val="24"/>
        </w:rPr>
        <w:t>Chapter</w:t>
      </w:r>
      <w:r w:rsidRPr="00FE054A">
        <w:rPr>
          <w:rFonts w:ascii="Aptos" w:hAnsi="Aptos"/>
          <w:spacing w:val="-10"/>
          <w:sz w:val="24"/>
          <w:szCs w:val="24"/>
        </w:rPr>
        <w:t xml:space="preserve"> </w:t>
      </w:r>
      <w:r w:rsidRPr="00FE054A">
        <w:rPr>
          <w:rFonts w:ascii="Aptos" w:hAnsi="Aptos"/>
          <w:sz w:val="24"/>
          <w:szCs w:val="24"/>
        </w:rPr>
        <w:t>3: Healers and Healing (pp. 40-78).</w:t>
      </w:r>
    </w:p>
    <w:p w14:paraId="766E562A" w14:textId="77777777" w:rsidR="00BF7B0C" w:rsidRPr="00FE054A" w:rsidRDefault="00BF7B0C" w:rsidP="00BF7B0C">
      <w:pPr>
        <w:pStyle w:val="TableParagraph"/>
        <w:numPr>
          <w:ilvl w:val="0"/>
          <w:numId w:val="16"/>
        </w:numPr>
        <w:tabs>
          <w:tab w:val="left" w:pos="404"/>
        </w:tabs>
        <w:spacing w:before="58" w:line="237" w:lineRule="auto"/>
        <w:ind w:right="153"/>
        <w:rPr>
          <w:rFonts w:ascii="Aptos" w:hAnsi="Aptos"/>
          <w:sz w:val="24"/>
          <w:szCs w:val="24"/>
        </w:rPr>
      </w:pPr>
      <w:r w:rsidRPr="00FE054A">
        <w:rPr>
          <w:rFonts w:ascii="Aptos" w:hAnsi="Aptos"/>
          <w:sz w:val="24"/>
          <w:szCs w:val="24"/>
        </w:rPr>
        <w:t>Nichols-Belo,</w:t>
      </w:r>
      <w:r w:rsidRPr="00FE054A">
        <w:rPr>
          <w:rFonts w:ascii="Aptos" w:hAnsi="Aptos"/>
          <w:spacing w:val="-15"/>
          <w:sz w:val="24"/>
          <w:szCs w:val="24"/>
        </w:rPr>
        <w:t xml:space="preserve"> </w:t>
      </w:r>
      <w:r w:rsidRPr="00FE054A">
        <w:rPr>
          <w:rFonts w:ascii="Aptos" w:hAnsi="Aptos"/>
          <w:sz w:val="24"/>
          <w:szCs w:val="24"/>
        </w:rPr>
        <w:t>A.</w:t>
      </w:r>
      <w:r w:rsidRPr="00FE054A">
        <w:rPr>
          <w:rFonts w:ascii="Aptos" w:hAnsi="Aptos"/>
          <w:spacing w:val="-15"/>
          <w:sz w:val="24"/>
          <w:szCs w:val="24"/>
        </w:rPr>
        <w:t xml:space="preserve"> </w:t>
      </w:r>
      <w:r w:rsidRPr="00FE054A">
        <w:rPr>
          <w:rFonts w:ascii="Aptos" w:hAnsi="Aptos"/>
          <w:sz w:val="24"/>
          <w:szCs w:val="24"/>
        </w:rPr>
        <w:t>2018.</w:t>
      </w:r>
      <w:r w:rsidRPr="00FE054A">
        <w:rPr>
          <w:rFonts w:ascii="Aptos" w:hAnsi="Aptos"/>
          <w:spacing w:val="-15"/>
          <w:sz w:val="24"/>
          <w:szCs w:val="24"/>
        </w:rPr>
        <w:t xml:space="preserve"> </w:t>
      </w:r>
      <w:r w:rsidRPr="00FE054A">
        <w:rPr>
          <w:rFonts w:ascii="Aptos" w:hAnsi="Aptos"/>
          <w:sz w:val="24"/>
          <w:szCs w:val="24"/>
        </w:rPr>
        <w:t>“Witchdoctors”</w:t>
      </w:r>
      <w:r w:rsidRPr="00FE054A">
        <w:rPr>
          <w:rFonts w:ascii="Aptos" w:hAnsi="Aptos"/>
          <w:spacing w:val="-15"/>
          <w:sz w:val="24"/>
          <w:szCs w:val="24"/>
        </w:rPr>
        <w:t xml:space="preserve"> </w:t>
      </w:r>
      <w:r w:rsidRPr="00FE054A">
        <w:rPr>
          <w:rFonts w:ascii="Aptos" w:hAnsi="Aptos"/>
          <w:sz w:val="24"/>
          <w:szCs w:val="24"/>
        </w:rPr>
        <w:t xml:space="preserve">in white coats: Politics and healing knowledge in Tanzania. </w:t>
      </w:r>
      <w:r w:rsidRPr="00FE054A">
        <w:rPr>
          <w:rFonts w:ascii="Aptos" w:hAnsi="Aptos"/>
          <w:i/>
          <w:sz w:val="24"/>
          <w:szCs w:val="24"/>
        </w:rPr>
        <w:t xml:space="preserve">Medical Anthropology </w:t>
      </w:r>
      <w:r w:rsidRPr="00FE054A">
        <w:rPr>
          <w:rFonts w:ascii="Aptos" w:hAnsi="Aptos"/>
          <w:sz w:val="24"/>
          <w:szCs w:val="24"/>
        </w:rPr>
        <w:t>37(8), 722-736.</w:t>
      </w:r>
    </w:p>
    <w:p w14:paraId="01EC8F3C" w14:textId="77777777" w:rsidR="00BF7B0C" w:rsidRPr="00FE054A" w:rsidRDefault="00BF7B0C" w:rsidP="00BF7B0C">
      <w:pPr>
        <w:pStyle w:val="TableParagraph"/>
        <w:numPr>
          <w:ilvl w:val="0"/>
          <w:numId w:val="16"/>
        </w:numPr>
        <w:tabs>
          <w:tab w:val="left" w:pos="404"/>
        </w:tabs>
        <w:spacing w:before="27" w:line="242" w:lineRule="auto"/>
        <w:ind w:right="516"/>
        <w:rPr>
          <w:rFonts w:ascii="Aptos" w:hAnsi="Aptos"/>
          <w:sz w:val="24"/>
          <w:szCs w:val="24"/>
        </w:rPr>
      </w:pPr>
      <w:r w:rsidRPr="00FE054A">
        <w:rPr>
          <w:rFonts w:ascii="Aptos" w:hAnsi="Aptos"/>
          <w:sz w:val="24"/>
          <w:szCs w:val="24"/>
        </w:rPr>
        <w:t>Portraits</w:t>
      </w:r>
      <w:r w:rsidRPr="00FE054A">
        <w:rPr>
          <w:rFonts w:ascii="Aptos" w:hAnsi="Aptos"/>
          <w:spacing w:val="-13"/>
          <w:sz w:val="24"/>
          <w:szCs w:val="24"/>
        </w:rPr>
        <w:t xml:space="preserve"> </w:t>
      </w:r>
      <w:r w:rsidRPr="00FE054A">
        <w:rPr>
          <w:rFonts w:ascii="Aptos" w:hAnsi="Aptos"/>
          <w:sz w:val="24"/>
          <w:szCs w:val="24"/>
        </w:rPr>
        <w:t>of</w:t>
      </w:r>
      <w:r w:rsidRPr="00FE054A">
        <w:rPr>
          <w:rFonts w:ascii="Aptos" w:hAnsi="Aptos"/>
          <w:spacing w:val="-8"/>
          <w:sz w:val="24"/>
          <w:szCs w:val="24"/>
        </w:rPr>
        <w:t xml:space="preserve"> </w:t>
      </w:r>
      <w:r w:rsidRPr="00FE054A">
        <w:rPr>
          <w:rFonts w:ascii="Aptos" w:hAnsi="Aptos"/>
          <w:sz w:val="24"/>
          <w:szCs w:val="24"/>
        </w:rPr>
        <w:t>Shamans</w:t>
      </w:r>
      <w:r w:rsidRPr="00FE054A">
        <w:rPr>
          <w:rFonts w:ascii="Aptos" w:hAnsi="Aptos"/>
          <w:spacing w:val="-8"/>
          <w:sz w:val="24"/>
          <w:szCs w:val="24"/>
        </w:rPr>
        <w:t xml:space="preserve"> </w:t>
      </w:r>
      <w:r w:rsidRPr="00FE054A">
        <w:rPr>
          <w:rFonts w:ascii="Aptos" w:hAnsi="Aptos"/>
          <w:sz w:val="24"/>
          <w:szCs w:val="24"/>
        </w:rPr>
        <w:t>from</w:t>
      </w:r>
      <w:r w:rsidRPr="00FE054A">
        <w:rPr>
          <w:rFonts w:ascii="Aptos" w:hAnsi="Aptos"/>
          <w:spacing w:val="-15"/>
          <w:sz w:val="24"/>
          <w:szCs w:val="24"/>
        </w:rPr>
        <w:t xml:space="preserve"> </w:t>
      </w:r>
      <w:r w:rsidRPr="00FE054A">
        <w:rPr>
          <w:rFonts w:ascii="Aptos" w:hAnsi="Aptos"/>
          <w:sz w:val="24"/>
          <w:szCs w:val="24"/>
        </w:rPr>
        <w:t>Around</w:t>
      </w:r>
      <w:r w:rsidRPr="00FE054A">
        <w:rPr>
          <w:rFonts w:ascii="Aptos" w:hAnsi="Aptos"/>
          <w:spacing w:val="-8"/>
          <w:sz w:val="24"/>
          <w:szCs w:val="24"/>
        </w:rPr>
        <w:t xml:space="preserve"> </w:t>
      </w:r>
      <w:r w:rsidRPr="00FE054A">
        <w:rPr>
          <w:rFonts w:ascii="Aptos" w:hAnsi="Aptos"/>
          <w:sz w:val="24"/>
          <w:szCs w:val="24"/>
        </w:rPr>
        <w:t>the World</w:t>
      </w:r>
    </w:p>
    <w:p w14:paraId="6B3F9B94" w14:textId="77777777" w:rsidR="00BF7B0C" w:rsidRPr="00FE054A" w:rsidRDefault="00BF7B0C" w:rsidP="00BF7B0C">
      <w:pPr>
        <w:pStyle w:val="TableParagraph"/>
        <w:numPr>
          <w:ilvl w:val="0"/>
          <w:numId w:val="16"/>
        </w:numPr>
        <w:tabs>
          <w:tab w:val="left" w:pos="404"/>
        </w:tabs>
        <w:spacing w:before="27" w:line="242" w:lineRule="auto"/>
        <w:ind w:right="516"/>
        <w:rPr>
          <w:rFonts w:ascii="Aptos" w:hAnsi="Aptos"/>
          <w:sz w:val="24"/>
          <w:szCs w:val="24"/>
        </w:rPr>
      </w:pPr>
      <w:proofErr w:type="spellStart"/>
      <w:r w:rsidRPr="00FE054A">
        <w:rPr>
          <w:rFonts w:ascii="Aptos" w:hAnsi="Aptos"/>
          <w:sz w:val="24"/>
          <w:szCs w:val="24"/>
        </w:rPr>
        <w:t>Moer</w:t>
      </w:r>
      <w:proofErr w:type="spellEnd"/>
      <w:r w:rsidRPr="00FE054A">
        <w:rPr>
          <w:rFonts w:ascii="Aptos" w:hAnsi="Aptos"/>
          <w:spacing w:val="-7"/>
          <w:sz w:val="24"/>
          <w:szCs w:val="24"/>
        </w:rPr>
        <w:t xml:space="preserve"> </w:t>
      </w:r>
      <w:r w:rsidRPr="00FE054A">
        <w:rPr>
          <w:rFonts w:ascii="Aptos" w:hAnsi="Aptos"/>
          <w:sz w:val="24"/>
          <w:szCs w:val="24"/>
        </w:rPr>
        <w:t>man,</w:t>
      </w:r>
      <w:r w:rsidRPr="00FE054A">
        <w:rPr>
          <w:rFonts w:ascii="Aptos" w:hAnsi="Aptos"/>
          <w:spacing w:val="-7"/>
          <w:sz w:val="24"/>
          <w:szCs w:val="24"/>
        </w:rPr>
        <w:t xml:space="preserve"> </w:t>
      </w:r>
      <w:r w:rsidRPr="00FE054A">
        <w:rPr>
          <w:rFonts w:ascii="Aptos" w:hAnsi="Aptos"/>
          <w:sz w:val="24"/>
          <w:szCs w:val="24"/>
        </w:rPr>
        <w:t>D.</w:t>
      </w:r>
      <w:r w:rsidRPr="00FE054A">
        <w:rPr>
          <w:rFonts w:ascii="Aptos" w:hAnsi="Aptos"/>
          <w:spacing w:val="-7"/>
          <w:sz w:val="24"/>
          <w:szCs w:val="24"/>
        </w:rPr>
        <w:t xml:space="preserve"> </w:t>
      </w:r>
      <w:r w:rsidRPr="00FE054A">
        <w:rPr>
          <w:rFonts w:ascii="Aptos" w:hAnsi="Aptos"/>
          <w:sz w:val="24"/>
          <w:szCs w:val="24"/>
        </w:rPr>
        <w:t>E.</w:t>
      </w:r>
      <w:r w:rsidRPr="00FE054A">
        <w:rPr>
          <w:rFonts w:ascii="Aptos" w:hAnsi="Aptos"/>
          <w:spacing w:val="-7"/>
          <w:sz w:val="24"/>
          <w:szCs w:val="24"/>
        </w:rPr>
        <w:t xml:space="preserve"> </w:t>
      </w:r>
      <w:r w:rsidRPr="00FE054A">
        <w:rPr>
          <w:rFonts w:ascii="Aptos" w:hAnsi="Aptos"/>
          <w:sz w:val="24"/>
          <w:szCs w:val="24"/>
        </w:rPr>
        <w:t>&amp;</w:t>
      </w:r>
      <w:r w:rsidRPr="00FE054A">
        <w:rPr>
          <w:rFonts w:ascii="Aptos" w:hAnsi="Aptos"/>
          <w:spacing w:val="-7"/>
          <w:sz w:val="24"/>
          <w:szCs w:val="24"/>
        </w:rPr>
        <w:t xml:space="preserve"> </w:t>
      </w:r>
      <w:r w:rsidRPr="00FE054A">
        <w:rPr>
          <w:rFonts w:ascii="Aptos" w:hAnsi="Aptos"/>
          <w:sz w:val="24"/>
          <w:szCs w:val="24"/>
        </w:rPr>
        <w:t>Jonas,</w:t>
      </w:r>
      <w:r w:rsidRPr="00FE054A">
        <w:rPr>
          <w:rFonts w:ascii="Aptos" w:hAnsi="Aptos"/>
          <w:spacing w:val="-12"/>
          <w:sz w:val="24"/>
          <w:szCs w:val="24"/>
        </w:rPr>
        <w:t xml:space="preserve"> </w:t>
      </w:r>
      <w:r w:rsidRPr="00FE054A">
        <w:rPr>
          <w:rFonts w:ascii="Aptos" w:hAnsi="Aptos"/>
          <w:sz w:val="24"/>
          <w:szCs w:val="24"/>
        </w:rPr>
        <w:t>W.</w:t>
      </w:r>
      <w:r w:rsidRPr="00FE054A">
        <w:rPr>
          <w:rFonts w:ascii="Aptos" w:hAnsi="Aptos"/>
          <w:spacing w:val="-7"/>
          <w:sz w:val="24"/>
          <w:szCs w:val="24"/>
        </w:rPr>
        <w:t xml:space="preserve"> </w:t>
      </w:r>
      <w:r w:rsidRPr="00FE054A">
        <w:rPr>
          <w:rFonts w:ascii="Aptos" w:hAnsi="Aptos"/>
          <w:sz w:val="24"/>
          <w:szCs w:val="24"/>
        </w:rPr>
        <w:t>B.</w:t>
      </w:r>
      <w:r w:rsidRPr="00FE054A">
        <w:rPr>
          <w:rFonts w:ascii="Aptos" w:hAnsi="Aptos"/>
          <w:spacing w:val="-7"/>
          <w:sz w:val="24"/>
          <w:szCs w:val="24"/>
        </w:rPr>
        <w:t xml:space="preserve"> </w:t>
      </w:r>
      <w:r w:rsidRPr="00FE054A">
        <w:rPr>
          <w:rFonts w:ascii="Aptos" w:hAnsi="Aptos"/>
          <w:sz w:val="24"/>
          <w:szCs w:val="24"/>
        </w:rPr>
        <w:t>(2002). Deconstructing the placebo effect and finding</w:t>
      </w:r>
      <w:r w:rsidRPr="00FE054A">
        <w:rPr>
          <w:rFonts w:ascii="Aptos" w:hAnsi="Aptos"/>
          <w:spacing w:val="-13"/>
          <w:sz w:val="24"/>
          <w:szCs w:val="24"/>
        </w:rPr>
        <w:t xml:space="preserve"> </w:t>
      </w:r>
      <w:r w:rsidRPr="00FE054A">
        <w:rPr>
          <w:rFonts w:ascii="Aptos" w:hAnsi="Aptos"/>
          <w:sz w:val="24"/>
          <w:szCs w:val="24"/>
        </w:rPr>
        <w:t>the</w:t>
      </w:r>
      <w:r w:rsidRPr="00FE054A">
        <w:rPr>
          <w:rFonts w:ascii="Aptos" w:hAnsi="Aptos"/>
          <w:spacing w:val="-9"/>
          <w:sz w:val="24"/>
          <w:szCs w:val="24"/>
        </w:rPr>
        <w:t xml:space="preserve"> </w:t>
      </w:r>
      <w:r w:rsidRPr="00FE054A">
        <w:rPr>
          <w:rFonts w:ascii="Aptos" w:hAnsi="Aptos"/>
          <w:sz w:val="24"/>
          <w:szCs w:val="24"/>
        </w:rPr>
        <w:t>meaning</w:t>
      </w:r>
      <w:r w:rsidRPr="00FE054A">
        <w:rPr>
          <w:rFonts w:ascii="Aptos" w:hAnsi="Aptos"/>
          <w:spacing w:val="-8"/>
          <w:sz w:val="24"/>
          <w:szCs w:val="24"/>
        </w:rPr>
        <w:t xml:space="preserve"> </w:t>
      </w:r>
      <w:r w:rsidRPr="00FE054A">
        <w:rPr>
          <w:rFonts w:ascii="Aptos" w:hAnsi="Aptos"/>
          <w:sz w:val="24"/>
          <w:szCs w:val="24"/>
        </w:rPr>
        <w:t>response.</w:t>
      </w:r>
      <w:r w:rsidRPr="00FE054A">
        <w:rPr>
          <w:rFonts w:ascii="Aptos" w:hAnsi="Aptos"/>
          <w:spacing w:val="-15"/>
          <w:sz w:val="24"/>
          <w:szCs w:val="24"/>
        </w:rPr>
        <w:t xml:space="preserve"> </w:t>
      </w:r>
      <w:r w:rsidRPr="00FE054A">
        <w:rPr>
          <w:rFonts w:ascii="Aptos" w:hAnsi="Aptos"/>
          <w:sz w:val="24"/>
          <w:szCs w:val="24"/>
        </w:rPr>
        <w:t>Annals</w:t>
      </w:r>
      <w:r w:rsidRPr="00FE054A">
        <w:rPr>
          <w:rFonts w:ascii="Aptos" w:hAnsi="Aptos"/>
          <w:spacing w:val="-8"/>
          <w:sz w:val="24"/>
          <w:szCs w:val="24"/>
        </w:rPr>
        <w:t xml:space="preserve"> </w:t>
      </w:r>
      <w:r w:rsidRPr="00FE054A">
        <w:rPr>
          <w:rFonts w:ascii="Aptos" w:hAnsi="Aptos"/>
          <w:sz w:val="24"/>
          <w:szCs w:val="24"/>
        </w:rPr>
        <w:t>of Internal Medicine, 136(6), 471-476.</w:t>
      </w:r>
    </w:p>
    <w:p w14:paraId="0240721C" w14:textId="77777777" w:rsidR="00BF7B0C" w:rsidRPr="00BF7B0C" w:rsidRDefault="00BF7B0C" w:rsidP="00BF7B0C">
      <w:pPr>
        <w:pStyle w:val="Heading4"/>
        <w:rPr>
          <w:rFonts w:ascii="Aptos" w:hAnsi="Aptos"/>
        </w:rPr>
      </w:pPr>
      <w:r w:rsidRPr="00BF7B0C">
        <w:rPr>
          <w:rFonts w:ascii="Aptos" w:hAnsi="Aptos"/>
        </w:rPr>
        <w:t>Assignments</w:t>
      </w:r>
    </w:p>
    <w:p w14:paraId="7D665171" w14:textId="77777777" w:rsidR="00BF7B0C" w:rsidRPr="00BF7B0C" w:rsidRDefault="00BF7B0C" w:rsidP="00BF7B0C">
      <w:pPr>
        <w:pStyle w:val="ListParagraph"/>
        <w:numPr>
          <w:ilvl w:val="0"/>
          <w:numId w:val="17"/>
        </w:numPr>
        <w:rPr>
          <w:rFonts w:ascii="Aptos" w:hAnsi="Aptos"/>
        </w:rPr>
      </w:pPr>
      <w:r w:rsidRPr="00BF7B0C">
        <w:rPr>
          <w:rFonts w:ascii="Aptos" w:hAnsi="Aptos"/>
        </w:rPr>
        <w:t>Quiz 3</w:t>
      </w:r>
    </w:p>
    <w:p w14:paraId="594F61E0" w14:textId="77777777" w:rsidR="00BF7B0C" w:rsidRPr="00BF7B0C" w:rsidRDefault="00BF7B0C" w:rsidP="00BF7B0C">
      <w:pPr>
        <w:pStyle w:val="ListParagraph"/>
        <w:numPr>
          <w:ilvl w:val="0"/>
          <w:numId w:val="17"/>
        </w:numPr>
        <w:rPr>
          <w:rFonts w:ascii="Aptos" w:hAnsi="Aptos"/>
        </w:rPr>
      </w:pPr>
      <w:r w:rsidRPr="00BF7B0C">
        <w:rPr>
          <w:rFonts w:ascii="Aptos" w:hAnsi="Aptos"/>
        </w:rPr>
        <w:t>Infographic 3</w:t>
      </w:r>
    </w:p>
    <w:p w14:paraId="556AA883" w14:textId="77777777" w:rsidR="00BF7B0C" w:rsidRPr="00BF7B0C" w:rsidRDefault="00BF7B0C" w:rsidP="00BF7B0C">
      <w:pPr>
        <w:pStyle w:val="Heading3"/>
        <w:rPr>
          <w:rFonts w:ascii="Aptos" w:hAnsi="Aptos"/>
        </w:rPr>
      </w:pPr>
      <w:r w:rsidRPr="00BF7B0C">
        <w:rPr>
          <w:rFonts w:ascii="Aptos" w:hAnsi="Aptos"/>
        </w:rPr>
        <w:t>Module 4: Diet and Nutrition</w:t>
      </w:r>
    </w:p>
    <w:p w14:paraId="77CF9722" w14:textId="77777777" w:rsidR="00BF7B0C" w:rsidRPr="00BF7B0C" w:rsidRDefault="00BF7B0C" w:rsidP="00BF7B0C">
      <w:pPr>
        <w:rPr>
          <w:rFonts w:ascii="Aptos" w:hAnsi="Aptos"/>
        </w:rPr>
      </w:pPr>
      <w:r w:rsidRPr="00BF7B0C">
        <w:rPr>
          <w:rFonts w:ascii="Aptos" w:hAnsi="Aptos"/>
        </w:rPr>
        <w:t xml:space="preserve">In this module you will take a biocultural approach to human nutrition to identify why an evolutionary perspective is important for understanding contemporary diseases. You will look at the links between nutrition, diet, and human health. </w:t>
      </w:r>
    </w:p>
    <w:p w14:paraId="71E5E29E" w14:textId="77777777" w:rsidR="00BF7B0C" w:rsidRPr="00BF7B0C" w:rsidRDefault="00BF7B0C" w:rsidP="00BF7B0C">
      <w:pPr>
        <w:pStyle w:val="Heading4"/>
        <w:rPr>
          <w:rFonts w:ascii="Aptos" w:hAnsi="Aptos"/>
        </w:rPr>
      </w:pPr>
      <w:r w:rsidRPr="00BF7B0C">
        <w:rPr>
          <w:rFonts w:ascii="Aptos" w:hAnsi="Aptos"/>
        </w:rPr>
        <w:t>Readings</w:t>
      </w:r>
    </w:p>
    <w:p w14:paraId="1B33BD90" w14:textId="77777777" w:rsidR="00BF7B0C" w:rsidRPr="00BF7B0C" w:rsidRDefault="00BF7B0C" w:rsidP="00BF7B0C">
      <w:pPr>
        <w:pStyle w:val="ListParagraph"/>
        <w:numPr>
          <w:ilvl w:val="0"/>
          <w:numId w:val="18"/>
        </w:numPr>
        <w:rPr>
          <w:rFonts w:ascii="Aptos" w:hAnsi="Aptos"/>
        </w:rPr>
      </w:pPr>
      <w:r w:rsidRPr="00BF7B0C">
        <w:rPr>
          <w:rFonts w:ascii="Aptos" w:hAnsi="Aptos"/>
        </w:rPr>
        <w:t>Wiley and Allen textbook, Chapter 4: Diet and Nutrition in Health and Disease (pp. 79-116).</w:t>
      </w:r>
    </w:p>
    <w:p w14:paraId="2AFC0206" w14:textId="77777777" w:rsidR="00BF7B0C" w:rsidRPr="00BF7B0C" w:rsidRDefault="00BF7B0C" w:rsidP="00BF7B0C">
      <w:pPr>
        <w:pStyle w:val="ListParagraph"/>
        <w:numPr>
          <w:ilvl w:val="0"/>
          <w:numId w:val="18"/>
        </w:numPr>
        <w:rPr>
          <w:rFonts w:ascii="Aptos" w:hAnsi="Aptos"/>
        </w:rPr>
      </w:pPr>
      <w:r w:rsidRPr="00BF7B0C">
        <w:rPr>
          <w:rFonts w:ascii="Aptos" w:hAnsi="Aptos"/>
        </w:rPr>
        <w:t>West-Eberhard. 2019. Nutrition, the visceral immune system, and the evolutionary origins of pathogenic obesity Link</w:t>
      </w:r>
    </w:p>
    <w:p w14:paraId="20E66950" w14:textId="77777777" w:rsidR="00BF7B0C" w:rsidRPr="00BF7B0C" w:rsidRDefault="00BF7B0C" w:rsidP="00BF7B0C">
      <w:pPr>
        <w:pStyle w:val="ListParagraph"/>
        <w:numPr>
          <w:ilvl w:val="0"/>
          <w:numId w:val="18"/>
        </w:numPr>
        <w:rPr>
          <w:rFonts w:ascii="Aptos" w:hAnsi="Aptos"/>
        </w:rPr>
      </w:pPr>
      <w:proofErr w:type="spellStart"/>
      <w:r w:rsidRPr="00BF7B0C">
        <w:rPr>
          <w:rFonts w:ascii="Aptos" w:hAnsi="Aptos"/>
        </w:rPr>
        <w:t>Cordain</w:t>
      </w:r>
      <w:proofErr w:type="spellEnd"/>
      <w:r w:rsidRPr="00BF7B0C">
        <w:rPr>
          <w:rFonts w:ascii="Aptos" w:hAnsi="Aptos"/>
        </w:rPr>
        <w:t xml:space="preserve"> et al. 2005. Origins and evolution of the Western diet: health implications for the 21st century. Am J Clin Nut 81: 341-54</w:t>
      </w:r>
    </w:p>
    <w:p w14:paraId="6644CE2E" w14:textId="305DDFE5" w:rsidR="00BF7B0C" w:rsidRPr="0025265A" w:rsidRDefault="00BF7B0C" w:rsidP="00BF7B0C">
      <w:pPr>
        <w:pStyle w:val="ListParagraph"/>
        <w:numPr>
          <w:ilvl w:val="0"/>
          <w:numId w:val="18"/>
        </w:numPr>
        <w:rPr>
          <w:rFonts w:ascii="Aptos" w:hAnsi="Aptos"/>
        </w:rPr>
      </w:pPr>
      <w:r w:rsidRPr="00BF7B0C">
        <w:rPr>
          <w:rFonts w:ascii="Aptos" w:hAnsi="Aptos"/>
        </w:rPr>
        <w:t xml:space="preserve">Carmody et al. 2016. Genetic Evidence of Human Adaptation to a Cooked Diet. Genome Biol. </w:t>
      </w:r>
      <w:proofErr w:type="spellStart"/>
      <w:r w:rsidRPr="00BF7B0C">
        <w:rPr>
          <w:rFonts w:ascii="Aptos" w:hAnsi="Aptos"/>
        </w:rPr>
        <w:t>Evol</w:t>
      </w:r>
      <w:proofErr w:type="spellEnd"/>
      <w:r w:rsidRPr="00BF7B0C">
        <w:rPr>
          <w:rFonts w:ascii="Aptos" w:hAnsi="Aptos"/>
        </w:rPr>
        <w:t>. 8(4):1091–1103. doi:10.1093/</w:t>
      </w:r>
      <w:proofErr w:type="spellStart"/>
      <w:r w:rsidRPr="00BF7B0C">
        <w:rPr>
          <w:rFonts w:ascii="Aptos" w:hAnsi="Aptos"/>
        </w:rPr>
        <w:t>gbe</w:t>
      </w:r>
      <w:proofErr w:type="spellEnd"/>
      <w:r w:rsidRPr="00BF7B0C">
        <w:rPr>
          <w:rFonts w:ascii="Aptos" w:hAnsi="Aptos"/>
        </w:rPr>
        <w:t>/evw059</w:t>
      </w:r>
    </w:p>
    <w:p w14:paraId="78A6A87A" w14:textId="77777777" w:rsidR="00BF7B0C" w:rsidRPr="00BF7B0C" w:rsidRDefault="00BF7B0C" w:rsidP="00BF7B0C">
      <w:pPr>
        <w:pStyle w:val="Heading4"/>
        <w:rPr>
          <w:rFonts w:ascii="Aptos" w:hAnsi="Aptos"/>
        </w:rPr>
      </w:pPr>
      <w:r w:rsidRPr="00BF7B0C">
        <w:rPr>
          <w:rFonts w:ascii="Aptos" w:hAnsi="Aptos"/>
        </w:rPr>
        <w:t>Assignments</w:t>
      </w:r>
    </w:p>
    <w:p w14:paraId="2C9A547F" w14:textId="77777777" w:rsidR="00BF7B0C" w:rsidRPr="00BF7B0C" w:rsidRDefault="00BF7B0C" w:rsidP="00BF7B0C">
      <w:pPr>
        <w:pStyle w:val="ListParagraph"/>
        <w:numPr>
          <w:ilvl w:val="0"/>
          <w:numId w:val="20"/>
        </w:numPr>
        <w:rPr>
          <w:rFonts w:ascii="Aptos" w:hAnsi="Aptos"/>
        </w:rPr>
      </w:pPr>
      <w:proofErr w:type="spellStart"/>
      <w:r w:rsidRPr="00BF7B0C">
        <w:rPr>
          <w:rFonts w:ascii="Aptos" w:hAnsi="Aptos"/>
        </w:rPr>
        <w:t>Peruall</w:t>
      </w:r>
      <w:proofErr w:type="spellEnd"/>
      <w:r w:rsidRPr="00BF7B0C">
        <w:rPr>
          <w:rFonts w:ascii="Aptos" w:hAnsi="Aptos"/>
        </w:rPr>
        <w:t xml:space="preserve"> 4</w:t>
      </w:r>
    </w:p>
    <w:p w14:paraId="37A84F80" w14:textId="77777777" w:rsidR="00BF7B0C" w:rsidRPr="00BF7B0C" w:rsidRDefault="00BF7B0C" w:rsidP="00BF7B0C">
      <w:pPr>
        <w:pStyle w:val="ListParagraph"/>
        <w:numPr>
          <w:ilvl w:val="0"/>
          <w:numId w:val="20"/>
        </w:numPr>
        <w:rPr>
          <w:rFonts w:ascii="Aptos" w:hAnsi="Aptos"/>
        </w:rPr>
      </w:pPr>
      <w:r w:rsidRPr="00BF7B0C">
        <w:rPr>
          <w:rFonts w:ascii="Aptos" w:hAnsi="Aptos"/>
        </w:rPr>
        <w:t>Quiz 4</w:t>
      </w:r>
    </w:p>
    <w:p w14:paraId="4EFEA04A" w14:textId="77777777" w:rsidR="00BF7B0C" w:rsidRPr="00BF7B0C" w:rsidRDefault="00BF7B0C" w:rsidP="00BF7B0C">
      <w:pPr>
        <w:pStyle w:val="ListParagraph"/>
        <w:numPr>
          <w:ilvl w:val="0"/>
          <w:numId w:val="20"/>
        </w:numPr>
        <w:rPr>
          <w:rFonts w:ascii="Aptos" w:hAnsi="Aptos"/>
        </w:rPr>
      </w:pPr>
      <w:r w:rsidRPr="00BF7B0C">
        <w:rPr>
          <w:rFonts w:ascii="Aptos" w:hAnsi="Aptos"/>
        </w:rPr>
        <w:t xml:space="preserve">Infographic 4 </w:t>
      </w:r>
    </w:p>
    <w:p w14:paraId="195818F7" w14:textId="77777777" w:rsidR="00BF7B0C" w:rsidRPr="00BF7B0C" w:rsidRDefault="00BF7B0C" w:rsidP="00BF7B0C">
      <w:pPr>
        <w:pStyle w:val="Heading3"/>
        <w:rPr>
          <w:rFonts w:ascii="Aptos" w:hAnsi="Aptos"/>
        </w:rPr>
      </w:pPr>
      <w:r w:rsidRPr="00BF7B0C">
        <w:rPr>
          <w:rFonts w:ascii="Aptos" w:hAnsi="Aptos"/>
        </w:rPr>
        <w:t>Module 5: Child Growth and Health</w:t>
      </w:r>
    </w:p>
    <w:p w14:paraId="63C28CA7" w14:textId="77777777" w:rsidR="00BF7B0C" w:rsidRPr="00BF7B0C" w:rsidRDefault="00BF7B0C" w:rsidP="00BF7B0C">
      <w:pPr>
        <w:rPr>
          <w:rFonts w:ascii="Aptos" w:hAnsi="Aptos"/>
        </w:rPr>
      </w:pPr>
      <w:r w:rsidRPr="00BF7B0C">
        <w:rPr>
          <w:rFonts w:ascii="Aptos" w:hAnsi="Aptos"/>
        </w:rPr>
        <w:t xml:space="preserve">In this module, you will explore the biological and environmental conditions that shape human growth </w:t>
      </w:r>
      <w:proofErr w:type="spellStart"/>
      <w:r w:rsidRPr="00BF7B0C">
        <w:rPr>
          <w:rFonts w:ascii="Aptos" w:hAnsi="Aptos"/>
        </w:rPr>
        <w:t>ad</w:t>
      </w:r>
      <w:proofErr w:type="spellEnd"/>
      <w:r w:rsidRPr="00BF7B0C">
        <w:rPr>
          <w:rFonts w:ascii="Aptos" w:hAnsi="Aptos"/>
        </w:rPr>
        <w:t xml:space="preserve"> health from gestation through adolescence. </w:t>
      </w:r>
    </w:p>
    <w:p w14:paraId="399AC31A" w14:textId="77777777" w:rsidR="00BF7B0C" w:rsidRPr="00BF7B0C" w:rsidRDefault="00BF7B0C" w:rsidP="00BF7B0C">
      <w:pPr>
        <w:pStyle w:val="Heading4"/>
        <w:rPr>
          <w:rFonts w:ascii="Aptos" w:hAnsi="Aptos"/>
        </w:rPr>
      </w:pPr>
      <w:r w:rsidRPr="00BF7B0C">
        <w:rPr>
          <w:rFonts w:ascii="Aptos" w:hAnsi="Aptos"/>
        </w:rPr>
        <w:t>Readings</w:t>
      </w:r>
    </w:p>
    <w:p w14:paraId="013B8D86" w14:textId="77777777" w:rsidR="00BF7B0C" w:rsidRPr="00BF7B0C" w:rsidRDefault="00BF7B0C" w:rsidP="00BF7B0C">
      <w:pPr>
        <w:pStyle w:val="TableParagraph"/>
        <w:numPr>
          <w:ilvl w:val="0"/>
          <w:numId w:val="22"/>
        </w:numPr>
        <w:tabs>
          <w:tab w:val="left" w:pos="397"/>
        </w:tabs>
        <w:spacing w:before="29" w:line="259" w:lineRule="auto"/>
        <w:ind w:right="319"/>
        <w:rPr>
          <w:rFonts w:ascii="Aptos" w:hAnsi="Aptos"/>
          <w:sz w:val="24"/>
        </w:rPr>
      </w:pPr>
      <w:r w:rsidRPr="00BF7B0C">
        <w:rPr>
          <w:rFonts w:ascii="Aptos" w:hAnsi="Aptos"/>
          <w:sz w:val="24"/>
        </w:rPr>
        <w:t>Wiley and Allen textbook, Chapter 5: Child</w:t>
      </w:r>
      <w:r w:rsidRPr="00BF7B0C">
        <w:rPr>
          <w:rFonts w:ascii="Aptos" w:hAnsi="Aptos"/>
          <w:spacing w:val="-10"/>
          <w:sz w:val="24"/>
        </w:rPr>
        <w:t xml:space="preserve"> </w:t>
      </w:r>
      <w:r w:rsidRPr="00BF7B0C">
        <w:rPr>
          <w:rFonts w:ascii="Aptos" w:hAnsi="Aptos"/>
          <w:sz w:val="24"/>
        </w:rPr>
        <w:t>Growth</w:t>
      </w:r>
      <w:r w:rsidRPr="00BF7B0C">
        <w:rPr>
          <w:rFonts w:ascii="Aptos" w:hAnsi="Aptos"/>
          <w:spacing w:val="-10"/>
          <w:sz w:val="24"/>
        </w:rPr>
        <w:t xml:space="preserve"> </w:t>
      </w:r>
      <w:r w:rsidRPr="00BF7B0C">
        <w:rPr>
          <w:rFonts w:ascii="Aptos" w:hAnsi="Aptos"/>
          <w:sz w:val="24"/>
        </w:rPr>
        <w:t>and</w:t>
      </w:r>
      <w:r w:rsidRPr="00BF7B0C">
        <w:rPr>
          <w:rFonts w:ascii="Aptos" w:hAnsi="Aptos"/>
          <w:spacing w:val="-10"/>
          <w:sz w:val="24"/>
        </w:rPr>
        <w:t xml:space="preserve"> </w:t>
      </w:r>
      <w:r w:rsidRPr="00BF7B0C">
        <w:rPr>
          <w:rFonts w:ascii="Aptos" w:hAnsi="Aptos"/>
          <w:sz w:val="24"/>
        </w:rPr>
        <w:t>Health</w:t>
      </w:r>
      <w:r w:rsidRPr="00BF7B0C">
        <w:rPr>
          <w:rFonts w:ascii="Aptos" w:hAnsi="Aptos"/>
          <w:spacing w:val="-10"/>
          <w:sz w:val="24"/>
        </w:rPr>
        <w:t xml:space="preserve"> </w:t>
      </w:r>
      <w:r w:rsidRPr="00BF7B0C">
        <w:rPr>
          <w:rFonts w:ascii="Aptos" w:hAnsi="Aptos"/>
          <w:sz w:val="24"/>
        </w:rPr>
        <w:t>(pp.</w:t>
      </w:r>
      <w:r w:rsidRPr="00BF7B0C">
        <w:rPr>
          <w:rFonts w:ascii="Aptos" w:hAnsi="Aptos"/>
          <w:spacing w:val="-10"/>
          <w:sz w:val="24"/>
        </w:rPr>
        <w:t xml:space="preserve"> </w:t>
      </w:r>
      <w:r w:rsidRPr="00BF7B0C">
        <w:rPr>
          <w:rFonts w:ascii="Aptos" w:hAnsi="Aptos"/>
          <w:sz w:val="24"/>
        </w:rPr>
        <w:t>117-153).</w:t>
      </w:r>
    </w:p>
    <w:p w14:paraId="64B0EF52" w14:textId="77777777" w:rsidR="00BF7B0C" w:rsidRPr="00BF7B0C" w:rsidRDefault="00BF7B0C" w:rsidP="00BF7B0C">
      <w:pPr>
        <w:pStyle w:val="TableParagraph"/>
        <w:numPr>
          <w:ilvl w:val="0"/>
          <w:numId w:val="22"/>
        </w:numPr>
        <w:tabs>
          <w:tab w:val="left" w:pos="390"/>
          <w:tab w:val="left" w:pos="398"/>
        </w:tabs>
        <w:ind w:right="101"/>
        <w:rPr>
          <w:rFonts w:ascii="Aptos" w:hAnsi="Aptos"/>
          <w:sz w:val="24"/>
        </w:rPr>
      </w:pPr>
      <w:r w:rsidRPr="00BF7B0C">
        <w:rPr>
          <w:rFonts w:ascii="Aptos" w:hAnsi="Aptos"/>
          <w:sz w:val="24"/>
        </w:rPr>
        <w:t xml:space="preserve">Gluckman PD, Hanson MA, Low FM. (2019). Evolutionary and developmental mismatches are consequences of adaptive developmental plasticity in humans </w:t>
      </w:r>
      <w:r w:rsidRPr="00BF7B0C">
        <w:rPr>
          <w:rFonts w:ascii="Aptos" w:hAnsi="Aptos"/>
          <w:sz w:val="24"/>
        </w:rPr>
        <w:lastRenderedPageBreak/>
        <w:t xml:space="preserve">and have implications for later disease risk. Philosophical Transactions B 374, 1- </w:t>
      </w:r>
      <w:hyperlink r:id="rId13">
        <w:r w:rsidRPr="00BF7B0C">
          <w:rPr>
            <w:rFonts w:ascii="Aptos" w:hAnsi="Aptos"/>
            <w:spacing w:val="-2"/>
            <w:sz w:val="24"/>
          </w:rPr>
          <w:t>8.http://dx.doi.org/10.1098/rstb.2018.0109</w:t>
        </w:r>
      </w:hyperlink>
    </w:p>
    <w:p w14:paraId="72DA0BFB" w14:textId="77777777" w:rsidR="00BF7B0C" w:rsidRPr="00BF7B0C" w:rsidRDefault="00BF7B0C" w:rsidP="00BF7B0C">
      <w:pPr>
        <w:pStyle w:val="TableParagraph"/>
        <w:numPr>
          <w:ilvl w:val="0"/>
          <w:numId w:val="22"/>
        </w:numPr>
        <w:tabs>
          <w:tab w:val="left" w:pos="399"/>
        </w:tabs>
        <w:spacing w:before="19" w:line="259" w:lineRule="auto"/>
        <w:ind w:right="102"/>
        <w:rPr>
          <w:rFonts w:ascii="Aptos" w:hAnsi="Aptos"/>
          <w:sz w:val="24"/>
        </w:rPr>
      </w:pPr>
      <w:r w:rsidRPr="00BF7B0C">
        <w:rPr>
          <w:rFonts w:ascii="Aptos" w:hAnsi="Aptos"/>
          <w:sz w:val="24"/>
        </w:rPr>
        <w:t>Sellen, D.W. 2009. Chapter 6 Family structure</w:t>
      </w:r>
      <w:r w:rsidRPr="00BF7B0C">
        <w:rPr>
          <w:rFonts w:ascii="Aptos" w:hAnsi="Aptos"/>
          <w:spacing w:val="-7"/>
          <w:sz w:val="24"/>
        </w:rPr>
        <w:t xml:space="preserve"> </w:t>
      </w:r>
      <w:r w:rsidRPr="00BF7B0C">
        <w:rPr>
          <w:rFonts w:ascii="Aptos" w:hAnsi="Aptos"/>
          <w:sz w:val="24"/>
        </w:rPr>
        <w:t>and</w:t>
      </w:r>
      <w:r w:rsidRPr="00BF7B0C">
        <w:rPr>
          <w:rFonts w:ascii="Aptos" w:hAnsi="Aptos"/>
          <w:spacing w:val="-7"/>
          <w:sz w:val="24"/>
        </w:rPr>
        <w:t xml:space="preserve"> </w:t>
      </w:r>
      <w:r w:rsidRPr="00BF7B0C">
        <w:rPr>
          <w:rFonts w:ascii="Aptos" w:hAnsi="Aptos"/>
          <w:sz w:val="24"/>
        </w:rPr>
        <w:t>child</w:t>
      </w:r>
      <w:r w:rsidRPr="00BF7B0C">
        <w:rPr>
          <w:rFonts w:ascii="Aptos" w:hAnsi="Aptos"/>
          <w:spacing w:val="-7"/>
          <w:sz w:val="24"/>
        </w:rPr>
        <w:t xml:space="preserve"> </w:t>
      </w:r>
      <w:r w:rsidRPr="00BF7B0C">
        <w:rPr>
          <w:rFonts w:ascii="Aptos" w:hAnsi="Aptos"/>
          <w:sz w:val="24"/>
        </w:rPr>
        <w:t>growth</w:t>
      </w:r>
      <w:r w:rsidRPr="00BF7B0C">
        <w:rPr>
          <w:rFonts w:ascii="Aptos" w:hAnsi="Aptos"/>
          <w:spacing w:val="-7"/>
          <w:sz w:val="24"/>
        </w:rPr>
        <w:t xml:space="preserve"> </w:t>
      </w:r>
      <w:r w:rsidRPr="00BF7B0C">
        <w:rPr>
          <w:rFonts w:ascii="Aptos" w:hAnsi="Aptos"/>
          <w:sz w:val="24"/>
        </w:rPr>
        <w:t>in</w:t>
      </w:r>
      <w:r w:rsidRPr="00BF7B0C">
        <w:rPr>
          <w:rFonts w:ascii="Aptos" w:hAnsi="Aptos"/>
          <w:spacing w:val="-7"/>
          <w:sz w:val="24"/>
        </w:rPr>
        <w:t xml:space="preserve"> </w:t>
      </w:r>
      <w:r w:rsidRPr="00BF7B0C">
        <w:rPr>
          <w:rFonts w:ascii="Aptos" w:hAnsi="Aptos"/>
          <w:sz w:val="24"/>
        </w:rPr>
        <w:t>sub-</w:t>
      </w:r>
      <w:r w:rsidRPr="00BF7B0C">
        <w:rPr>
          <w:rFonts w:ascii="Aptos" w:hAnsi="Aptos"/>
          <w:spacing w:val="-7"/>
          <w:sz w:val="24"/>
        </w:rPr>
        <w:t xml:space="preserve"> </w:t>
      </w:r>
      <w:r w:rsidRPr="00BF7B0C">
        <w:rPr>
          <w:rFonts w:ascii="Aptos" w:hAnsi="Aptos"/>
          <w:sz w:val="24"/>
        </w:rPr>
        <w:t>Saharan Africa:</w:t>
      </w:r>
      <w:r w:rsidRPr="00BF7B0C">
        <w:rPr>
          <w:rFonts w:ascii="Aptos" w:hAnsi="Aptos"/>
          <w:spacing w:val="-14"/>
          <w:sz w:val="24"/>
        </w:rPr>
        <w:t xml:space="preserve"> </w:t>
      </w:r>
      <w:r w:rsidRPr="00BF7B0C">
        <w:rPr>
          <w:rFonts w:ascii="Aptos" w:hAnsi="Aptos"/>
          <w:sz w:val="24"/>
        </w:rPr>
        <w:t>Assessing “hidden risk”</w:t>
      </w:r>
      <w:r w:rsidRPr="00BF7B0C">
        <w:rPr>
          <w:rFonts w:ascii="Aptos" w:hAnsi="Aptos"/>
          <w:spacing w:val="-1"/>
          <w:sz w:val="24"/>
        </w:rPr>
        <w:t xml:space="preserve"> </w:t>
      </w:r>
      <w:r w:rsidRPr="00BF7B0C">
        <w:rPr>
          <w:rFonts w:ascii="Aptos" w:hAnsi="Aptos"/>
          <w:sz w:val="24"/>
        </w:rPr>
        <w:t xml:space="preserve">in Health, Risk, and Adversity pp.150-172. C. Panter Brick &amp; A. Fuentes, eds. </w:t>
      </w:r>
      <w:proofErr w:type="spellStart"/>
      <w:r w:rsidRPr="00BF7B0C">
        <w:rPr>
          <w:rFonts w:ascii="Aptos" w:hAnsi="Aptos"/>
          <w:sz w:val="24"/>
        </w:rPr>
        <w:t>Berghan</w:t>
      </w:r>
      <w:proofErr w:type="spellEnd"/>
      <w:r w:rsidRPr="00BF7B0C">
        <w:rPr>
          <w:rFonts w:ascii="Aptos" w:hAnsi="Aptos"/>
          <w:sz w:val="24"/>
        </w:rPr>
        <w:t xml:space="preserve"> </w:t>
      </w:r>
      <w:r w:rsidRPr="00BF7B0C">
        <w:rPr>
          <w:rFonts w:ascii="Aptos" w:hAnsi="Aptos"/>
          <w:spacing w:val="-2"/>
        </w:rPr>
        <w:t>Books.</w:t>
      </w:r>
    </w:p>
    <w:p w14:paraId="320A96C4" w14:textId="77777777" w:rsidR="00BF7B0C" w:rsidRPr="00BF7B0C" w:rsidRDefault="00BF7B0C" w:rsidP="00BF7B0C">
      <w:pPr>
        <w:pStyle w:val="Heading4"/>
        <w:rPr>
          <w:rFonts w:ascii="Aptos" w:hAnsi="Aptos"/>
        </w:rPr>
      </w:pPr>
      <w:r w:rsidRPr="00BF7B0C">
        <w:rPr>
          <w:rFonts w:ascii="Aptos" w:hAnsi="Aptos"/>
        </w:rPr>
        <w:t>Assignments</w:t>
      </w:r>
    </w:p>
    <w:p w14:paraId="5B46BD56" w14:textId="77777777" w:rsidR="00BF7B0C" w:rsidRPr="00BF7B0C" w:rsidRDefault="00BF7B0C" w:rsidP="00BF7B0C">
      <w:pPr>
        <w:pStyle w:val="ListParagraph"/>
        <w:numPr>
          <w:ilvl w:val="3"/>
          <w:numId w:val="18"/>
        </w:numPr>
        <w:rPr>
          <w:rFonts w:ascii="Aptos" w:hAnsi="Aptos"/>
        </w:rPr>
      </w:pPr>
      <w:proofErr w:type="spellStart"/>
      <w:r w:rsidRPr="00BF7B0C">
        <w:rPr>
          <w:rFonts w:ascii="Aptos" w:hAnsi="Aptos"/>
        </w:rPr>
        <w:t>Perusall</w:t>
      </w:r>
      <w:proofErr w:type="spellEnd"/>
      <w:r w:rsidRPr="00BF7B0C">
        <w:rPr>
          <w:rFonts w:ascii="Aptos" w:hAnsi="Aptos"/>
        </w:rPr>
        <w:t xml:space="preserve"> 5</w:t>
      </w:r>
    </w:p>
    <w:p w14:paraId="43DA67CE" w14:textId="77777777" w:rsidR="00BF7B0C" w:rsidRPr="00BF7B0C" w:rsidRDefault="00BF7B0C" w:rsidP="00BF7B0C">
      <w:pPr>
        <w:pStyle w:val="ListParagraph"/>
        <w:numPr>
          <w:ilvl w:val="3"/>
          <w:numId w:val="18"/>
        </w:numPr>
        <w:rPr>
          <w:rFonts w:ascii="Aptos" w:hAnsi="Aptos"/>
        </w:rPr>
      </w:pPr>
      <w:r w:rsidRPr="00BF7B0C">
        <w:rPr>
          <w:rFonts w:ascii="Aptos" w:hAnsi="Aptos"/>
        </w:rPr>
        <w:t>Quiz 5</w:t>
      </w:r>
    </w:p>
    <w:p w14:paraId="1967766A" w14:textId="77777777" w:rsidR="0025265A" w:rsidRDefault="00BF7B0C" w:rsidP="0025265A">
      <w:pPr>
        <w:pStyle w:val="Heading2"/>
      </w:pPr>
      <w:r w:rsidRPr="0025265A">
        <w:t>Week 3 (May 26-June 1)</w:t>
      </w:r>
      <w:r w:rsidR="006E06AC" w:rsidRPr="0025265A">
        <w:t xml:space="preserve">: Modules 6, 7, &amp; 8 </w:t>
      </w:r>
    </w:p>
    <w:p w14:paraId="2CCD2254" w14:textId="50D513DA" w:rsidR="00BF7B0C" w:rsidRPr="0025265A" w:rsidRDefault="006E06AC" w:rsidP="0025265A">
      <w:pPr>
        <w:pStyle w:val="Subtitle"/>
        <w:rPr>
          <w:rFonts w:asciiTheme="majorHAnsi" w:hAnsiTheme="majorHAnsi"/>
        </w:rPr>
      </w:pPr>
      <w:r w:rsidRPr="0025265A">
        <w:t>All assignments due 6/1</w:t>
      </w:r>
    </w:p>
    <w:p w14:paraId="54AAB7D9" w14:textId="77777777" w:rsidR="00BF7B0C" w:rsidRPr="00BF7B0C" w:rsidRDefault="00BF7B0C" w:rsidP="00BF7B0C">
      <w:pPr>
        <w:pStyle w:val="Heading3"/>
        <w:rPr>
          <w:rFonts w:ascii="Aptos" w:hAnsi="Aptos"/>
        </w:rPr>
      </w:pPr>
      <w:r w:rsidRPr="00BF7B0C">
        <w:rPr>
          <w:rFonts w:ascii="Aptos" w:hAnsi="Aptos"/>
        </w:rPr>
        <w:t>Module 6: Reproductive Health in Biocultural Context Part I</w:t>
      </w:r>
    </w:p>
    <w:p w14:paraId="345BD6AD" w14:textId="77777777" w:rsidR="00BF7B0C" w:rsidRPr="00BF7B0C" w:rsidRDefault="00BF7B0C" w:rsidP="00BF7B0C">
      <w:pPr>
        <w:rPr>
          <w:rFonts w:ascii="Aptos" w:hAnsi="Aptos"/>
        </w:rPr>
      </w:pPr>
      <w:r w:rsidRPr="00BF7B0C">
        <w:rPr>
          <w:rFonts w:ascii="Aptos" w:hAnsi="Aptos"/>
        </w:rPr>
        <w:t xml:space="preserve">This module provides an introductory overview of reproductive health from an anthropological and biocultural lens. You will learn about the biocultural elements of menstruation, fertility, and infertility globally with consideration of both biological processes and social meanings of these processes. You will also identify and reflect on main issues surrounding the topic of female genital cutting. </w:t>
      </w:r>
    </w:p>
    <w:p w14:paraId="42477254" w14:textId="77777777" w:rsidR="00BF7B0C" w:rsidRPr="00BF7B0C" w:rsidRDefault="00BF7B0C" w:rsidP="00BF7B0C">
      <w:pPr>
        <w:pStyle w:val="Heading4"/>
        <w:rPr>
          <w:rFonts w:ascii="Aptos" w:hAnsi="Aptos"/>
        </w:rPr>
      </w:pPr>
      <w:r w:rsidRPr="00BF7B0C">
        <w:rPr>
          <w:rFonts w:ascii="Aptos" w:hAnsi="Aptos"/>
        </w:rPr>
        <w:t xml:space="preserve">Readings </w:t>
      </w:r>
    </w:p>
    <w:p w14:paraId="49F9E54B" w14:textId="77777777" w:rsidR="00BF7B0C" w:rsidRPr="00BF7B0C" w:rsidRDefault="00BF7B0C" w:rsidP="00BF7B0C">
      <w:pPr>
        <w:pStyle w:val="TableParagraph"/>
        <w:numPr>
          <w:ilvl w:val="0"/>
          <w:numId w:val="27"/>
        </w:numPr>
        <w:tabs>
          <w:tab w:val="left" w:pos="399"/>
        </w:tabs>
        <w:spacing w:before="21" w:line="237" w:lineRule="auto"/>
        <w:ind w:right="591"/>
        <w:rPr>
          <w:rFonts w:ascii="Aptos" w:hAnsi="Aptos"/>
          <w:sz w:val="24"/>
        </w:rPr>
      </w:pPr>
      <w:r w:rsidRPr="00BF7B0C">
        <w:rPr>
          <w:rFonts w:ascii="Aptos" w:hAnsi="Aptos"/>
          <w:sz w:val="24"/>
        </w:rPr>
        <w:t>Wiley</w:t>
      </w:r>
      <w:r w:rsidRPr="00BF7B0C">
        <w:rPr>
          <w:rFonts w:ascii="Aptos" w:hAnsi="Aptos"/>
          <w:spacing w:val="-15"/>
          <w:sz w:val="24"/>
        </w:rPr>
        <w:t xml:space="preserve"> </w:t>
      </w:r>
      <w:r w:rsidRPr="00BF7B0C">
        <w:rPr>
          <w:rFonts w:ascii="Aptos" w:hAnsi="Aptos"/>
          <w:sz w:val="24"/>
        </w:rPr>
        <w:t>and</w:t>
      </w:r>
      <w:r w:rsidRPr="00BF7B0C">
        <w:rPr>
          <w:rFonts w:ascii="Aptos" w:hAnsi="Aptos"/>
          <w:spacing w:val="-15"/>
          <w:sz w:val="24"/>
        </w:rPr>
        <w:t xml:space="preserve"> </w:t>
      </w:r>
      <w:r w:rsidRPr="00BF7B0C">
        <w:rPr>
          <w:rFonts w:ascii="Aptos" w:hAnsi="Aptos"/>
          <w:sz w:val="24"/>
        </w:rPr>
        <w:t>Allen</w:t>
      </w:r>
      <w:r w:rsidRPr="00BF7B0C">
        <w:rPr>
          <w:rFonts w:ascii="Aptos" w:hAnsi="Aptos"/>
          <w:spacing w:val="-11"/>
          <w:sz w:val="24"/>
        </w:rPr>
        <w:t xml:space="preserve"> </w:t>
      </w:r>
      <w:r w:rsidRPr="00BF7B0C">
        <w:rPr>
          <w:rFonts w:ascii="Aptos" w:hAnsi="Aptos"/>
          <w:sz w:val="24"/>
        </w:rPr>
        <w:t>textbook,</w:t>
      </w:r>
      <w:r w:rsidRPr="00BF7B0C">
        <w:rPr>
          <w:rFonts w:ascii="Aptos" w:hAnsi="Aptos"/>
          <w:spacing w:val="-10"/>
          <w:sz w:val="24"/>
        </w:rPr>
        <w:t xml:space="preserve"> </w:t>
      </w:r>
      <w:r w:rsidRPr="00BF7B0C">
        <w:rPr>
          <w:rFonts w:ascii="Aptos" w:hAnsi="Aptos"/>
          <w:sz w:val="24"/>
        </w:rPr>
        <w:t>Chapter</w:t>
      </w:r>
      <w:r w:rsidRPr="00BF7B0C">
        <w:rPr>
          <w:rFonts w:ascii="Aptos" w:hAnsi="Aptos"/>
          <w:spacing w:val="-10"/>
          <w:sz w:val="24"/>
        </w:rPr>
        <w:t xml:space="preserve"> </w:t>
      </w:r>
      <w:r w:rsidRPr="00BF7B0C">
        <w:rPr>
          <w:rFonts w:ascii="Aptos" w:hAnsi="Aptos"/>
          <w:sz w:val="24"/>
        </w:rPr>
        <w:t>6: Reproductive Health in Biocultural Context (pp. 154-181).</w:t>
      </w:r>
    </w:p>
    <w:p w14:paraId="12DE53DA" w14:textId="77777777" w:rsidR="00BF7B0C" w:rsidRPr="00BF7B0C" w:rsidRDefault="00BF7B0C" w:rsidP="00BF7B0C">
      <w:pPr>
        <w:pStyle w:val="TableParagraph"/>
        <w:numPr>
          <w:ilvl w:val="0"/>
          <w:numId w:val="27"/>
        </w:numPr>
        <w:tabs>
          <w:tab w:val="left" w:pos="399"/>
        </w:tabs>
        <w:spacing w:before="32" w:line="242" w:lineRule="auto"/>
        <w:ind w:right="685"/>
        <w:rPr>
          <w:rFonts w:ascii="Aptos" w:hAnsi="Aptos"/>
          <w:sz w:val="24"/>
        </w:rPr>
      </w:pPr>
      <w:r w:rsidRPr="00BF7B0C">
        <w:rPr>
          <w:rFonts w:ascii="Aptos" w:hAnsi="Aptos"/>
          <w:sz w:val="24"/>
        </w:rPr>
        <w:t xml:space="preserve">To Breed or Not to Breed? </w:t>
      </w:r>
      <w:r w:rsidRPr="00BF7B0C">
        <w:rPr>
          <w:rFonts w:ascii="Aptos" w:hAnsi="Aptos"/>
          <w:spacing w:val="-2"/>
          <w:sz w:val="24"/>
        </w:rPr>
        <w:t>https://</w:t>
      </w:r>
      <w:hyperlink r:id="rId14">
        <w:r w:rsidRPr="00BF7B0C">
          <w:rPr>
            <w:rFonts w:ascii="Aptos" w:hAnsi="Aptos"/>
            <w:spacing w:val="-2"/>
            <w:sz w:val="24"/>
          </w:rPr>
          <w:t>www.nytimes.com/2021/11/2</w:t>
        </w:r>
      </w:hyperlink>
      <w:r w:rsidRPr="00BF7B0C">
        <w:rPr>
          <w:rFonts w:ascii="Aptos" w:hAnsi="Aptos"/>
          <w:spacing w:val="-2"/>
          <w:sz w:val="24"/>
        </w:rPr>
        <w:t xml:space="preserve"> 0/style/breed-children-climate- change.html</w:t>
      </w:r>
    </w:p>
    <w:p w14:paraId="7643915B" w14:textId="77777777" w:rsidR="00BF7B0C" w:rsidRPr="00BF7B0C" w:rsidRDefault="00BF7B0C" w:rsidP="00BF7B0C">
      <w:pPr>
        <w:pStyle w:val="TableParagraph"/>
        <w:numPr>
          <w:ilvl w:val="0"/>
          <w:numId w:val="27"/>
        </w:numPr>
        <w:tabs>
          <w:tab w:val="left" w:pos="399"/>
        </w:tabs>
        <w:spacing w:before="31" w:line="259" w:lineRule="auto"/>
        <w:ind w:right="149"/>
        <w:rPr>
          <w:rFonts w:ascii="Aptos" w:hAnsi="Aptos"/>
          <w:sz w:val="24"/>
        </w:rPr>
      </w:pPr>
      <w:r w:rsidRPr="00BF7B0C">
        <w:rPr>
          <w:rFonts w:ascii="Aptos" w:hAnsi="Aptos"/>
          <w:sz w:val="24"/>
        </w:rPr>
        <w:t>Gottlieb,</w:t>
      </w:r>
      <w:r w:rsidRPr="00BF7B0C">
        <w:rPr>
          <w:rFonts w:ascii="Aptos" w:hAnsi="Aptos"/>
          <w:spacing w:val="-15"/>
          <w:sz w:val="24"/>
        </w:rPr>
        <w:t xml:space="preserve"> </w:t>
      </w:r>
      <w:r w:rsidRPr="00BF7B0C">
        <w:rPr>
          <w:rFonts w:ascii="Aptos" w:hAnsi="Aptos"/>
          <w:sz w:val="24"/>
        </w:rPr>
        <w:t>Alma.</w:t>
      </w:r>
      <w:r w:rsidRPr="00BF7B0C">
        <w:rPr>
          <w:rFonts w:ascii="Aptos" w:hAnsi="Aptos"/>
          <w:spacing w:val="-15"/>
          <w:sz w:val="24"/>
        </w:rPr>
        <w:t xml:space="preserve"> </w:t>
      </w:r>
      <w:r w:rsidRPr="00BF7B0C">
        <w:rPr>
          <w:rFonts w:ascii="Aptos" w:hAnsi="Aptos"/>
          <w:sz w:val="24"/>
        </w:rPr>
        <w:t>Ch.</w:t>
      </w:r>
      <w:r w:rsidRPr="00BF7B0C">
        <w:rPr>
          <w:rFonts w:ascii="Aptos" w:hAnsi="Aptos"/>
          <w:spacing w:val="-15"/>
          <w:sz w:val="24"/>
        </w:rPr>
        <w:t xml:space="preserve"> </w:t>
      </w:r>
      <w:r w:rsidRPr="00BF7B0C">
        <w:rPr>
          <w:rFonts w:ascii="Aptos" w:hAnsi="Aptos"/>
          <w:sz w:val="24"/>
        </w:rPr>
        <w:t>14</w:t>
      </w:r>
      <w:r w:rsidRPr="00BF7B0C">
        <w:rPr>
          <w:rFonts w:ascii="Aptos" w:hAnsi="Aptos"/>
          <w:spacing w:val="-12"/>
          <w:sz w:val="24"/>
        </w:rPr>
        <w:t xml:space="preserve"> </w:t>
      </w:r>
      <w:r w:rsidRPr="00BF7B0C">
        <w:rPr>
          <w:rFonts w:ascii="Aptos" w:hAnsi="Aptos"/>
          <w:sz w:val="24"/>
        </w:rPr>
        <w:t>Menstrual</w:t>
      </w:r>
      <w:r w:rsidRPr="00BF7B0C">
        <w:rPr>
          <w:rFonts w:ascii="Aptos" w:hAnsi="Aptos"/>
          <w:spacing w:val="-15"/>
          <w:sz w:val="24"/>
        </w:rPr>
        <w:t xml:space="preserve"> </w:t>
      </w:r>
      <w:r w:rsidRPr="00BF7B0C">
        <w:rPr>
          <w:rFonts w:ascii="Aptos" w:hAnsi="Aptos"/>
          <w:sz w:val="24"/>
        </w:rPr>
        <w:t xml:space="preserve">Taboos: Moving Beyond the Curse in </w:t>
      </w:r>
      <w:r w:rsidRPr="00BF7B0C">
        <w:rPr>
          <w:rFonts w:ascii="Aptos" w:hAnsi="Aptos"/>
          <w:i/>
          <w:sz w:val="24"/>
        </w:rPr>
        <w:t>The Palgrave Handbook of Critical Menstruation Studies</w:t>
      </w:r>
      <w:r w:rsidRPr="00BF7B0C">
        <w:rPr>
          <w:rFonts w:ascii="Aptos" w:hAnsi="Aptos"/>
          <w:sz w:val="24"/>
        </w:rPr>
        <w:t xml:space="preserve">, Bobel et al., </w:t>
      </w:r>
      <w:proofErr w:type="spellStart"/>
      <w:r w:rsidRPr="00BF7B0C">
        <w:rPr>
          <w:rFonts w:ascii="Aptos" w:hAnsi="Aptos"/>
          <w:sz w:val="24"/>
        </w:rPr>
        <w:t>eds.pp</w:t>
      </w:r>
      <w:proofErr w:type="spellEnd"/>
      <w:r w:rsidRPr="00BF7B0C">
        <w:rPr>
          <w:rFonts w:ascii="Aptos" w:hAnsi="Aptos"/>
          <w:sz w:val="24"/>
        </w:rPr>
        <w:t>. 143-</w:t>
      </w:r>
      <w:r w:rsidRPr="00BF7B0C">
        <w:rPr>
          <w:rFonts w:ascii="Aptos" w:hAnsi="Aptos"/>
          <w:spacing w:val="-5"/>
          <w:sz w:val="24"/>
        </w:rPr>
        <w:t>162</w:t>
      </w:r>
    </w:p>
    <w:p w14:paraId="192C54FC" w14:textId="77777777" w:rsidR="00BF7B0C" w:rsidRPr="00BF7B0C" w:rsidRDefault="00BF7B0C" w:rsidP="00BF7B0C">
      <w:pPr>
        <w:pStyle w:val="TableParagraph"/>
        <w:numPr>
          <w:ilvl w:val="0"/>
          <w:numId w:val="27"/>
        </w:numPr>
        <w:tabs>
          <w:tab w:val="left" w:pos="399"/>
        </w:tabs>
        <w:spacing w:before="31" w:line="259" w:lineRule="auto"/>
        <w:ind w:right="149"/>
        <w:rPr>
          <w:rFonts w:ascii="Aptos" w:hAnsi="Aptos"/>
          <w:sz w:val="24"/>
        </w:rPr>
      </w:pPr>
      <w:r w:rsidRPr="00BF7B0C">
        <w:rPr>
          <w:rFonts w:ascii="Aptos" w:hAnsi="Aptos"/>
        </w:rPr>
        <w:t>Gerrits, Trudie. 2016. Assisted reproductive technologies in Ghana: Transnational</w:t>
      </w:r>
      <w:r w:rsidRPr="00BF7B0C">
        <w:rPr>
          <w:rFonts w:ascii="Aptos" w:hAnsi="Aptos"/>
          <w:spacing w:val="-15"/>
        </w:rPr>
        <w:t xml:space="preserve"> </w:t>
      </w:r>
      <w:r w:rsidRPr="00BF7B0C">
        <w:rPr>
          <w:rFonts w:ascii="Aptos" w:hAnsi="Aptos"/>
        </w:rPr>
        <w:t>undertakings,</w:t>
      </w:r>
      <w:r w:rsidRPr="00BF7B0C">
        <w:rPr>
          <w:rFonts w:ascii="Aptos" w:hAnsi="Aptos"/>
          <w:spacing w:val="-15"/>
        </w:rPr>
        <w:t xml:space="preserve"> </w:t>
      </w:r>
      <w:r w:rsidRPr="00BF7B0C">
        <w:rPr>
          <w:rFonts w:ascii="Aptos" w:hAnsi="Aptos"/>
        </w:rPr>
        <w:t>local</w:t>
      </w:r>
      <w:r w:rsidRPr="00BF7B0C">
        <w:rPr>
          <w:rFonts w:ascii="Aptos" w:hAnsi="Aptos"/>
          <w:spacing w:val="-15"/>
        </w:rPr>
        <w:t xml:space="preserve"> </w:t>
      </w:r>
      <w:r w:rsidRPr="00BF7B0C">
        <w:rPr>
          <w:rFonts w:ascii="Aptos" w:hAnsi="Aptos"/>
        </w:rPr>
        <w:t xml:space="preserve">practices, and “more affordable” IVF. </w:t>
      </w:r>
      <w:r w:rsidRPr="00BF7B0C">
        <w:rPr>
          <w:rFonts w:ascii="Aptos" w:hAnsi="Aptos"/>
          <w:i/>
        </w:rPr>
        <w:t xml:space="preserve">Reproductive Biomedicine and Society Online </w:t>
      </w:r>
      <w:r w:rsidRPr="00BF7B0C">
        <w:rPr>
          <w:rFonts w:ascii="Aptos" w:hAnsi="Aptos"/>
        </w:rPr>
        <w:t>2, 32-38.</w:t>
      </w:r>
    </w:p>
    <w:p w14:paraId="54C503DD" w14:textId="77777777" w:rsidR="00BF7B0C" w:rsidRPr="00BF7B0C" w:rsidRDefault="00BF7B0C" w:rsidP="00BF7B0C">
      <w:pPr>
        <w:pStyle w:val="Heading4"/>
        <w:rPr>
          <w:rFonts w:ascii="Aptos" w:hAnsi="Aptos"/>
        </w:rPr>
      </w:pPr>
      <w:r w:rsidRPr="00BF7B0C">
        <w:rPr>
          <w:rFonts w:ascii="Aptos" w:hAnsi="Aptos"/>
        </w:rPr>
        <w:t>Assignments</w:t>
      </w:r>
    </w:p>
    <w:p w14:paraId="25321798" w14:textId="77777777" w:rsidR="00BF7B0C" w:rsidRPr="00BF7B0C" w:rsidRDefault="00BF7B0C" w:rsidP="00BF7B0C">
      <w:pPr>
        <w:pStyle w:val="TableParagraph"/>
        <w:numPr>
          <w:ilvl w:val="0"/>
          <w:numId w:val="29"/>
        </w:numPr>
        <w:tabs>
          <w:tab w:val="left" w:pos="402"/>
        </w:tabs>
        <w:spacing w:before="1"/>
        <w:rPr>
          <w:rFonts w:ascii="Aptos" w:hAnsi="Aptos"/>
          <w:sz w:val="24"/>
        </w:rPr>
      </w:pPr>
      <w:r w:rsidRPr="00BF7B0C">
        <w:rPr>
          <w:rFonts w:ascii="Aptos" w:hAnsi="Aptos"/>
          <w:sz w:val="24"/>
        </w:rPr>
        <w:t>Quiz</w:t>
      </w:r>
      <w:r w:rsidRPr="00BF7B0C">
        <w:rPr>
          <w:rFonts w:ascii="Aptos" w:hAnsi="Aptos"/>
          <w:spacing w:val="-1"/>
          <w:sz w:val="24"/>
        </w:rPr>
        <w:t xml:space="preserve"> </w:t>
      </w:r>
      <w:r w:rsidRPr="00BF7B0C">
        <w:rPr>
          <w:rFonts w:ascii="Aptos" w:hAnsi="Aptos"/>
          <w:spacing w:val="-10"/>
          <w:sz w:val="24"/>
        </w:rPr>
        <w:t>6</w:t>
      </w:r>
    </w:p>
    <w:p w14:paraId="0DBFE1B0" w14:textId="77777777" w:rsidR="00BF7B0C" w:rsidRPr="00BF7B0C" w:rsidRDefault="00BF7B0C" w:rsidP="00BF7B0C">
      <w:pPr>
        <w:pStyle w:val="TableParagraph"/>
        <w:numPr>
          <w:ilvl w:val="0"/>
          <w:numId w:val="29"/>
        </w:numPr>
        <w:tabs>
          <w:tab w:val="left" w:pos="402"/>
        </w:tabs>
        <w:spacing w:before="1"/>
        <w:rPr>
          <w:rFonts w:ascii="Aptos" w:hAnsi="Aptos"/>
          <w:sz w:val="24"/>
        </w:rPr>
      </w:pPr>
      <w:r w:rsidRPr="00BF7B0C">
        <w:rPr>
          <w:rFonts w:ascii="Aptos" w:hAnsi="Aptos"/>
          <w:spacing w:val="-2"/>
        </w:rPr>
        <w:t xml:space="preserve">Infographic </w:t>
      </w:r>
      <w:r w:rsidRPr="00BF7B0C">
        <w:rPr>
          <w:rFonts w:ascii="Aptos" w:hAnsi="Aptos"/>
          <w:spacing w:val="-10"/>
        </w:rPr>
        <w:t>6</w:t>
      </w:r>
    </w:p>
    <w:p w14:paraId="1541CAA6" w14:textId="77777777" w:rsidR="00BF7B0C" w:rsidRPr="00BF7B0C" w:rsidRDefault="00BF7B0C" w:rsidP="00BF7B0C">
      <w:pPr>
        <w:pStyle w:val="Heading3"/>
        <w:rPr>
          <w:rFonts w:ascii="Aptos" w:hAnsi="Aptos"/>
        </w:rPr>
      </w:pPr>
      <w:r w:rsidRPr="00BF7B0C">
        <w:rPr>
          <w:rFonts w:ascii="Aptos" w:hAnsi="Aptos"/>
        </w:rPr>
        <w:t>Module 7: Reproductive Health in Biocultural Context Part II</w:t>
      </w:r>
    </w:p>
    <w:p w14:paraId="1807EE24" w14:textId="77777777" w:rsidR="00BF7B0C" w:rsidRPr="00BF7B0C" w:rsidRDefault="00BF7B0C" w:rsidP="00BF7B0C">
      <w:pPr>
        <w:rPr>
          <w:rFonts w:ascii="Aptos" w:hAnsi="Aptos"/>
        </w:rPr>
      </w:pPr>
      <w:r w:rsidRPr="00BF7B0C">
        <w:rPr>
          <w:rFonts w:ascii="Aptos" w:hAnsi="Aptos"/>
        </w:rPr>
        <w:t xml:space="preserve">In this module you will learn about pregnancy, birth, and parenting from a biocultural perspective. You will explore the biocultural perspective on fetal programming as it affects health status later in life and understand the effects of the medicalization of birth on the work and role of local midwives. </w:t>
      </w:r>
    </w:p>
    <w:p w14:paraId="03479886" w14:textId="77777777" w:rsidR="00BF7B0C" w:rsidRPr="00BF7B0C" w:rsidRDefault="00BF7B0C" w:rsidP="00BF7B0C">
      <w:pPr>
        <w:pStyle w:val="Heading4"/>
        <w:rPr>
          <w:rFonts w:ascii="Aptos" w:hAnsi="Aptos"/>
        </w:rPr>
      </w:pPr>
      <w:r w:rsidRPr="00BF7B0C">
        <w:rPr>
          <w:rFonts w:ascii="Aptos" w:hAnsi="Aptos"/>
        </w:rPr>
        <w:t>Readings</w:t>
      </w:r>
    </w:p>
    <w:p w14:paraId="6CB2FE0E" w14:textId="77777777" w:rsidR="00BF7B0C" w:rsidRPr="00BF7B0C" w:rsidRDefault="00BF7B0C" w:rsidP="00BF7B0C">
      <w:pPr>
        <w:pStyle w:val="ListParagraph"/>
        <w:numPr>
          <w:ilvl w:val="0"/>
          <w:numId w:val="30"/>
        </w:numPr>
        <w:rPr>
          <w:rFonts w:ascii="Aptos" w:hAnsi="Aptos"/>
        </w:rPr>
      </w:pPr>
      <w:r w:rsidRPr="00BF7B0C">
        <w:rPr>
          <w:rFonts w:ascii="Aptos" w:hAnsi="Aptos"/>
        </w:rPr>
        <w:t>Wiley</w:t>
      </w:r>
      <w:r w:rsidRPr="00BF7B0C">
        <w:rPr>
          <w:rFonts w:ascii="Aptos" w:hAnsi="Aptos"/>
          <w:spacing w:val="-15"/>
        </w:rPr>
        <w:t xml:space="preserve"> </w:t>
      </w:r>
      <w:r w:rsidRPr="00BF7B0C">
        <w:rPr>
          <w:rFonts w:ascii="Aptos" w:hAnsi="Aptos"/>
        </w:rPr>
        <w:t>and</w:t>
      </w:r>
      <w:r w:rsidRPr="00BF7B0C">
        <w:rPr>
          <w:rFonts w:ascii="Aptos" w:hAnsi="Aptos"/>
          <w:spacing w:val="-15"/>
        </w:rPr>
        <w:t xml:space="preserve"> </w:t>
      </w:r>
      <w:r w:rsidRPr="00BF7B0C">
        <w:rPr>
          <w:rFonts w:ascii="Aptos" w:hAnsi="Aptos"/>
        </w:rPr>
        <w:t>Allen</w:t>
      </w:r>
      <w:r w:rsidRPr="00BF7B0C">
        <w:rPr>
          <w:rFonts w:ascii="Aptos" w:hAnsi="Aptos"/>
          <w:spacing w:val="-11"/>
        </w:rPr>
        <w:t xml:space="preserve"> </w:t>
      </w:r>
      <w:r w:rsidRPr="00BF7B0C">
        <w:rPr>
          <w:rFonts w:ascii="Aptos" w:hAnsi="Aptos"/>
        </w:rPr>
        <w:t>textbook,</w:t>
      </w:r>
      <w:r w:rsidRPr="00BF7B0C">
        <w:rPr>
          <w:rFonts w:ascii="Aptos" w:hAnsi="Aptos"/>
          <w:spacing w:val="-10"/>
        </w:rPr>
        <w:t xml:space="preserve"> </w:t>
      </w:r>
      <w:r w:rsidRPr="00BF7B0C">
        <w:rPr>
          <w:rFonts w:ascii="Aptos" w:hAnsi="Aptos"/>
        </w:rPr>
        <w:t>Chapter</w:t>
      </w:r>
      <w:r w:rsidRPr="00BF7B0C">
        <w:rPr>
          <w:rFonts w:ascii="Aptos" w:hAnsi="Aptos"/>
          <w:spacing w:val="-10"/>
        </w:rPr>
        <w:t xml:space="preserve"> </w:t>
      </w:r>
      <w:r w:rsidRPr="00BF7B0C">
        <w:rPr>
          <w:rFonts w:ascii="Aptos" w:hAnsi="Aptos"/>
        </w:rPr>
        <w:t>6: Reproductive Health in Biocultural Context (pp. 181-207).</w:t>
      </w:r>
    </w:p>
    <w:p w14:paraId="29C953D4" w14:textId="77777777" w:rsidR="00BF7B0C" w:rsidRPr="00BF7B0C" w:rsidRDefault="00BF7B0C" w:rsidP="00BF7B0C">
      <w:pPr>
        <w:pStyle w:val="ListParagraph"/>
        <w:numPr>
          <w:ilvl w:val="0"/>
          <w:numId w:val="30"/>
        </w:numPr>
        <w:rPr>
          <w:rFonts w:ascii="Aptos" w:hAnsi="Aptos"/>
        </w:rPr>
      </w:pPr>
      <w:r w:rsidRPr="00BF7B0C">
        <w:rPr>
          <w:rFonts w:ascii="Aptos" w:hAnsi="Aptos"/>
        </w:rPr>
        <w:lastRenderedPageBreak/>
        <w:t>How Men’s Bodies Change When They Become Fathers https://www.nytimes.com/2020/04/1 5/parenting/baby/fatherhood-</w:t>
      </w:r>
      <w:proofErr w:type="spellStart"/>
      <w:r w:rsidRPr="00BF7B0C">
        <w:rPr>
          <w:rFonts w:ascii="Aptos" w:hAnsi="Aptos"/>
        </w:rPr>
        <w:t>mens</w:t>
      </w:r>
      <w:proofErr w:type="spellEnd"/>
      <w:r w:rsidRPr="00BF7B0C">
        <w:rPr>
          <w:rFonts w:ascii="Aptos" w:hAnsi="Aptos"/>
        </w:rPr>
        <w:t>- bodies.html</w:t>
      </w:r>
    </w:p>
    <w:p w14:paraId="2BA1B645" w14:textId="77777777" w:rsidR="00BF7B0C" w:rsidRPr="00BF7B0C" w:rsidRDefault="00BF7B0C" w:rsidP="00BF7B0C">
      <w:pPr>
        <w:pStyle w:val="ListParagraph"/>
        <w:numPr>
          <w:ilvl w:val="0"/>
          <w:numId w:val="30"/>
        </w:numPr>
        <w:rPr>
          <w:rFonts w:ascii="Aptos" w:hAnsi="Aptos"/>
        </w:rPr>
      </w:pPr>
      <w:r w:rsidRPr="00BF7B0C">
        <w:rPr>
          <w:rFonts w:ascii="Aptos" w:hAnsi="Aptos"/>
        </w:rPr>
        <w:t>Fathers' cortisol and testosterone in the days around infants' births predict later paternal involvement</w:t>
      </w:r>
    </w:p>
    <w:p w14:paraId="75DA4F21" w14:textId="77777777" w:rsidR="00BF7B0C" w:rsidRPr="00BF7B0C" w:rsidRDefault="00BF7B0C" w:rsidP="00BF7B0C">
      <w:pPr>
        <w:pStyle w:val="ListParagraph"/>
        <w:numPr>
          <w:ilvl w:val="0"/>
          <w:numId w:val="30"/>
        </w:numPr>
        <w:rPr>
          <w:rFonts w:ascii="Aptos" w:hAnsi="Aptos"/>
        </w:rPr>
      </w:pPr>
      <w:r w:rsidRPr="00BF7B0C">
        <w:rPr>
          <w:rFonts w:ascii="Aptos" w:hAnsi="Aptos"/>
        </w:rPr>
        <w:t>Kuzawa, C. (2005) Fetal Origins of Developmental Plasticity: Are Fetal Cues Reliable Predictors of Future Nutritional Environments? American Journal of Human Biology, 17:5-21.</w:t>
      </w:r>
    </w:p>
    <w:p w14:paraId="531A8B90" w14:textId="77777777" w:rsidR="00BF7B0C" w:rsidRPr="00BF7B0C" w:rsidRDefault="00BF7B0C" w:rsidP="00BF7B0C">
      <w:pPr>
        <w:pStyle w:val="Heading4"/>
        <w:rPr>
          <w:rFonts w:ascii="Aptos" w:hAnsi="Aptos"/>
        </w:rPr>
      </w:pPr>
      <w:r w:rsidRPr="00BF7B0C">
        <w:rPr>
          <w:rFonts w:ascii="Aptos" w:hAnsi="Aptos"/>
        </w:rPr>
        <w:t>Assignments</w:t>
      </w:r>
    </w:p>
    <w:p w14:paraId="3C6906C7" w14:textId="77777777" w:rsidR="00BF7B0C" w:rsidRPr="00BF7B0C" w:rsidRDefault="00BF7B0C" w:rsidP="00BF7B0C">
      <w:pPr>
        <w:pStyle w:val="ListParagraph"/>
        <w:numPr>
          <w:ilvl w:val="0"/>
          <w:numId w:val="32"/>
        </w:numPr>
        <w:rPr>
          <w:rFonts w:ascii="Aptos" w:hAnsi="Aptos"/>
        </w:rPr>
      </w:pPr>
      <w:proofErr w:type="spellStart"/>
      <w:r w:rsidRPr="00BF7B0C">
        <w:rPr>
          <w:rFonts w:ascii="Aptos" w:hAnsi="Aptos"/>
        </w:rPr>
        <w:t>Perusall</w:t>
      </w:r>
      <w:proofErr w:type="spellEnd"/>
      <w:r w:rsidRPr="00BF7B0C">
        <w:rPr>
          <w:rFonts w:ascii="Aptos" w:hAnsi="Aptos"/>
        </w:rPr>
        <w:t xml:space="preserve"> 7</w:t>
      </w:r>
    </w:p>
    <w:p w14:paraId="2435D69D" w14:textId="77777777" w:rsidR="00BF7B0C" w:rsidRPr="00BF7B0C" w:rsidRDefault="00BF7B0C" w:rsidP="00BF7B0C">
      <w:pPr>
        <w:pStyle w:val="Heading3"/>
        <w:rPr>
          <w:rFonts w:ascii="Aptos" w:hAnsi="Aptos"/>
        </w:rPr>
      </w:pPr>
      <w:r w:rsidRPr="00BF7B0C">
        <w:rPr>
          <w:rFonts w:ascii="Aptos" w:hAnsi="Aptos"/>
        </w:rPr>
        <w:t>Module 8: Aging</w:t>
      </w:r>
    </w:p>
    <w:p w14:paraId="4077021A" w14:textId="77777777" w:rsidR="00BF7B0C" w:rsidRPr="00BF7B0C" w:rsidRDefault="00BF7B0C" w:rsidP="00BF7B0C">
      <w:pPr>
        <w:rPr>
          <w:rFonts w:ascii="Aptos" w:hAnsi="Aptos"/>
        </w:rPr>
      </w:pPr>
      <w:r w:rsidRPr="00BF7B0C">
        <w:rPr>
          <w:rFonts w:ascii="Aptos" w:hAnsi="Aptos"/>
        </w:rPr>
        <w:t xml:space="preserve">In this module you will explore how biology and culture </w:t>
      </w:r>
      <w:proofErr w:type="gramStart"/>
      <w:r w:rsidRPr="00BF7B0C">
        <w:rPr>
          <w:rFonts w:ascii="Aptos" w:hAnsi="Aptos"/>
        </w:rPr>
        <w:t>shapes</w:t>
      </w:r>
      <w:proofErr w:type="gramEnd"/>
      <w:r w:rsidRPr="00BF7B0C">
        <w:rPr>
          <w:rFonts w:ascii="Aptos" w:hAnsi="Aptos"/>
        </w:rPr>
        <w:t xml:space="preserve"> the way we think about aging and the elderly. You will also learn about the cultural and environmental factors that are important in extending longevity and achieving successful aging and prep for your midterm by reviewing concepts and materials from Module 1 to 7. </w:t>
      </w:r>
    </w:p>
    <w:p w14:paraId="30987AB6" w14:textId="77777777" w:rsidR="00BF7B0C" w:rsidRPr="00BF7B0C" w:rsidRDefault="00BF7B0C" w:rsidP="00BF7B0C">
      <w:pPr>
        <w:pStyle w:val="Heading4"/>
        <w:rPr>
          <w:rFonts w:ascii="Aptos" w:hAnsi="Aptos"/>
        </w:rPr>
      </w:pPr>
      <w:r w:rsidRPr="00BF7B0C">
        <w:rPr>
          <w:rFonts w:ascii="Aptos" w:hAnsi="Aptos"/>
        </w:rPr>
        <w:t xml:space="preserve">Readings </w:t>
      </w:r>
    </w:p>
    <w:p w14:paraId="64A854BB" w14:textId="77777777" w:rsidR="00BF7B0C" w:rsidRPr="00BF7B0C" w:rsidRDefault="00BF7B0C" w:rsidP="00BF7B0C">
      <w:pPr>
        <w:pStyle w:val="TableParagraph"/>
        <w:numPr>
          <w:ilvl w:val="0"/>
          <w:numId w:val="34"/>
        </w:numPr>
        <w:tabs>
          <w:tab w:val="left" w:pos="394"/>
        </w:tabs>
        <w:spacing w:before="21" w:line="237" w:lineRule="auto"/>
        <w:ind w:right="572"/>
        <w:rPr>
          <w:rFonts w:ascii="Aptos" w:hAnsi="Aptos"/>
          <w:sz w:val="24"/>
        </w:rPr>
      </w:pPr>
      <w:r w:rsidRPr="00BF7B0C">
        <w:rPr>
          <w:rFonts w:ascii="Aptos" w:hAnsi="Aptos"/>
          <w:sz w:val="24"/>
        </w:rPr>
        <w:t>Wiley</w:t>
      </w:r>
      <w:r w:rsidRPr="00BF7B0C">
        <w:rPr>
          <w:rFonts w:ascii="Aptos" w:hAnsi="Aptos"/>
          <w:spacing w:val="-15"/>
          <w:sz w:val="24"/>
        </w:rPr>
        <w:t xml:space="preserve"> </w:t>
      </w:r>
      <w:r w:rsidRPr="00BF7B0C">
        <w:rPr>
          <w:rFonts w:ascii="Aptos" w:hAnsi="Aptos"/>
          <w:sz w:val="24"/>
        </w:rPr>
        <w:t>and</w:t>
      </w:r>
      <w:r w:rsidRPr="00BF7B0C">
        <w:rPr>
          <w:rFonts w:ascii="Aptos" w:hAnsi="Aptos"/>
          <w:spacing w:val="-15"/>
          <w:sz w:val="24"/>
        </w:rPr>
        <w:t xml:space="preserve"> </w:t>
      </w:r>
      <w:r w:rsidRPr="00BF7B0C">
        <w:rPr>
          <w:rFonts w:ascii="Aptos" w:hAnsi="Aptos"/>
          <w:sz w:val="24"/>
        </w:rPr>
        <w:t>Allen</w:t>
      </w:r>
      <w:r w:rsidRPr="00BF7B0C">
        <w:rPr>
          <w:rFonts w:ascii="Aptos" w:hAnsi="Aptos"/>
          <w:spacing w:val="-11"/>
          <w:sz w:val="24"/>
        </w:rPr>
        <w:t xml:space="preserve"> </w:t>
      </w:r>
      <w:r w:rsidRPr="00BF7B0C">
        <w:rPr>
          <w:rFonts w:ascii="Aptos" w:hAnsi="Aptos"/>
          <w:sz w:val="24"/>
        </w:rPr>
        <w:t>textbook,</w:t>
      </w:r>
      <w:r w:rsidRPr="00BF7B0C">
        <w:rPr>
          <w:rFonts w:ascii="Aptos" w:hAnsi="Aptos"/>
          <w:spacing w:val="-10"/>
          <w:sz w:val="24"/>
        </w:rPr>
        <w:t xml:space="preserve"> </w:t>
      </w:r>
      <w:r w:rsidRPr="00BF7B0C">
        <w:rPr>
          <w:rFonts w:ascii="Aptos" w:hAnsi="Aptos"/>
          <w:sz w:val="24"/>
        </w:rPr>
        <w:t>Chapter</w:t>
      </w:r>
      <w:r w:rsidRPr="00BF7B0C">
        <w:rPr>
          <w:rFonts w:ascii="Aptos" w:hAnsi="Aptos"/>
          <w:spacing w:val="-10"/>
          <w:sz w:val="24"/>
        </w:rPr>
        <w:t xml:space="preserve"> </w:t>
      </w:r>
      <w:r w:rsidRPr="00BF7B0C">
        <w:rPr>
          <w:rFonts w:ascii="Aptos" w:hAnsi="Aptos"/>
          <w:sz w:val="24"/>
        </w:rPr>
        <w:t>7: Aging (pp. 206-239).</w:t>
      </w:r>
    </w:p>
    <w:p w14:paraId="28C7881D" w14:textId="77777777" w:rsidR="00BF7B0C" w:rsidRPr="00BF7B0C" w:rsidRDefault="00BF7B0C" w:rsidP="00BF7B0C">
      <w:pPr>
        <w:pStyle w:val="TableParagraph"/>
        <w:numPr>
          <w:ilvl w:val="0"/>
          <w:numId w:val="34"/>
        </w:numPr>
        <w:tabs>
          <w:tab w:val="left" w:pos="394"/>
        </w:tabs>
        <w:spacing w:before="19" w:line="237" w:lineRule="auto"/>
        <w:ind w:right="122"/>
        <w:rPr>
          <w:rFonts w:ascii="Aptos" w:hAnsi="Aptos"/>
          <w:sz w:val="24"/>
        </w:rPr>
      </w:pPr>
      <w:r w:rsidRPr="00BF7B0C">
        <w:rPr>
          <w:rFonts w:ascii="Aptos" w:hAnsi="Aptos"/>
          <w:sz w:val="24"/>
        </w:rPr>
        <w:t>Lamb S. Permanent personhood or meaningful decline? Toward a critical anthropology</w:t>
      </w:r>
      <w:r w:rsidRPr="00BF7B0C">
        <w:rPr>
          <w:rFonts w:ascii="Aptos" w:hAnsi="Aptos"/>
          <w:spacing w:val="-13"/>
          <w:sz w:val="24"/>
        </w:rPr>
        <w:t xml:space="preserve"> </w:t>
      </w:r>
      <w:r w:rsidRPr="00BF7B0C">
        <w:rPr>
          <w:rFonts w:ascii="Aptos" w:hAnsi="Aptos"/>
          <w:sz w:val="24"/>
        </w:rPr>
        <w:t>of</w:t>
      </w:r>
      <w:r w:rsidRPr="00BF7B0C">
        <w:rPr>
          <w:rFonts w:ascii="Aptos" w:hAnsi="Aptos"/>
          <w:spacing w:val="-8"/>
          <w:sz w:val="24"/>
        </w:rPr>
        <w:t xml:space="preserve"> </w:t>
      </w:r>
      <w:r w:rsidRPr="00BF7B0C">
        <w:rPr>
          <w:rFonts w:ascii="Aptos" w:hAnsi="Aptos"/>
          <w:sz w:val="24"/>
        </w:rPr>
        <w:t>successful</w:t>
      </w:r>
      <w:r w:rsidRPr="00BF7B0C">
        <w:rPr>
          <w:rFonts w:ascii="Aptos" w:hAnsi="Aptos"/>
          <w:spacing w:val="-8"/>
          <w:sz w:val="24"/>
        </w:rPr>
        <w:t xml:space="preserve"> </w:t>
      </w:r>
      <w:r w:rsidRPr="00BF7B0C">
        <w:rPr>
          <w:rFonts w:ascii="Aptos" w:hAnsi="Aptos"/>
          <w:sz w:val="24"/>
        </w:rPr>
        <w:t>aging.</w:t>
      </w:r>
      <w:r w:rsidRPr="00BF7B0C">
        <w:rPr>
          <w:rFonts w:ascii="Aptos" w:hAnsi="Aptos"/>
          <w:spacing w:val="-8"/>
          <w:sz w:val="24"/>
        </w:rPr>
        <w:t xml:space="preserve"> </w:t>
      </w:r>
      <w:r w:rsidRPr="00BF7B0C">
        <w:rPr>
          <w:rFonts w:ascii="Aptos" w:hAnsi="Aptos"/>
          <w:sz w:val="24"/>
        </w:rPr>
        <w:t>J</w:t>
      </w:r>
      <w:r w:rsidRPr="00BF7B0C">
        <w:rPr>
          <w:rFonts w:ascii="Aptos" w:hAnsi="Aptos"/>
          <w:spacing w:val="-15"/>
          <w:sz w:val="24"/>
        </w:rPr>
        <w:t xml:space="preserve"> </w:t>
      </w:r>
      <w:r w:rsidRPr="00BF7B0C">
        <w:rPr>
          <w:rFonts w:ascii="Aptos" w:hAnsi="Aptos"/>
          <w:sz w:val="24"/>
        </w:rPr>
        <w:t xml:space="preserve">Aging Stud. 2014 </w:t>
      </w:r>
      <w:proofErr w:type="gramStart"/>
      <w:r w:rsidRPr="00BF7B0C">
        <w:rPr>
          <w:rFonts w:ascii="Aptos" w:hAnsi="Aptos"/>
          <w:sz w:val="24"/>
        </w:rPr>
        <w:t>Apr;29:41</w:t>
      </w:r>
      <w:proofErr w:type="gramEnd"/>
      <w:r w:rsidRPr="00BF7B0C">
        <w:rPr>
          <w:rFonts w:ascii="Aptos" w:hAnsi="Aptos"/>
          <w:sz w:val="24"/>
        </w:rPr>
        <w:t xml:space="preserve">-52. </w:t>
      </w:r>
      <w:proofErr w:type="spellStart"/>
      <w:r w:rsidRPr="00BF7B0C">
        <w:rPr>
          <w:rFonts w:ascii="Aptos" w:hAnsi="Aptos"/>
          <w:sz w:val="24"/>
        </w:rPr>
        <w:t>doi</w:t>
      </w:r>
      <w:proofErr w:type="spellEnd"/>
      <w:r w:rsidRPr="00BF7B0C">
        <w:rPr>
          <w:rFonts w:ascii="Aptos" w:hAnsi="Aptos"/>
          <w:sz w:val="24"/>
        </w:rPr>
        <w:t xml:space="preserve">: 10.1016/j.jaging.2013.12.006. </w:t>
      </w:r>
      <w:proofErr w:type="spellStart"/>
      <w:r w:rsidRPr="00BF7B0C">
        <w:rPr>
          <w:rFonts w:ascii="Aptos" w:hAnsi="Aptos"/>
          <w:sz w:val="24"/>
        </w:rPr>
        <w:t>Epub</w:t>
      </w:r>
      <w:proofErr w:type="spellEnd"/>
      <w:r w:rsidRPr="00BF7B0C">
        <w:rPr>
          <w:rFonts w:ascii="Aptos" w:hAnsi="Aptos"/>
          <w:sz w:val="24"/>
        </w:rPr>
        <w:t xml:space="preserve"> 2014Jan</w:t>
      </w:r>
      <w:r w:rsidRPr="00BF7B0C">
        <w:rPr>
          <w:rFonts w:ascii="Aptos" w:hAnsi="Aptos"/>
          <w:spacing w:val="-1"/>
          <w:sz w:val="24"/>
        </w:rPr>
        <w:t xml:space="preserve"> </w:t>
      </w:r>
      <w:r w:rsidRPr="00BF7B0C">
        <w:rPr>
          <w:rFonts w:ascii="Aptos" w:hAnsi="Aptos"/>
          <w:sz w:val="24"/>
        </w:rPr>
        <w:t>31.</w:t>
      </w:r>
      <w:r w:rsidRPr="00BF7B0C">
        <w:rPr>
          <w:rFonts w:ascii="Aptos" w:hAnsi="Aptos"/>
          <w:spacing w:val="-1"/>
          <w:sz w:val="24"/>
        </w:rPr>
        <w:t xml:space="preserve"> </w:t>
      </w:r>
      <w:r w:rsidRPr="00BF7B0C">
        <w:rPr>
          <w:rFonts w:ascii="Aptos" w:hAnsi="Aptos"/>
          <w:sz w:val="24"/>
        </w:rPr>
        <w:t xml:space="preserve">PMID: </w:t>
      </w:r>
      <w:r w:rsidRPr="00BF7B0C">
        <w:rPr>
          <w:rFonts w:ascii="Aptos" w:hAnsi="Aptos"/>
          <w:spacing w:val="-2"/>
          <w:sz w:val="24"/>
        </w:rPr>
        <w:t>24655672</w:t>
      </w:r>
    </w:p>
    <w:p w14:paraId="09BD95E2" w14:textId="77777777" w:rsidR="00BF7B0C" w:rsidRPr="00BF7B0C" w:rsidRDefault="00BF7B0C" w:rsidP="00BF7B0C">
      <w:pPr>
        <w:pStyle w:val="TableParagraph"/>
        <w:numPr>
          <w:ilvl w:val="0"/>
          <w:numId w:val="34"/>
        </w:numPr>
        <w:tabs>
          <w:tab w:val="left" w:pos="394"/>
        </w:tabs>
        <w:spacing w:before="19" w:line="237" w:lineRule="auto"/>
        <w:ind w:right="122"/>
        <w:rPr>
          <w:rFonts w:ascii="Aptos" w:hAnsi="Aptos"/>
          <w:sz w:val="24"/>
        </w:rPr>
      </w:pPr>
      <w:r w:rsidRPr="00BF7B0C">
        <w:rPr>
          <w:rFonts w:ascii="Aptos" w:hAnsi="Aptos"/>
          <w:sz w:val="24"/>
        </w:rPr>
        <w:t>To</w:t>
      </w:r>
      <w:r w:rsidRPr="00BF7B0C">
        <w:rPr>
          <w:rFonts w:ascii="Aptos" w:hAnsi="Aptos"/>
          <w:spacing w:val="-9"/>
          <w:sz w:val="24"/>
        </w:rPr>
        <w:t xml:space="preserve"> </w:t>
      </w:r>
      <w:r w:rsidRPr="00BF7B0C">
        <w:rPr>
          <w:rFonts w:ascii="Aptos" w:hAnsi="Aptos"/>
          <w:sz w:val="24"/>
        </w:rPr>
        <w:t>Save</w:t>
      </w:r>
      <w:r w:rsidRPr="00BF7B0C">
        <w:rPr>
          <w:rFonts w:ascii="Aptos" w:hAnsi="Aptos"/>
          <w:spacing w:val="-10"/>
          <w:sz w:val="24"/>
        </w:rPr>
        <w:t xml:space="preserve"> </w:t>
      </w:r>
      <w:r w:rsidRPr="00BF7B0C">
        <w:rPr>
          <w:rFonts w:ascii="Aptos" w:hAnsi="Aptos"/>
          <w:sz w:val="24"/>
        </w:rPr>
        <w:t>on</w:t>
      </w:r>
      <w:r w:rsidRPr="00BF7B0C">
        <w:rPr>
          <w:rFonts w:ascii="Aptos" w:hAnsi="Aptos"/>
          <w:spacing w:val="-9"/>
          <w:sz w:val="24"/>
        </w:rPr>
        <w:t xml:space="preserve"> </w:t>
      </w:r>
      <w:r w:rsidRPr="00BF7B0C">
        <w:rPr>
          <w:rFonts w:ascii="Aptos" w:hAnsi="Aptos"/>
          <w:sz w:val="24"/>
        </w:rPr>
        <w:t>Rent,</w:t>
      </w:r>
      <w:r w:rsidRPr="00BF7B0C">
        <w:rPr>
          <w:rFonts w:ascii="Aptos" w:hAnsi="Aptos"/>
          <w:spacing w:val="-9"/>
          <w:sz w:val="24"/>
        </w:rPr>
        <w:t xml:space="preserve"> </w:t>
      </w:r>
      <w:r w:rsidRPr="00BF7B0C">
        <w:rPr>
          <w:rFonts w:ascii="Aptos" w:hAnsi="Aptos"/>
          <w:sz w:val="24"/>
        </w:rPr>
        <w:t>Some</w:t>
      </w:r>
      <w:r w:rsidRPr="00BF7B0C">
        <w:rPr>
          <w:rFonts w:ascii="Aptos" w:hAnsi="Aptos"/>
          <w:spacing w:val="-10"/>
          <w:sz w:val="24"/>
        </w:rPr>
        <w:t xml:space="preserve"> </w:t>
      </w:r>
      <w:r w:rsidRPr="00BF7B0C">
        <w:rPr>
          <w:rFonts w:ascii="Aptos" w:hAnsi="Aptos"/>
          <w:sz w:val="24"/>
        </w:rPr>
        <w:t>Dutch</w:t>
      </w:r>
      <w:r w:rsidRPr="00BF7B0C">
        <w:rPr>
          <w:rFonts w:ascii="Aptos" w:hAnsi="Aptos"/>
          <w:spacing w:val="-9"/>
          <w:sz w:val="24"/>
        </w:rPr>
        <w:t xml:space="preserve"> </w:t>
      </w:r>
      <w:r w:rsidRPr="00BF7B0C">
        <w:rPr>
          <w:rFonts w:ascii="Aptos" w:hAnsi="Aptos"/>
          <w:sz w:val="24"/>
        </w:rPr>
        <w:t>College Students</w:t>
      </w:r>
      <w:r w:rsidRPr="00BF7B0C">
        <w:rPr>
          <w:rFonts w:ascii="Aptos" w:hAnsi="Aptos"/>
          <w:spacing w:val="-6"/>
          <w:sz w:val="24"/>
        </w:rPr>
        <w:t xml:space="preserve"> </w:t>
      </w:r>
      <w:r w:rsidRPr="00BF7B0C">
        <w:rPr>
          <w:rFonts w:ascii="Aptos" w:hAnsi="Aptos"/>
          <w:sz w:val="24"/>
        </w:rPr>
        <w:t>are</w:t>
      </w:r>
      <w:r w:rsidRPr="00BF7B0C">
        <w:rPr>
          <w:rFonts w:ascii="Aptos" w:hAnsi="Aptos"/>
          <w:spacing w:val="-7"/>
          <w:sz w:val="24"/>
        </w:rPr>
        <w:t xml:space="preserve"> </w:t>
      </w:r>
      <w:r w:rsidRPr="00BF7B0C">
        <w:rPr>
          <w:rFonts w:ascii="Aptos" w:hAnsi="Aptos"/>
          <w:sz w:val="24"/>
        </w:rPr>
        <w:t>Living</w:t>
      </w:r>
      <w:r w:rsidRPr="00BF7B0C">
        <w:rPr>
          <w:rFonts w:ascii="Aptos" w:hAnsi="Aptos"/>
          <w:spacing w:val="-6"/>
          <w:sz w:val="24"/>
        </w:rPr>
        <w:t xml:space="preserve"> </w:t>
      </w:r>
      <w:r w:rsidRPr="00BF7B0C">
        <w:rPr>
          <w:rFonts w:ascii="Aptos" w:hAnsi="Aptos"/>
          <w:sz w:val="24"/>
        </w:rPr>
        <w:t>in</w:t>
      </w:r>
      <w:r w:rsidRPr="00BF7B0C">
        <w:rPr>
          <w:rFonts w:ascii="Aptos" w:hAnsi="Aptos"/>
          <w:spacing w:val="-6"/>
          <w:sz w:val="24"/>
        </w:rPr>
        <w:t xml:space="preserve"> </w:t>
      </w:r>
      <w:r w:rsidRPr="00BF7B0C">
        <w:rPr>
          <w:rFonts w:ascii="Aptos" w:hAnsi="Aptos"/>
          <w:sz w:val="24"/>
        </w:rPr>
        <w:t>Nursing</w:t>
      </w:r>
      <w:r w:rsidRPr="00BF7B0C">
        <w:rPr>
          <w:rFonts w:ascii="Aptos" w:hAnsi="Aptos"/>
          <w:spacing w:val="-6"/>
          <w:sz w:val="24"/>
        </w:rPr>
        <w:t xml:space="preserve"> </w:t>
      </w:r>
      <w:r w:rsidRPr="00BF7B0C">
        <w:rPr>
          <w:rFonts w:ascii="Aptos" w:hAnsi="Aptos"/>
          <w:sz w:val="24"/>
        </w:rPr>
        <w:t xml:space="preserve">Homes </w:t>
      </w:r>
      <w:r w:rsidRPr="00BF7B0C">
        <w:rPr>
          <w:rFonts w:ascii="Aptos" w:hAnsi="Aptos"/>
          <w:spacing w:val="-2"/>
          <w:sz w:val="24"/>
        </w:rPr>
        <w:t>https://</w:t>
      </w:r>
      <w:hyperlink r:id="rId15">
        <w:r w:rsidRPr="00BF7B0C">
          <w:rPr>
            <w:rFonts w:ascii="Aptos" w:hAnsi="Aptos"/>
            <w:spacing w:val="-2"/>
            <w:sz w:val="24"/>
          </w:rPr>
          <w:t>www.theatlantic.com/busines</w:t>
        </w:r>
      </w:hyperlink>
      <w:r w:rsidRPr="00BF7B0C">
        <w:rPr>
          <w:rFonts w:ascii="Aptos" w:hAnsi="Aptos"/>
          <w:spacing w:val="-2"/>
          <w:sz w:val="24"/>
        </w:rPr>
        <w:t xml:space="preserve"> s/archive/2015/10/</w:t>
      </w:r>
      <w:proofErr w:type="spellStart"/>
      <w:r w:rsidRPr="00BF7B0C">
        <w:rPr>
          <w:rFonts w:ascii="Aptos" w:hAnsi="Aptos"/>
          <w:spacing w:val="-2"/>
          <w:sz w:val="24"/>
        </w:rPr>
        <w:t>dutch</w:t>
      </w:r>
      <w:proofErr w:type="spellEnd"/>
      <w:r w:rsidRPr="00BF7B0C">
        <w:rPr>
          <w:rFonts w:ascii="Aptos" w:hAnsi="Aptos"/>
          <w:spacing w:val="-2"/>
          <w:sz w:val="24"/>
        </w:rPr>
        <w:t xml:space="preserve">-nursing- </w:t>
      </w:r>
      <w:proofErr w:type="spellStart"/>
      <w:r w:rsidRPr="00BF7B0C">
        <w:rPr>
          <w:rFonts w:ascii="Aptos" w:hAnsi="Aptos"/>
          <w:spacing w:val="-2"/>
          <w:sz w:val="24"/>
        </w:rPr>
        <w:t>homecollege</w:t>
      </w:r>
      <w:proofErr w:type="spellEnd"/>
      <w:r w:rsidRPr="00BF7B0C">
        <w:rPr>
          <w:rFonts w:ascii="Aptos" w:hAnsi="Aptos"/>
          <w:spacing w:val="-2"/>
          <w:sz w:val="24"/>
        </w:rPr>
        <w:t>-students/408976/.</w:t>
      </w:r>
    </w:p>
    <w:p w14:paraId="492BAE4E" w14:textId="77777777" w:rsidR="00BF7B0C" w:rsidRPr="00BF7B0C" w:rsidRDefault="00BF7B0C" w:rsidP="00BF7B0C">
      <w:pPr>
        <w:pStyle w:val="Heading4"/>
        <w:rPr>
          <w:rFonts w:ascii="Aptos" w:hAnsi="Aptos"/>
        </w:rPr>
      </w:pPr>
      <w:r w:rsidRPr="00BF7B0C">
        <w:rPr>
          <w:rFonts w:ascii="Aptos" w:hAnsi="Aptos"/>
        </w:rPr>
        <w:t>Assignments</w:t>
      </w:r>
    </w:p>
    <w:p w14:paraId="2BCAD0D0" w14:textId="77777777" w:rsidR="00BF7B0C" w:rsidRPr="00BF7B0C" w:rsidRDefault="00BF7B0C" w:rsidP="00BF7B0C">
      <w:pPr>
        <w:pStyle w:val="TableParagraph"/>
        <w:numPr>
          <w:ilvl w:val="0"/>
          <w:numId w:val="36"/>
        </w:numPr>
        <w:tabs>
          <w:tab w:val="left" w:pos="396"/>
        </w:tabs>
        <w:spacing w:before="29"/>
        <w:rPr>
          <w:rFonts w:ascii="Aptos" w:hAnsi="Aptos"/>
          <w:sz w:val="24"/>
        </w:rPr>
      </w:pPr>
      <w:proofErr w:type="spellStart"/>
      <w:r w:rsidRPr="00BF7B0C">
        <w:rPr>
          <w:rFonts w:ascii="Aptos" w:hAnsi="Aptos"/>
          <w:sz w:val="24"/>
        </w:rPr>
        <w:t>Perusall</w:t>
      </w:r>
      <w:proofErr w:type="spellEnd"/>
      <w:r w:rsidRPr="00BF7B0C">
        <w:rPr>
          <w:rFonts w:ascii="Aptos" w:hAnsi="Aptos"/>
          <w:spacing w:val="-5"/>
          <w:sz w:val="24"/>
        </w:rPr>
        <w:t xml:space="preserve"> </w:t>
      </w:r>
      <w:r w:rsidRPr="00BF7B0C">
        <w:rPr>
          <w:rFonts w:ascii="Aptos" w:hAnsi="Aptos"/>
          <w:spacing w:val="-10"/>
          <w:sz w:val="24"/>
        </w:rPr>
        <w:t>8</w:t>
      </w:r>
    </w:p>
    <w:p w14:paraId="1EB97350" w14:textId="77777777" w:rsidR="00BF7B0C" w:rsidRPr="00BF7B0C" w:rsidRDefault="00BF7B0C" w:rsidP="00BF7B0C">
      <w:pPr>
        <w:pStyle w:val="TableParagraph"/>
        <w:numPr>
          <w:ilvl w:val="0"/>
          <w:numId w:val="36"/>
        </w:numPr>
        <w:tabs>
          <w:tab w:val="left" w:pos="396"/>
        </w:tabs>
        <w:spacing w:before="29"/>
        <w:rPr>
          <w:rFonts w:ascii="Aptos" w:hAnsi="Aptos"/>
          <w:sz w:val="24"/>
        </w:rPr>
      </w:pPr>
      <w:r w:rsidRPr="00BF7B0C">
        <w:rPr>
          <w:rFonts w:ascii="Aptos" w:hAnsi="Aptos"/>
          <w:b/>
          <w:spacing w:val="-2"/>
        </w:rPr>
        <w:t>MIDTERM EXAM</w:t>
      </w:r>
    </w:p>
    <w:p w14:paraId="4B897CEF" w14:textId="77777777" w:rsidR="00BF7B0C" w:rsidRPr="00BF7B0C" w:rsidRDefault="00BF7B0C" w:rsidP="00BF7B0C">
      <w:pPr>
        <w:pStyle w:val="TableParagraph"/>
        <w:tabs>
          <w:tab w:val="left" w:pos="396"/>
        </w:tabs>
        <w:spacing w:before="29"/>
        <w:rPr>
          <w:rFonts w:ascii="Aptos" w:hAnsi="Aptos"/>
          <w:b/>
          <w:spacing w:val="-2"/>
        </w:rPr>
      </w:pPr>
    </w:p>
    <w:p w14:paraId="60B6D946" w14:textId="6CFECB2A" w:rsidR="006E06AC" w:rsidRPr="0025265A" w:rsidRDefault="00BF7B0C" w:rsidP="0025265A">
      <w:pPr>
        <w:pStyle w:val="Heading2"/>
      </w:pPr>
      <w:r w:rsidRPr="0025265A">
        <w:t>Week 4 (June 3-</w:t>
      </w:r>
      <w:r w:rsidR="006E06AC" w:rsidRPr="0025265A">
        <w:t>8</w:t>
      </w:r>
      <w:r w:rsidRPr="0025265A">
        <w:t>)</w:t>
      </w:r>
      <w:r w:rsidR="006E06AC" w:rsidRPr="0025265A">
        <w:t>: Modules 9 &amp; 10</w:t>
      </w:r>
    </w:p>
    <w:p w14:paraId="075993EE" w14:textId="29F2BFDA" w:rsidR="006E06AC" w:rsidRPr="006E06AC" w:rsidRDefault="006E06AC" w:rsidP="0025265A">
      <w:pPr>
        <w:pStyle w:val="Subtitle"/>
        <w:rPr>
          <w:rFonts w:ascii="Aptos" w:hAnsi="Aptos"/>
          <w:color w:val="0F4761" w:themeColor="accent1" w:themeShade="BF"/>
        </w:rPr>
      </w:pPr>
      <w:r w:rsidRPr="0025265A">
        <w:t>All assignments due June 8</w:t>
      </w:r>
    </w:p>
    <w:p w14:paraId="07C8125B" w14:textId="77777777" w:rsidR="00BF7B0C" w:rsidRPr="00BF7B0C" w:rsidRDefault="00BF7B0C" w:rsidP="00BF7B0C">
      <w:pPr>
        <w:pStyle w:val="Heading3"/>
        <w:rPr>
          <w:rFonts w:ascii="Aptos" w:hAnsi="Aptos"/>
        </w:rPr>
      </w:pPr>
      <w:r w:rsidRPr="00BF7B0C">
        <w:rPr>
          <w:rFonts w:ascii="Aptos" w:hAnsi="Aptos"/>
        </w:rPr>
        <w:t>Module 9: Infectious Diseases: Pathogens, Hosts, and Evolutionary Interplay</w:t>
      </w:r>
    </w:p>
    <w:p w14:paraId="2174EFF9" w14:textId="77777777" w:rsidR="00BF7B0C" w:rsidRPr="00BF7B0C" w:rsidRDefault="00BF7B0C" w:rsidP="00BF7B0C">
      <w:pPr>
        <w:rPr>
          <w:rFonts w:ascii="Aptos" w:hAnsi="Aptos"/>
        </w:rPr>
      </w:pPr>
      <w:r w:rsidRPr="00BF7B0C">
        <w:rPr>
          <w:rFonts w:ascii="Aptos" w:hAnsi="Aptos"/>
        </w:rPr>
        <w:t xml:space="preserve">In this module you will study the biocultural relationship between pathogens, humans, and infectious diseases. You will explain how and why pathogens change over time and how infectious diseases such as malaria have affected human biological evolution. </w:t>
      </w:r>
    </w:p>
    <w:p w14:paraId="1E26DECD" w14:textId="77777777" w:rsidR="00BF7B0C" w:rsidRPr="00BF7B0C" w:rsidRDefault="00BF7B0C" w:rsidP="00BF7B0C">
      <w:pPr>
        <w:pStyle w:val="Heading4"/>
        <w:rPr>
          <w:rFonts w:ascii="Aptos" w:hAnsi="Aptos"/>
        </w:rPr>
      </w:pPr>
      <w:r w:rsidRPr="00BF7B0C">
        <w:rPr>
          <w:rFonts w:ascii="Aptos" w:hAnsi="Aptos"/>
        </w:rPr>
        <w:t>Readings</w:t>
      </w:r>
    </w:p>
    <w:p w14:paraId="543E32EA" w14:textId="77777777" w:rsidR="00BF7B0C" w:rsidRPr="00BF7B0C" w:rsidRDefault="00BF7B0C" w:rsidP="00BF7B0C">
      <w:pPr>
        <w:pStyle w:val="ListParagraph"/>
        <w:numPr>
          <w:ilvl w:val="0"/>
          <w:numId w:val="38"/>
        </w:numPr>
        <w:rPr>
          <w:rFonts w:ascii="Aptos" w:hAnsi="Aptos"/>
        </w:rPr>
      </w:pPr>
      <w:r w:rsidRPr="00BF7B0C">
        <w:rPr>
          <w:rFonts w:ascii="Aptos" w:hAnsi="Aptos"/>
        </w:rPr>
        <w:t>Wiley and Allen textbook, Chapter 8: Infectious Diseases: Pathogens, Hosts, and Evolutionary Interplay (pp. 240-280).</w:t>
      </w:r>
    </w:p>
    <w:p w14:paraId="7134300B" w14:textId="77777777" w:rsidR="00BF7B0C" w:rsidRPr="00BF7B0C" w:rsidRDefault="00BF7B0C" w:rsidP="00BF7B0C">
      <w:pPr>
        <w:pStyle w:val="ListParagraph"/>
        <w:numPr>
          <w:ilvl w:val="0"/>
          <w:numId w:val="38"/>
        </w:numPr>
        <w:rPr>
          <w:rFonts w:ascii="Aptos" w:hAnsi="Aptos"/>
        </w:rPr>
      </w:pPr>
      <w:r w:rsidRPr="00BF7B0C">
        <w:rPr>
          <w:rFonts w:ascii="Aptos" w:hAnsi="Aptos"/>
        </w:rPr>
        <w:t xml:space="preserve">Acevedo et al. 2019 Virulence- driven trade- offs in disease transmission: A </w:t>
      </w:r>
      <w:proofErr w:type="spellStart"/>
      <w:r w:rsidRPr="00BF7B0C">
        <w:rPr>
          <w:rFonts w:ascii="Aptos" w:hAnsi="Aptos"/>
        </w:rPr>
        <w:t>metaanalysis</w:t>
      </w:r>
      <w:proofErr w:type="spellEnd"/>
      <w:r w:rsidRPr="00BF7B0C">
        <w:rPr>
          <w:rFonts w:ascii="Aptos" w:hAnsi="Aptos"/>
        </w:rPr>
        <w:t>. Evolution 73-4: 636–647 doi:10.1111/evo.13692</w:t>
      </w:r>
    </w:p>
    <w:p w14:paraId="7A240B8E" w14:textId="77777777" w:rsidR="00BF7B0C" w:rsidRPr="00BF7B0C" w:rsidRDefault="00BF7B0C" w:rsidP="00BF7B0C">
      <w:pPr>
        <w:pStyle w:val="ListParagraph"/>
        <w:numPr>
          <w:ilvl w:val="0"/>
          <w:numId w:val="38"/>
        </w:numPr>
        <w:rPr>
          <w:rFonts w:ascii="Aptos" w:hAnsi="Aptos"/>
        </w:rPr>
      </w:pPr>
      <w:r w:rsidRPr="00BF7B0C">
        <w:rPr>
          <w:rFonts w:ascii="Aptos" w:hAnsi="Aptos"/>
        </w:rPr>
        <w:lastRenderedPageBreak/>
        <w:t xml:space="preserve">Pal, R.; </w:t>
      </w:r>
      <w:proofErr w:type="spellStart"/>
      <w:r w:rsidRPr="00BF7B0C">
        <w:rPr>
          <w:rFonts w:ascii="Aptos" w:hAnsi="Aptos"/>
        </w:rPr>
        <w:t>Bhadada</w:t>
      </w:r>
      <w:proofErr w:type="spellEnd"/>
      <w:r w:rsidRPr="00BF7B0C">
        <w:rPr>
          <w:rFonts w:ascii="Aptos" w:hAnsi="Aptos"/>
        </w:rPr>
        <w:t xml:space="preserve">, S.J. 2020. COVID- 19 and diabetes </w:t>
      </w:r>
      <w:proofErr w:type="spellStart"/>
      <w:r w:rsidRPr="00BF7B0C">
        <w:rPr>
          <w:rFonts w:ascii="Aptos" w:hAnsi="Aptos"/>
        </w:rPr>
        <w:t>mellietus</w:t>
      </w:r>
      <w:proofErr w:type="spellEnd"/>
      <w:r w:rsidRPr="00BF7B0C">
        <w:rPr>
          <w:rFonts w:ascii="Aptos" w:hAnsi="Aptos"/>
        </w:rPr>
        <w:t xml:space="preserve">: An unholy interaction of two pandemics. Diabetes &amp; Metabolic Syndrome: Clinical Research &amp; Reviews, 14: 513-517. https://doi.org/10.1016/j.dsx.2020.04.049 </w:t>
      </w:r>
    </w:p>
    <w:p w14:paraId="53DC46A3" w14:textId="77777777" w:rsidR="00BF7B0C" w:rsidRPr="00BF7B0C" w:rsidRDefault="00BF7B0C" w:rsidP="00BF7B0C">
      <w:pPr>
        <w:pStyle w:val="Heading4"/>
        <w:rPr>
          <w:rFonts w:ascii="Aptos" w:hAnsi="Aptos"/>
        </w:rPr>
      </w:pPr>
      <w:r w:rsidRPr="00BF7B0C">
        <w:rPr>
          <w:rFonts w:ascii="Aptos" w:hAnsi="Aptos"/>
        </w:rPr>
        <w:t>Assignments</w:t>
      </w:r>
    </w:p>
    <w:p w14:paraId="448EC563" w14:textId="77777777" w:rsidR="00BF7B0C" w:rsidRPr="00BF7B0C" w:rsidRDefault="00BF7B0C" w:rsidP="00BF7B0C">
      <w:pPr>
        <w:pStyle w:val="TableParagraph"/>
        <w:numPr>
          <w:ilvl w:val="0"/>
          <w:numId w:val="40"/>
        </w:numPr>
        <w:tabs>
          <w:tab w:val="left" w:pos="229"/>
        </w:tabs>
        <w:spacing w:before="19"/>
        <w:rPr>
          <w:rFonts w:ascii="Aptos" w:hAnsi="Aptos"/>
          <w:sz w:val="24"/>
        </w:rPr>
      </w:pPr>
      <w:proofErr w:type="spellStart"/>
      <w:r w:rsidRPr="00BF7B0C">
        <w:rPr>
          <w:rFonts w:ascii="Aptos" w:hAnsi="Aptos"/>
          <w:sz w:val="24"/>
        </w:rPr>
        <w:t>Perusall</w:t>
      </w:r>
      <w:proofErr w:type="spellEnd"/>
      <w:r w:rsidRPr="00BF7B0C">
        <w:rPr>
          <w:rFonts w:ascii="Aptos" w:hAnsi="Aptos"/>
          <w:spacing w:val="-4"/>
          <w:sz w:val="24"/>
        </w:rPr>
        <w:t xml:space="preserve"> </w:t>
      </w:r>
      <w:r w:rsidRPr="00BF7B0C">
        <w:rPr>
          <w:rFonts w:ascii="Aptos" w:hAnsi="Aptos"/>
          <w:spacing w:val="-10"/>
          <w:sz w:val="24"/>
        </w:rPr>
        <w:t>9</w:t>
      </w:r>
    </w:p>
    <w:p w14:paraId="34374F91" w14:textId="77777777" w:rsidR="00BF7B0C" w:rsidRPr="00BF7B0C" w:rsidRDefault="00BF7B0C" w:rsidP="00BF7B0C">
      <w:pPr>
        <w:pStyle w:val="TableParagraph"/>
        <w:numPr>
          <w:ilvl w:val="0"/>
          <w:numId w:val="40"/>
        </w:numPr>
        <w:tabs>
          <w:tab w:val="left" w:pos="229"/>
        </w:tabs>
        <w:spacing w:before="21"/>
        <w:rPr>
          <w:rFonts w:ascii="Aptos" w:hAnsi="Aptos"/>
          <w:sz w:val="24"/>
        </w:rPr>
      </w:pPr>
      <w:r w:rsidRPr="00BF7B0C">
        <w:rPr>
          <w:rFonts w:ascii="Aptos" w:hAnsi="Aptos"/>
          <w:sz w:val="24"/>
        </w:rPr>
        <w:t>Quiz</w:t>
      </w:r>
      <w:r w:rsidRPr="00BF7B0C">
        <w:rPr>
          <w:rFonts w:ascii="Aptos" w:hAnsi="Aptos"/>
          <w:spacing w:val="-1"/>
          <w:sz w:val="24"/>
        </w:rPr>
        <w:t xml:space="preserve"> </w:t>
      </w:r>
      <w:r w:rsidRPr="00BF7B0C">
        <w:rPr>
          <w:rFonts w:ascii="Aptos" w:hAnsi="Aptos"/>
          <w:spacing w:val="-10"/>
          <w:sz w:val="24"/>
        </w:rPr>
        <w:t>9</w:t>
      </w:r>
    </w:p>
    <w:p w14:paraId="48F43708" w14:textId="77777777" w:rsidR="00BF7B0C" w:rsidRPr="00FE054A" w:rsidRDefault="00BF7B0C" w:rsidP="00BF7B0C">
      <w:pPr>
        <w:pStyle w:val="TableParagraph"/>
        <w:numPr>
          <w:ilvl w:val="0"/>
          <w:numId w:val="40"/>
        </w:numPr>
        <w:tabs>
          <w:tab w:val="left" w:pos="229"/>
        </w:tabs>
        <w:spacing w:before="21"/>
        <w:rPr>
          <w:rFonts w:ascii="Aptos" w:hAnsi="Aptos"/>
          <w:sz w:val="28"/>
          <w:szCs w:val="24"/>
        </w:rPr>
      </w:pPr>
      <w:r w:rsidRPr="00FE054A">
        <w:rPr>
          <w:rFonts w:ascii="Aptos" w:hAnsi="Aptos"/>
          <w:spacing w:val="-2"/>
          <w:sz w:val="24"/>
          <w:szCs w:val="24"/>
        </w:rPr>
        <w:t xml:space="preserve">Infographic </w:t>
      </w:r>
      <w:r w:rsidRPr="00FE054A">
        <w:rPr>
          <w:rFonts w:ascii="Aptos" w:hAnsi="Aptos"/>
          <w:spacing w:val="-10"/>
          <w:sz w:val="24"/>
          <w:szCs w:val="24"/>
        </w:rPr>
        <w:t>9</w:t>
      </w:r>
    </w:p>
    <w:p w14:paraId="5BF00113" w14:textId="77777777" w:rsidR="00BF7B0C" w:rsidRPr="00BF7B0C" w:rsidRDefault="00BF7B0C" w:rsidP="00BF7B0C">
      <w:pPr>
        <w:pStyle w:val="Heading3"/>
        <w:rPr>
          <w:rFonts w:ascii="Aptos" w:hAnsi="Aptos"/>
        </w:rPr>
      </w:pPr>
      <w:r w:rsidRPr="00BF7B0C">
        <w:rPr>
          <w:rFonts w:ascii="Aptos" w:hAnsi="Aptos"/>
        </w:rPr>
        <w:t>Module 10: Globalization, Poverty, and Infectious Disease</w:t>
      </w:r>
    </w:p>
    <w:p w14:paraId="21662792" w14:textId="77777777" w:rsidR="00BF7B0C" w:rsidRPr="00BF7B0C" w:rsidRDefault="00BF7B0C" w:rsidP="00BF7B0C">
      <w:pPr>
        <w:rPr>
          <w:rFonts w:ascii="Aptos" w:hAnsi="Aptos"/>
        </w:rPr>
      </w:pPr>
      <w:r w:rsidRPr="00BF7B0C">
        <w:rPr>
          <w:rFonts w:ascii="Aptos" w:hAnsi="Aptos"/>
        </w:rPr>
        <w:t xml:space="preserve">This module focuses on how infectious diseases ‘emerge’ or ‘resurge’ in populations because of changes in ecological, social, political, and economic forces. You will learn about how historical factors, such as colonialism, have influenced global distribution of infectious diseases and see how climate change and economic development projects contribute to the spread of disease. </w:t>
      </w:r>
    </w:p>
    <w:p w14:paraId="6708D491" w14:textId="77777777" w:rsidR="00BF7B0C" w:rsidRPr="00BF7B0C" w:rsidRDefault="00BF7B0C" w:rsidP="00BF7B0C">
      <w:pPr>
        <w:pStyle w:val="Heading4"/>
        <w:rPr>
          <w:rFonts w:ascii="Aptos" w:hAnsi="Aptos"/>
        </w:rPr>
      </w:pPr>
      <w:r w:rsidRPr="00BF7B0C">
        <w:rPr>
          <w:rFonts w:ascii="Aptos" w:hAnsi="Aptos"/>
        </w:rPr>
        <w:t>Readings</w:t>
      </w:r>
    </w:p>
    <w:p w14:paraId="58CFB849" w14:textId="77777777" w:rsidR="00BF7B0C" w:rsidRPr="00BF7B0C" w:rsidRDefault="00BF7B0C" w:rsidP="00BF7B0C">
      <w:pPr>
        <w:pStyle w:val="TableParagraph"/>
        <w:numPr>
          <w:ilvl w:val="0"/>
          <w:numId w:val="42"/>
        </w:numPr>
        <w:tabs>
          <w:tab w:val="left" w:pos="399"/>
        </w:tabs>
        <w:spacing w:before="17" w:line="237" w:lineRule="auto"/>
        <w:ind w:right="538"/>
        <w:jc w:val="both"/>
        <w:rPr>
          <w:rFonts w:ascii="Aptos" w:hAnsi="Aptos"/>
          <w:sz w:val="24"/>
        </w:rPr>
      </w:pPr>
      <w:r w:rsidRPr="00BF7B0C">
        <w:rPr>
          <w:rFonts w:ascii="Aptos" w:hAnsi="Aptos"/>
          <w:sz w:val="24"/>
        </w:rPr>
        <w:t>Wiley and</w:t>
      </w:r>
      <w:r w:rsidRPr="00BF7B0C">
        <w:rPr>
          <w:rFonts w:ascii="Aptos" w:hAnsi="Aptos"/>
          <w:spacing w:val="-13"/>
          <w:sz w:val="24"/>
        </w:rPr>
        <w:t xml:space="preserve"> </w:t>
      </w:r>
      <w:r w:rsidRPr="00BF7B0C">
        <w:rPr>
          <w:rFonts w:ascii="Aptos" w:hAnsi="Aptos"/>
          <w:sz w:val="24"/>
        </w:rPr>
        <w:t>Allen textbook, Chapter 9: Globalization,</w:t>
      </w:r>
      <w:r w:rsidRPr="00BF7B0C">
        <w:rPr>
          <w:rFonts w:ascii="Aptos" w:hAnsi="Aptos"/>
          <w:spacing w:val="-15"/>
          <w:sz w:val="24"/>
        </w:rPr>
        <w:t xml:space="preserve"> </w:t>
      </w:r>
      <w:r w:rsidRPr="00BF7B0C">
        <w:rPr>
          <w:rFonts w:ascii="Aptos" w:hAnsi="Aptos"/>
          <w:sz w:val="24"/>
        </w:rPr>
        <w:t>Poverty,</w:t>
      </w:r>
      <w:r w:rsidRPr="00BF7B0C">
        <w:rPr>
          <w:rFonts w:ascii="Aptos" w:hAnsi="Aptos"/>
          <w:spacing w:val="-15"/>
          <w:sz w:val="24"/>
        </w:rPr>
        <w:t xml:space="preserve"> </w:t>
      </w:r>
      <w:r w:rsidRPr="00BF7B0C">
        <w:rPr>
          <w:rFonts w:ascii="Aptos" w:hAnsi="Aptos"/>
          <w:sz w:val="24"/>
        </w:rPr>
        <w:t>and</w:t>
      </w:r>
      <w:r w:rsidRPr="00BF7B0C">
        <w:rPr>
          <w:rFonts w:ascii="Aptos" w:hAnsi="Aptos"/>
          <w:spacing w:val="-15"/>
          <w:sz w:val="24"/>
        </w:rPr>
        <w:t xml:space="preserve"> </w:t>
      </w:r>
      <w:r w:rsidRPr="00BF7B0C">
        <w:rPr>
          <w:rFonts w:ascii="Aptos" w:hAnsi="Aptos"/>
          <w:sz w:val="24"/>
        </w:rPr>
        <w:t>Infectious Disease (pp. 281-320).</w:t>
      </w:r>
    </w:p>
    <w:p w14:paraId="33DD9ACB" w14:textId="77777777" w:rsidR="00BF7B0C" w:rsidRPr="00BF7B0C" w:rsidRDefault="00BF7B0C" w:rsidP="00BF7B0C">
      <w:pPr>
        <w:pStyle w:val="TableParagraph"/>
        <w:numPr>
          <w:ilvl w:val="0"/>
          <w:numId w:val="42"/>
        </w:numPr>
        <w:tabs>
          <w:tab w:val="left" w:pos="399"/>
        </w:tabs>
        <w:spacing w:before="26" w:line="235" w:lineRule="auto"/>
        <w:ind w:right="16"/>
        <w:rPr>
          <w:rFonts w:ascii="Aptos" w:hAnsi="Aptos"/>
          <w:sz w:val="24"/>
        </w:rPr>
      </w:pPr>
      <w:r w:rsidRPr="00BF7B0C">
        <w:rPr>
          <w:rFonts w:ascii="Aptos" w:hAnsi="Aptos"/>
          <w:sz w:val="24"/>
        </w:rPr>
        <w:t xml:space="preserve">Thompson, R. N., Thompson, C. P., </w:t>
      </w:r>
      <w:proofErr w:type="spellStart"/>
      <w:r w:rsidRPr="00BF7B0C">
        <w:rPr>
          <w:rFonts w:ascii="Aptos" w:hAnsi="Aptos"/>
          <w:sz w:val="24"/>
        </w:rPr>
        <w:t>Pelerman</w:t>
      </w:r>
      <w:proofErr w:type="spellEnd"/>
      <w:r w:rsidRPr="00BF7B0C">
        <w:rPr>
          <w:rFonts w:ascii="Aptos" w:hAnsi="Aptos"/>
          <w:sz w:val="24"/>
        </w:rPr>
        <w:t xml:space="preserve">, O., Gupta, S., &amp; </w:t>
      </w:r>
      <w:proofErr w:type="spellStart"/>
      <w:r w:rsidRPr="00BF7B0C">
        <w:rPr>
          <w:rFonts w:ascii="Aptos" w:hAnsi="Aptos"/>
          <w:sz w:val="24"/>
        </w:rPr>
        <w:t>Obolski</w:t>
      </w:r>
      <w:proofErr w:type="spellEnd"/>
      <w:r w:rsidRPr="00BF7B0C">
        <w:rPr>
          <w:rFonts w:ascii="Aptos" w:hAnsi="Aptos"/>
          <w:sz w:val="24"/>
        </w:rPr>
        <w:t>, U. (2019).</w:t>
      </w:r>
      <w:r w:rsidRPr="00BF7B0C">
        <w:rPr>
          <w:rFonts w:ascii="Aptos" w:hAnsi="Aptos"/>
          <w:spacing w:val="-7"/>
          <w:sz w:val="24"/>
        </w:rPr>
        <w:t xml:space="preserve"> </w:t>
      </w:r>
      <w:r w:rsidRPr="00BF7B0C">
        <w:rPr>
          <w:rFonts w:ascii="Aptos" w:hAnsi="Aptos"/>
          <w:sz w:val="24"/>
        </w:rPr>
        <w:t>Increased</w:t>
      </w:r>
      <w:r w:rsidRPr="00BF7B0C">
        <w:rPr>
          <w:rFonts w:ascii="Aptos" w:hAnsi="Aptos"/>
          <w:spacing w:val="-7"/>
          <w:sz w:val="24"/>
        </w:rPr>
        <w:t xml:space="preserve"> </w:t>
      </w:r>
      <w:r w:rsidRPr="00BF7B0C">
        <w:rPr>
          <w:rFonts w:ascii="Aptos" w:hAnsi="Aptos"/>
          <w:sz w:val="24"/>
        </w:rPr>
        <w:t>frequency</w:t>
      </w:r>
      <w:r w:rsidRPr="00BF7B0C">
        <w:rPr>
          <w:rFonts w:ascii="Aptos" w:hAnsi="Aptos"/>
          <w:spacing w:val="-7"/>
          <w:sz w:val="24"/>
        </w:rPr>
        <w:t xml:space="preserve"> </w:t>
      </w:r>
      <w:r w:rsidRPr="00BF7B0C">
        <w:rPr>
          <w:rFonts w:ascii="Aptos" w:hAnsi="Aptos"/>
          <w:sz w:val="24"/>
        </w:rPr>
        <w:t>of</w:t>
      </w:r>
      <w:r w:rsidRPr="00BF7B0C">
        <w:rPr>
          <w:rFonts w:ascii="Aptos" w:hAnsi="Aptos"/>
          <w:spacing w:val="-7"/>
          <w:sz w:val="24"/>
        </w:rPr>
        <w:t xml:space="preserve"> </w:t>
      </w:r>
      <w:r w:rsidRPr="00BF7B0C">
        <w:rPr>
          <w:rFonts w:ascii="Aptos" w:hAnsi="Aptos"/>
          <w:sz w:val="24"/>
        </w:rPr>
        <w:t>travel</w:t>
      </w:r>
      <w:r w:rsidRPr="00BF7B0C">
        <w:rPr>
          <w:rFonts w:ascii="Aptos" w:hAnsi="Aptos"/>
          <w:spacing w:val="-7"/>
          <w:sz w:val="24"/>
        </w:rPr>
        <w:t xml:space="preserve"> </w:t>
      </w:r>
      <w:r w:rsidRPr="00BF7B0C">
        <w:rPr>
          <w:rFonts w:ascii="Aptos" w:hAnsi="Aptos"/>
          <w:sz w:val="24"/>
        </w:rPr>
        <w:t>in</w:t>
      </w:r>
      <w:r w:rsidRPr="00BF7B0C">
        <w:rPr>
          <w:rFonts w:ascii="Aptos" w:hAnsi="Aptos"/>
          <w:spacing w:val="-7"/>
          <w:sz w:val="24"/>
        </w:rPr>
        <w:t xml:space="preserve"> </w:t>
      </w:r>
      <w:r w:rsidRPr="00BF7B0C">
        <w:rPr>
          <w:rFonts w:ascii="Aptos" w:hAnsi="Aptos"/>
          <w:sz w:val="24"/>
        </w:rPr>
        <w:t xml:space="preserve">the presence of cross- immunity may act to decrease the chance of a global pandemic. </w:t>
      </w:r>
      <w:r w:rsidRPr="00BF7B0C">
        <w:rPr>
          <w:rFonts w:ascii="Aptos" w:hAnsi="Aptos"/>
          <w:i/>
          <w:sz w:val="24"/>
        </w:rPr>
        <w:t>Philosophical Transactions of the Royal Society B</w:t>
      </w:r>
      <w:r w:rsidRPr="00BF7B0C">
        <w:rPr>
          <w:rFonts w:ascii="Aptos" w:hAnsi="Aptos"/>
          <w:sz w:val="24"/>
        </w:rPr>
        <w:t xml:space="preserve">, </w:t>
      </w:r>
      <w:r w:rsidRPr="00BF7B0C">
        <w:rPr>
          <w:rFonts w:ascii="Aptos" w:hAnsi="Aptos"/>
          <w:i/>
          <w:sz w:val="24"/>
        </w:rPr>
        <w:t>374</w:t>
      </w:r>
      <w:r w:rsidRPr="00BF7B0C">
        <w:rPr>
          <w:rFonts w:ascii="Aptos" w:hAnsi="Aptos"/>
          <w:sz w:val="24"/>
        </w:rPr>
        <w:t>(1775), 20180274</w:t>
      </w:r>
    </w:p>
    <w:p w14:paraId="57882228" w14:textId="77777777" w:rsidR="00BF7B0C" w:rsidRPr="00BF7B0C" w:rsidRDefault="00BF7B0C" w:rsidP="00BF7B0C">
      <w:pPr>
        <w:pStyle w:val="TableParagraph"/>
        <w:numPr>
          <w:ilvl w:val="0"/>
          <w:numId w:val="42"/>
        </w:numPr>
        <w:tabs>
          <w:tab w:val="left" w:pos="398"/>
        </w:tabs>
        <w:spacing w:before="31" w:line="276" w:lineRule="exact"/>
        <w:rPr>
          <w:rFonts w:ascii="Aptos" w:hAnsi="Aptos"/>
          <w:sz w:val="24"/>
        </w:rPr>
      </w:pPr>
      <w:r w:rsidRPr="00BF7B0C">
        <w:rPr>
          <w:rFonts w:ascii="Aptos" w:hAnsi="Aptos"/>
          <w:sz w:val="24"/>
        </w:rPr>
        <w:t>Wu,</w:t>
      </w:r>
      <w:r w:rsidRPr="00BF7B0C">
        <w:rPr>
          <w:rFonts w:ascii="Aptos" w:hAnsi="Aptos"/>
          <w:spacing w:val="-5"/>
          <w:sz w:val="24"/>
        </w:rPr>
        <w:t xml:space="preserve"> </w:t>
      </w:r>
      <w:r w:rsidRPr="00BF7B0C">
        <w:rPr>
          <w:rFonts w:ascii="Aptos" w:hAnsi="Aptos"/>
          <w:sz w:val="24"/>
        </w:rPr>
        <w:t>X.,</w:t>
      </w:r>
      <w:r w:rsidRPr="00BF7B0C">
        <w:rPr>
          <w:rFonts w:ascii="Aptos" w:hAnsi="Aptos"/>
          <w:spacing w:val="-5"/>
          <w:sz w:val="24"/>
        </w:rPr>
        <w:t xml:space="preserve"> </w:t>
      </w:r>
      <w:r w:rsidRPr="00BF7B0C">
        <w:rPr>
          <w:rFonts w:ascii="Aptos" w:hAnsi="Aptos"/>
          <w:sz w:val="24"/>
        </w:rPr>
        <w:t>Lu,</w:t>
      </w:r>
      <w:r w:rsidRPr="00BF7B0C">
        <w:rPr>
          <w:rFonts w:ascii="Aptos" w:hAnsi="Aptos"/>
          <w:spacing w:val="-13"/>
          <w:sz w:val="24"/>
        </w:rPr>
        <w:t xml:space="preserve"> </w:t>
      </w:r>
      <w:r w:rsidRPr="00BF7B0C">
        <w:rPr>
          <w:rFonts w:ascii="Aptos" w:hAnsi="Aptos"/>
          <w:sz w:val="24"/>
        </w:rPr>
        <w:t>Y.,</w:t>
      </w:r>
      <w:r w:rsidRPr="00BF7B0C">
        <w:rPr>
          <w:rFonts w:ascii="Aptos" w:hAnsi="Aptos"/>
          <w:spacing w:val="-5"/>
          <w:sz w:val="24"/>
        </w:rPr>
        <w:t xml:space="preserve"> </w:t>
      </w:r>
      <w:r w:rsidRPr="00BF7B0C">
        <w:rPr>
          <w:rFonts w:ascii="Aptos" w:hAnsi="Aptos"/>
          <w:sz w:val="24"/>
        </w:rPr>
        <w:t>Zhou,</w:t>
      </w:r>
      <w:r w:rsidRPr="00BF7B0C">
        <w:rPr>
          <w:rFonts w:ascii="Aptos" w:hAnsi="Aptos"/>
          <w:spacing w:val="-5"/>
          <w:sz w:val="24"/>
        </w:rPr>
        <w:t xml:space="preserve"> </w:t>
      </w:r>
      <w:r w:rsidRPr="00BF7B0C">
        <w:rPr>
          <w:rFonts w:ascii="Aptos" w:hAnsi="Aptos"/>
          <w:sz w:val="24"/>
        </w:rPr>
        <w:t>S.,</w:t>
      </w:r>
      <w:r w:rsidRPr="00BF7B0C">
        <w:rPr>
          <w:rFonts w:ascii="Aptos" w:hAnsi="Aptos"/>
          <w:spacing w:val="-4"/>
          <w:sz w:val="24"/>
        </w:rPr>
        <w:t xml:space="preserve"> </w:t>
      </w:r>
      <w:r w:rsidRPr="00BF7B0C">
        <w:rPr>
          <w:rFonts w:ascii="Aptos" w:hAnsi="Aptos"/>
          <w:sz w:val="24"/>
        </w:rPr>
        <w:t>Chen,</w:t>
      </w:r>
      <w:r w:rsidRPr="00BF7B0C">
        <w:rPr>
          <w:rFonts w:ascii="Aptos" w:hAnsi="Aptos"/>
          <w:spacing w:val="-5"/>
          <w:sz w:val="24"/>
        </w:rPr>
        <w:t xml:space="preserve"> </w:t>
      </w:r>
      <w:r w:rsidRPr="00BF7B0C">
        <w:rPr>
          <w:rFonts w:ascii="Aptos" w:hAnsi="Aptos"/>
          <w:sz w:val="24"/>
        </w:rPr>
        <w:t>L.,</w:t>
      </w:r>
      <w:r w:rsidRPr="00BF7B0C">
        <w:rPr>
          <w:rFonts w:ascii="Aptos" w:hAnsi="Aptos"/>
          <w:spacing w:val="-5"/>
          <w:sz w:val="24"/>
        </w:rPr>
        <w:t xml:space="preserve"> </w:t>
      </w:r>
      <w:r w:rsidRPr="00BF7B0C">
        <w:rPr>
          <w:rFonts w:ascii="Aptos" w:hAnsi="Aptos"/>
          <w:sz w:val="24"/>
        </w:rPr>
        <w:t>&amp;</w:t>
      </w:r>
      <w:r w:rsidRPr="00BF7B0C">
        <w:rPr>
          <w:rFonts w:ascii="Aptos" w:hAnsi="Aptos"/>
          <w:spacing w:val="-4"/>
          <w:sz w:val="24"/>
        </w:rPr>
        <w:t xml:space="preserve"> </w:t>
      </w:r>
      <w:r w:rsidRPr="00BF7B0C">
        <w:rPr>
          <w:rFonts w:ascii="Aptos" w:hAnsi="Aptos"/>
          <w:spacing w:val="-5"/>
          <w:sz w:val="24"/>
        </w:rPr>
        <w:t xml:space="preserve">Xu, </w:t>
      </w:r>
      <w:r w:rsidRPr="00BF7B0C">
        <w:rPr>
          <w:rFonts w:ascii="Aptos" w:hAnsi="Aptos"/>
        </w:rPr>
        <w:t>B.</w:t>
      </w:r>
      <w:r w:rsidRPr="00BF7B0C">
        <w:rPr>
          <w:rFonts w:ascii="Aptos" w:hAnsi="Aptos"/>
          <w:spacing w:val="-6"/>
        </w:rPr>
        <w:t xml:space="preserve"> </w:t>
      </w:r>
      <w:r w:rsidRPr="00BF7B0C">
        <w:rPr>
          <w:rFonts w:ascii="Aptos" w:hAnsi="Aptos"/>
        </w:rPr>
        <w:t>(2016).</w:t>
      </w:r>
      <w:r w:rsidRPr="00BF7B0C">
        <w:rPr>
          <w:rFonts w:ascii="Aptos" w:hAnsi="Aptos"/>
          <w:spacing w:val="-6"/>
        </w:rPr>
        <w:t xml:space="preserve"> </w:t>
      </w:r>
      <w:r w:rsidRPr="00BF7B0C">
        <w:rPr>
          <w:rFonts w:ascii="Aptos" w:hAnsi="Aptos"/>
        </w:rPr>
        <w:t>Impact</w:t>
      </w:r>
      <w:r w:rsidRPr="00BF7B0C">
        <w:rPr>
          <w:rFonts w:ascii="Aptos" w:hAnsi="Aptos"/>
          <w:spacing w:val="-6"/>
        </w:rPr>
        <w:t xml:space="preserve"> </w:t>
      </w:r>
      <w:r w:rsidRPr="00BF7B0C">
        <w:rPr>
          <w:rFonts w:ascii="Aptos" w:hAnsi="Aptos"/>
        </w:rPr>
        <w:t>of</w:t>
      </w:r>
      <w:r w:rsidRPr="00BF7B0C">
        <w:rPr>
          <w:rFonts w:ascii="Aptos" w:hAnsi="Aptos"/>
          <w:spacing w:val="-6"/>
        </w:rPr>
        <w:t xml:space="preserve"> </w:t>
      </w:r>
      <w:r w:rsidRPr="00BF7B0C">
        <w:rPr>
          <w:rFonts w:ascii="Aptos" w:hAnsi="Aptos"/>
        </w:rPr>
        <w:t>climate</w:t>
      </w:r>
      <w:r w:rsidRPr="00BF7B0C">
        <w:rPr>
          <w:rFonts w:ascii="Aptos" w:hAnsi="Aptos"/>
          <w:spacing w:val="-7"/>
        </w:rPr>
        <w:t xml:space="preserve"> </w:t>
      </w:r>
      <w:r w:rsidRPr="00BF7B0C">
        <w:rPr>
          <w:rFonts w:ascii="Aptos" w:hAnsi="Aptos"/>
        </w:rPr>
        <w:t>change</w:t>
      </w:r>
      <w:r w:rsidRPr="00BF7B0C">
        <w:rPr>
          <w:rFonts w:ascii="Aptos" w:hAnsi="Aptos"/>
          <w:spacing w:val="-7"/>
        </w:rPr>
        <w:t xml:space="preserve"> </w:t>
      </w:r>
      <w:r w:rsidRPr="00BF7B0C">
        <w:rPr>
          <w:rFonts w:ascii="Aptos" w:hAnsi="Aptos"/>
        </w:rPr>
        <w:t xml:space="preserve">on human infectious diseases: Empirical evidence and human adaptation. </w:t>
      </w:r>
      <w:r w:rsidRPr="00BF7B0C">
        <w:rPr>
          <w:rFonts w:ascii="Aptos" w:hAnsi="Aptos"/>
          <w:i/>
        </w:rPr>
        <w:t>Environment international</w:t>
      </w:r>
      <w:r w:rsidRPr="00BF7B0C">
        <w:rPr>
          <w:rFonts w:ascii="Aptos" w:hAnsi="Aptos"/>
        </w:rPr>
        <w:t xml:space="preserve">, </w:t>
      </w:r>
      <w:r w:rsidRPr="00BF7B0C">
        <w:rPr>
          <w:rFonts w:ascii="Aptos" w:hAnsi="Aptos"/>
          <w:i/>
        </w:rPr>
        <w:t>86</w:t>
      </w:r>
      <w:r w:rsidRPr="00BF7B0C">
        <w:rPr>
          <w:rFonts w:ascii="Aptos" w:hAnsi="Aptos"/>
        </w:rPr>
        <w:t>, 14-23</w:t>
      </w:r>
    </w:p>
    <w:p w14:paraId="1C932C27" w14:textId="77777777" w:rsidR="00BF7B0C" w:rsidRPr="00BF7B0C" w:rsidRDefault="00BF7B0C" w:rsidP="0025265A">
      <w:pPr>
        <w:pStyle w:val="Heading4"/>
      </w:pPr>
      <w:r w:rsidRPr="00BF7B0C">
        <w:t>Assignments</w:t>
      </w:r>
    </w:p>
    <w:p w14:paraId="20A3E78A" w14:textId="77777777" w:rsidR="00BF7B0C" w:rsidRPr="00FE054A" w:rsidRDefault="00BF7B0C" w:rsidP="00BF7B0C">
      <w:pPr>
        <w:pStyle w:val="TableParagraph"/>
        <w:numPr>
          <w:ilvl w:val="0"/>
          <w:numId w:val="44"/>
        </w:numPr>
        <w:tabs>
          <w:tab w:val="left" w:pos="402"/>
        </w:tabs>
        <w:spacing w:before="1"/>
        <w:rPr>
          <w:rFonts w:ascii="Aptos" w:hAnsi="Aptos"/>
          <w:sz w:val="28"/>
          <w:szCs w:val="24"/>
        </w:rPr>
      </w:pPr>
      <w:r w:rsidRPr="00FE054A">
        <w:rPr>
          <w:rFonts w:ascii="Aptos" w:hAnsi="Aptos"/>
          <w:spacing w:val="-2"/>
          <w:sz w:val="24"/>
          <w:szCs w:val="24"/>
        </w:rPr>
        <w:t xml:space="preserve">Infographic </w:t>
      </w:r>
      <w:r w:rsidRPr="00FE054A">
        <w:rPr>
          <w:rFonts w:ascii="Aptos" w:hAnsi="Aptos"/>
          <w:spacing w:val="-6"/>
          <w:sz w:val="24"/>
          <w:szCs w:val="24"/>
        </w:rPr>
        <w:t>10</w:t>
      </w:r>
    </w:p>
    <w:p w14:paraId="64431787" w14:textId="6677437D" w:rsidR="00FE054A" w:rsidRPr="00FE054A" w:rsidRDefault="00FE054A" w:rsidP="00BF7B0C">
      <w:pPr>
        <w:pStyle w:val="TableParagraph"/>
        <w:numPr>
          <w:ilvl w:val="0"/>
          <w:numId w:val="44"/>
        </w:numPr>
        <w:tabs>
          <w:tab w:val="left" w:pos="402"/>
        </w:tabs>
        <w:spacing w:before="1"/>
        <w:rPr>
          <w:rFonts w:ascii="Aptos" w:hAnsi="Aptos"/>
          <w:sz w:val="28"/>
          <w:szCs w:val="24"/>
        </w:rPr>
      </w:pPr>
      <w:r w:rsidRPr="00FE054A">
        <w:rPr>
          <w:rFonts w:ascii="Aptos" w:hAnsi="Aptos"/>
          <w:spacing w:val="-6"/>
          <w:sz w:val="24"/>
          <w:szCs w:val="24"/>
        </w:rPr>
        <w:t>Quiz 10</w:t>
      </w:r>
    </w:p>
    <w:p w14:paraId="110D5442" w14:textId="454EE44D" w:rsidR="006E06AC" w:rsidRPr="0025265A" w:rsidRDefault="00BF7B0C" w:rsidP="0025265A">
      <w:pPr>
        <w:pStyle w:val="Heading2"/>
      </w:pPr>
      <w:r w:rsidRPr="0025265A">
        <w:t xml:space="preserve">Week 5 (June </w:t>
      </w:r>
      <w:r w:rsidR="006E06AC" w:rsidRPr="0025265A">
        <w:t>9</w:t>
      </w:r>
      <w:r w:rsidRPr="0025265A">
        <w:t>-1</w:t>
      </w:r>
      <w:r w:rsidR="006E06AC" w:rsidRPr="0025265A">
        <w:t>5</w:t>
      </w:r>
      <w:r w:rsidRPr="0025265A">
        <w:t>)</w:t>
      </w:r>
      <w:r w:rsidR="006E06AC" w:rsidRPr="0025265A">
        <w:t xml:space="preserve">: Module 11, 12, &amp; 13 </w:t>
      </w:r>
    </w:p>
    <w:p w14:paraId="57782A0B" w14:textId="241AC72B" w:rsidR="006E06AC" w:rsidRPr="0025265A" w:rsidRDefault="006E06AC" w:rsidP="0025265A">
      <w:pPr>
        <w:pStyle w:val="Subtitle"/>
      </w:pPr>
      <w:r w:rsidRPr="0025265A">
        <w:t>All assignments due June 15</w:t>
      </w:r>
    </w:p>
    <w:p w14:paraId="6AFED3A1" w14:textId="77777777" w:rsidR="00BF7B0C" w:rsidRPr="00BF7B0C" w:rsidRDefault="00BF7B0C" w:rsidP="00BF7B0C">
      <w:pPr>
        <w:pStyle w:val="Heading3"/>
        <w:rPr>
          <w:rFonts w:ascii="Aptos" w:hAnsi="Aptos"/>
        </w:rPr>
      </w:pPr>
      <w:r w:rsidRPr="00BF7B0C">
        <w:rPr>
          <w:rFonts w:ascii="Aptos" w:hAnsi="Aptos"/>
        </w:rPr>
        <w:t>Module 11: Stress, Social inequality, and Race and Ethnicity: Implications for Health Disparities Part I</w:t>
      </w:r>
    </w:p>
    <w:p w14:paraId="4D09A9B8" w14:textId="1B75EC03" w:rsidR="00BF7B0C" w:rsidRPr="00BF7B0C" w:rsidRDefault="00BF7B0C" w:rsidP="00BF7B0C">
      <w:pPr>
        <w:rPr>
          <w:rFonts w:ascii="Aptos" w:hAnsi="Aptos"/>
        </w:rPr>
      </w:pPr>
      <w:r w:rsidRPr="00BF7B0C">
        <w:rPr>
          <w:rFonts w:ascii="Aptos" w:hAnsi="Aptos"/>
        </w:rPr>
        <w:t xml:space="preserve">These next two modules provide an overview of the relationship between stress, social inequality, race and ethnicity from an anthropological and biocultural lens. This week you will learn about the biology of the stress response and consider the ways stress and racism </w:t>
      </w:r>
      <w:r w:rsidR="00FE054A" w:rsidRPr="00BF7B0C">
        <w:rPr>
          <w:rFonts w:ascii="Aptos" w:hAnsi="Aptos"/>
        </w:rPr>
        <w:t>worsen</w:t>
      </w:r>
      <w:r w:rsidRPr="00BF7B0C">
        <w:rPr>
          <w:rFonts w:ascii="Aptos" w:hAnsi="Aptos"/>
        </w:rPr>
        <w:t xml:space="preserve"> health. </w:t>
      </w:r>
    </w:p>
    <w:p w14:paraId="06C0D6C8" w14:textId="77777777" w:rsidR="00BF7B0C" w:rsidRPr="00BF7B0C" w:rsidRDefault="00BF7B0C" w:rsidP="00BF7B0C">
      <w:pPr>
        <w:pStyle w:val="Heading4"/>
        <w:rPr>
          <w:rFonts w:ascii="Aptos" w:hAnsi="Aptos"/>
        </w:rPr>
      </w:pPr>
      <w:r w:rsidRPr="00BF7B0C">
        <w:rPr>
          <w:rFonts w:ascii="Aptos" w:hAnsi="Aptos"/>
        </w:rPr>
        <w:t>Readings</w:t>
      </w:r>
    </w:p>
    <w:p w14:paraId="2EFC6F74" w14:textId="77777777" w:rsidR="00BF7B0C" w:rsidRPr="00FE054A" w:rsidRDefault="00BF7B0C" w:rsidP="00BF7B0C">
      <w:pPr>
        <w:pStyle w:val="TableParagraph"/>
        <w:numPr>
          <w:ilvl w:val="0"/>
          <w:numId w:val="46"/>
        </w:numPr>
        <w:tabs>
          <w:tab w:val="left" w:pos="398"/>
        </w:tabs>
        <w:spacing w:before="34" w:line="259" w:lineRule="auto"/>
        <w:ind w:right="458"/>
        <w:rPr>
          <w:rFonts w:ascii="Aptos" w:hAnsi="Aptos"/>
          <w:sz w:val="24"/>
          <w:szCs w:val="24"/>
        </w:rPr>
      </w:pPr>
      <w:r w:rsidRPr="00FE054A">
        <w:rPr>
          <w:rFonts w:ascii="Aptos" w:hAnsi="Aptos"/>
          <w:sz w:val="24"/>
          <w:szCs w:val="24"/>
        </w:rPr>
        <w:t>Wiley</w:t>
      </w:r>
      <w:r w:rsidRPr="00FE054A">
        <w:rPr>
          <w:rFonts w:ascii="Aptos" w:hAnsi="Aptos"/>
          <w:spacing w:val="-11"/>
          <w:sz w:val="24"/>
          <w:szCs w:val="24"/>
        </w:rPr>
        <w:t xml:space="preserve"> </w:t>
      </w:r>
      <w:r w:rsidRPr="00FE054A">
        <w:rPr>
          <w:rFonts w:ascii="Aptos" w:hAnsi="Aptos"/>
          <w:sz w:val="24"/>
          <w:szCs w:val="24"/>
        </w:rPr>
        <w:t>and</w:t>
      </w:r>
      <w:r w:rsidRPr="00FE054A">
        <w:rPr>
          <w:rFonts w:ascii="Aptos" w:hAnsi="Aptos"/>
          <w:spacing w:val="-15"/>
          <w:sz w:val="24"/>
          <w:szCs w:val="24"/>
        </w:rPr>
        <w:t xml:space="preserve"> </w:t>
      </w:r>
      <w:r w:rsidRPr="00FE054A">
        <w:rPr>
          <w:rFonts w:ascii="Aptos" w:hAnsi="Aptos"/>
          <w:sz w:val="24"/>
          <w:szCs w:val="24"/>
        </w:rPr>
        <w:t>Allen</w:t>
      </w:r>
      <w:r w:rsidRPr="00FE054A">
        <w:rPr>
          <w:rFonts w:ascii="Aptos" w:hAnsi="Aptos"/>
          <w:spacing w:val="-7"/>
          <w:sz w:val="24"/>
          <w:szCs w:val="24"/>
        </w:rPr>
        <w:t xml:space="preserve"> </w:t>
      </w:r>
      <w:r w:rsidRPr="00FE054A">
        <w:rPr>
          <w:rFonts w:ascii="Aptos" w:hAnsi="Aptos"/>
          <w:sz w:val="24"/>
          <w:szCs w:val="24"/>
        </w:rPr>
        <w:t>textbook,</w:t>
      </w:r>
      <w:r w:rsidRPr="00FE054A">
        <w:rPr>
          <w:rFonts w:ascii="Aptos" w:hAnsi="Aptos"/>
          <w:spacing w:val="-7"/>
          <w:sz w:val="24"/>
          <w:szCs w:val="24"/>
        </w:rPr>
        <w:t xml:space="preserve"> </w:t>
      </w:r>
      <w:r w:rsidRPr="00FE054A">
        <w:rPr>
          <w:rFonts w:ascii="Aptos" w:hAnsi="Aptos"/>
          <w:sz w:val="24"/>
          <w:szCs w:val="24"/>
        </w:rPr>
        <w:t>Chapter</w:t>
      </w:r>
      <w:r w:rsidRPr="00FE054A">
        <w:rPr>
          <w:rFonts w:ascii="Aptos" w:hAnsi="Aptos"/>
          <w:spacing w:val="-7"/>
          <w:sz w:val="24"/>
          <w:szCs w:val="24"/>
        </w:rPr>
        <w:t xml:space="preserve"> </w:t>
      </w:r>
      <w:r w:rsidRPr="00FE054A">
        <w:rPr>
          <w:rFonts w:ascii="Aptos" w:hAnsi="Aptos"/>
          <w:sz w:val="24"/>
          <w:szCs w:val="24"/>
        </w:rPr>
        <w:t>10: Stress,</w:t>
      </w:r>
      <w:r w:rsidRPr="00FE054A">
        <w:rPr>
          <w:rFonts w:ascii="Aptos" w:hAnsi="Aptos"/>
          <w:spacing w:val="-11"/>
          <w:sz w:val="24"/>
          <w:szCs w:val="24"/>
        </w:rPr>
        <w:t xml:space="preserve"> </w:t>
      </w:r>
      <w:r w:rsidRPr="00FE054A">
        <w:rPr>
          <w:rFonts w:ascii="Aptos" w:hAnsi="Aptos"/>
          <w:sz w:val="24"/>
          <w:szCs w:val="24"/>
        </w:rPr>
        <w:t>Social</w:t>
      </w:r>
      <w:r w:rsidRPr="00FE054A">
        <w:rPr>
          <w:rFonts w:ascii="Aptos" w:hAnsi="Aptos"/>
          <w:spacing w:val="-11"/>
          <w:sz w:val="24"/>
          <w:szCs w:val="24"/>
        </w:rPr>
        <w:t xml:space="preserve"> </w:t>
      </w:r>
      <w:r w:rsidRPr="00FE054A">
        <w:rPr>
          <w:rFonts w:ascii="Aptos" w:hAnsi="Aptos"/>
          <w:sz w:val="24"/>
          <w:szCs w:val="24"/>
        </w:rPr>
        <w:t>Inequality,</w:t>
      </w:r>
      <w:r w:rsidRPr="00FE054A">
        <w:rPr>
          <w:rFonts w:ascii="Aptos" w:hAnsi="Aptos"/>
          <w:spacing w:val="-11"/>
          <w:sz w:val="24"/>
          <w:szCs w:val="24"/>
        </w:rPr>
        <w:t xml:space="preserve"> </w:t>
      </w:r>
      <w:r w:rsidRPr="00FE054A">
        <w:rPr>
          <w:rFonts w:ascii="Aptos" w:hAnsi="Aptos"/>
          <w:sz w:val="24"/>
          <w:szCs w:val="24"/>
        </w:rPr>
        <w:t>and</w:t>
      </w:r>
      <w:r w:rsidRPr="00FE054A">
        <w:rPr>
          <w:rFonts w:ascii="Aptos" w:hAnsi="Aptos"/>
          <w:spacing w:val="-11"/>
          <w:sz w:val="24"/>
          <w:szCs w:val="24"/>
        </w:rPr>
        <w:t xml:space="preserve"> </w:t>
      </w:r>
      <w:r w:rsidRPr="00FE054A">
        <w:rPr>
          <w:rFonts w:ascii="Aptos" w:hAnsi="Aptos"/>
          <w:sz w:val="24"/>
          <w:szCs w:val="24"/>
        </w:rPr>
        <w:t>Race</w:t>
      </w:r>
      <w:r w:rsidRPr="00FE054A">
        <w:rPr>
          <w:rFonts w:ascii="Aptos" w:hAnsi="Aptos"/>
          <w:spacing w:val="-12"/>
          <w:sz w:val="24"/>
          <w:szCs w:val="24"/>
        </w:rPr>
        <w:t xml:space="preserve"> </w:t>
      </w:r>
      <w:r w:rsidRPr="00FE054A">
        <w:rPr>
          <w:rFonts w:ascii="Aptos" w:hAnsi="Aptos"/>
          <w:sz w:val="24"/>
          <w:szCs w:val="24"/>
        </w:rPr>
        <w:t>and Ethnicity: implications for Health Disparities (pp 321-346)</w:t>
      </w:r>
    </w:p>
    <w:p w14:paraId="254C82D8" w14:textId="77777777" w:rsidR="00BF7B0C" w:rsidRPr="00FE054A" w:rsidRDefault="00BF7B0C" w:rsidP="00BF7B0C">
      <w:pPr>
        <w:pStyle w:val="TableParagraph"/>
        <w:numPr>
          <w:ilvl w:val="0"/>
          <w:numId w:val="46"/>
        </w:numPr>
        <w:tabs>
          <w:tab w:val="left" w:pos="399"/>
        </w:tabs>
        <w:spacing w:line="237" w:lineRule="auto"/>
        <w:ind w:right="91"/>
        <w:rPr>
          <w:rFonts w:ascii="Aptos" w:hAnsi="Aptos"/>
          <w:sz w:val="24"/>
          <w:szCs w:val="24"/>
        </w:rPr>
      </w:pPr>
      <w:proofErr w:type="spellStart"/>
      <w:r w:rsidRPr="00FE054A">
        <w:rPr>
          <w:rFonts w:ascii="Aptos" w:hAnsi="Aptos"/>
          <w:sz w:val="24"/>
          <w:szCs w:val="24"/>
        </w:rPr>
        <w:t>Krainc</w:t>
      </w:r>
      <w:proofErr w:type="spellEnd"/>
      <w:r w:rsidRPr="00FE054A">
        <w:rPr>
          <w:rFonts w:ascii="Aptos" w:hAnsi="Aptos"/>
          <w:sz w:val="24"/>
          <w:szCs w:val="24"/>
        </w:rPr>
        <w:t xml:space="preserve">, Talia &amp; </w:t>
      </w:r>
      <w:proofErr w:type="spellStart"/>
      <w:r w:rsidRPr="00FE054A">
        <w:rPr>
          <w:rFonts w:ascii="Aptos" w:hAnsi="Aptos"/>
          <w:sz w:val="24"/>
          <w:szCs w:val="24"/>
        </w:rPr>
        <w:t>Augstin</w:t>
      </w:r>
      <w:proofErr w:type="spellEnd"/>
      <w:r w:rsidRPr="00FE054A">
        <w:rPr>
          <w:rFonts w:ascii="Aptos" w:hAnsi="Aptos"/>
          <w:sz w:val="24"/>
          <w:szCs w:val="24"/>
        </w:rPr>
        <w:t xml:space="preserve"> Fuentes. (2022). Genetic ancestry in precision medicine is </w:t>
      </w:r>
      <w:r w:rsidRPr="00FE054A">
        <w:rPr>
          <w:rFonts w:ascii="Aptos" w:hAnsi="Aptos"/>
          <w:sz w:val="24"/>
          <w:szCs w:val="24"/>
        </w:rPr>
        <w:lastRenderedPageBreak/>
        <w:t>reshaping</w:t>
      </w:r>
      <w:r w:rsidRPr="00FE054A">
        <w:rPr>
          <w:rFonts w:ascii="Aptos" w:hAnsi="Aptos"/>
          <w:spacing w:val="-8"/>
          <w:sz w:val="24"/>
          <w:szCs w:val="24"/>
        </w:rPr>
        <w:t xml:space="preserve"> </w:t>
      </w:r>
      <w:r w:rsidRPr="00FE054A">
        <w:rPr>
          <w:rFonts w:ascii="Aptos" w:hAnsi="Aptos"/>
          <w:sz w:val="24"/>
          <w:szCs w:val="24"/>
        </w:rPr>
        <w:t>the</w:t>
      </w:r>
      <w:r w:rsidRPr="00FE054A">
        <w:rPr>
          <w:rFonts w:ascii="Aptos" w:hAnsi="Aptos"/>
          <w:spacing w:val="-8"/>
          <w:sz w:val="24"/>
          <w:szCs w:val="24"/>
        </w:rPr>
        <w:t xml:space="preserve"> </w:t>
      </w:r>
      <w:r w:rsidRPr="00FE054A">
        <w:rPr>
          <w:rFonts w:ascii="Aptos" w:hAnsi="Aptos"/>
          <w:sz w:val="24"/>
          <w:szCs w:val="24"/>
        </w:rPr>
        <w:t>race</w:t>
      </w:r>
      <w:r w:rsidRPr="00FE054A">
        <w:rPr>
          <w:rFonts w:ascii="Aptos" w:hAnsi="Aptos"/>
          <w:spacing w:val="-8"/>
          <w:sz w:val="24"/>
          <w:szCs w:val="24"/>
        </w:rPr>
        <w:t xml:space="preserve"> </w:t>
      </w:r>
      <w:proofErr w:type="spellStart"/>
      <w:r w:rsidRPr="00FE054A">
        <w:rPr>
          <w:rFonts w:ascii="Aptos" w:hAnsi="Aptos"/>
          <w:sz w:val="24"/>
          <w:szCs w:val="24"/>
        </w:rPr>
        <w:t>debaste</w:t>
      </w:r>
      <w:proofErr w:type="spellEnd"/>
      <w:r w:rsidRPr="00FE054A">
        <w:rPr>
          <w:rFonts w:ascii="Aptos" w:hAnsi="Aptos"/>
          <w:sz w:val="24"/>
          <w:szCs w:val="24"/>
        </w:rPr>
        <w:t>.</w:t>
      </w:r>
      <w:r w:rsidRPr="00FE054A">
        <w:rPr>
          <w:rFonts w:ascii="Aptos" w:hAnsi="Aptos"/>
          <w:spacing w:val="-8"/>
          <w:sz w:val="24"/>
          <w:szCs w:val="24"/>
        </w:rPr>
        <w:t xml:space="preserve"> </w:t>
      </w:r>
      <w:r w:rsidRPr="00FE054A">
        <w:rPr>
          <w:rFonts w:ascii="Aptos" w:hAnsi="Aptos"/>
          <w:i/>
          <w:sz w:val="24"/>
          <w:szCs w:val="24"/>
        </w:rPr>
        <w:t>PNAS,</w:t>
      </w:r>
      <w:r w:rsidRPr="00FE054A">
        <w:rPr>
          <w:rFonts w:ascii="Aptos" w:hAnsi="Aptos"/>
          <w:i/>
          <w:spacing w:val="-8"/>
          <w:sz w:val="24"/>
          <w:szCs w:val="24"/>
        </w:rPr>
        <w:t xml:space="preserve"> </w:t>
      </w:r>
      <w:r w:rsidRPr="00FE054A">
        <w:rPr>
          <w:rFonts w:ascii="Aptos" w:hAnsi="Aptos"/>
          <w:sz w:val="24"/>
          <w:szCs w:val="24"/>
        </w:rPr>
        <w:t>119</w:t>
      </w:r>
      <w:r w:rsidRPr="00FE054A">
        <w:rPr>
          <w:rFonts w:ascii="Aptos" w:hAnsi="Aptos"/>
          <w:spacing w:val="-8"/>
          <w:sz w:val="24"/>
          <w:szCs w:val="24"/>
        </w:rPr>
        <w:t xml:space="preserve"> </w:t>
      </w:r>
      <w:r w:rsidRPr="00FE054A">
        <w:rPr>
          <w:rFonts w:ascii="Aptos" w:hAnsi="Aptos"/>
          <w:sz w:val="24"/>
          <w:szCs w:val="24"/>
        </w:rPr>
        <w:t xml:space="preserve">(4), </w:t>
      </w:r>
      <w:r w:rsidRPr="00FE054A">
        <w:rPr>
          <w:rFonts w:ascii="Aptos" w:hAnsi="Aptos"/>
          <w:spacing w:val="-4"/>
          <w:sz w:val="24"/>
          <w:szCs w:val="24"/>
        </w:rPr>
        <w:t>1-4.</w:t>
      </w:r>
    </w:p>
    <w:p w14:paraId="034459CF" w14:textId="77777777" w:rsidR="00BF7B0C" w:rsidRPr="00FE054A" w:rsidRDefault="00BF7B0C" w:rsidP="00BF7B0C">
      <w:pPr>
        <w:pStyle w:val="TableParagraph"/>
        <w:numPr>
          <w:ilvl w:val="0"/>
          <w:numId w:val="46"/>
        </w:numPr>
        <w:tabs>
          <w:tab w:val="left" w:pos="399"/>
        </w:tabs>
        <w:spacing w:line="237" w:lineRule="auto"/>
        <w:ind w:right="91"/>
        <w:rPr>
          <w:rFonts w:ascii="Aptos" w:hAnsi="Aptos"/>
          <w:sz w:val="24"/>
          <w:szCs w:val="24"/>
        </w:rPr>
      </w:pPr>
      <w:r w:rsidRPr="00FE054A">
        <w:rPr>
          <w:rFonts w:ascii="Aptos" w:hAnsi="Aptos"/>
          <w:sz w:val="24"/>
          <w:szCs w:val="24"/>
        </w:rPr>
        <w:t>Mulligan, Connie J. (2021) Systematic racism</w:t>
      </w:r>
      <w:r w:rsidRPr="00FE054A">
        <w:rPr>
          <w:rFonts w:ascii="Aptos" w:hAnsi="Aptos"/>
          <w:spacing w:val="-5"/>
          <w:sz w:val="24"/>
          <w:szCs w:val="24"/>
        </w:rPr>
        <w:t xml:space="preserve"> </w:t>
      </w:r>
      <w:r w:rsidRPr="00FE054A">
        <w:rPr>
          <w:rFonts w:ascii="Aptos" w:hAnsi="Aptos"/>
          <w:sz w:val="24"/>
          <w:szCs w:val="24"/>
        </w:rPr>
        <w:t>can</w:t>
      </w:r>
      <w:r w:rsidRPr="00FE054A">
        <w:rPr>
          <w:rFonts w:ascii="Aptos" w:hAnsi="Aptos"/>
          <w:spacing w:val="-5"/>
          <w:sz w:val="24"/>
          <w:szCs w:val="24"/>
        </w:rPr>
        <w:t xml:space="preserve"> </w:t>
      </w:r>
      <w:r w:rsidRPr="00FE054A">
        <w:rPr>
          <w:rFonts w:ascii="Aptos" w:hAnsi="Aptos"/>
          <w:sz w:val="24"/>
          <w:szCs w:val="24"/>
        </w:rPr>
        <w:t>get</w:t>
      </w:r>
      <w:r w:rsidRPr="00FE054A">
        <w:rPr>
          <w:rFonts w:ascii="Aptos" w:hAnsi="Aptos"/>
          <w:spacing w:val="-5"/>
          <w:sz w:val="24"/>
          <w:szCs w:val="24"/>
        </w:rPr>
        <w:t xml:space="preserve"> </w:t>
      </w:r>
      <w:r w:rsidRPr="00FE054A">
        <w:rPr>
          <w:rFonts w:ascii="Aptos" w:hAnsi="Aptos"/>
          <w:sz w:val="24"/>
          <w:szCs w:val="24"/>
        </w:rPr>
        <w:t>under</w:t>
      </w:r>
      <w:r w:rsidRPr="00FE054A">
        <w:rPr>
          <w:rFonts w:ascii="Aptos" w:hAnsi="Aptos"/>
          <w:spacing w:val="-5"/>
          <w:sz w:val="24"/>
          <w:szCs w:val="24"/>
        </w:rPr>
        <w:t xml:space="preserve"> </w:t>
      </w:r>
      <w:r w:rsidRPr="00FE054A">
        <w:rPr>
          <w:rFonts w:ascii="Aptos" w:hAnsi="Aptos"/>
          <w:sz w:val="24"/>
          <w:szCs w:val="24"/>
        </w:rPr>
        <w:t>our</w:t>
      </w:r>
      <w:r w:rsidRPr="00FE054A">
        <w:rPr>
          <w:rFonts w:ascii="Aptos" w:hAnsi="Aptos"/>
          <w:spacing w:val="-5"/>
          <w:sz w:val="24"/>
          <w:szCs w:val="24"/>
        </w:rPr>
        <w:t xml:space="preserve"> </w:t>
      </w:r>
      <w:r w:rsidRPr="00FE054A">
        <w:rPr>
          <w:rFonts w:ascii="Aptos" w:hAnsi="Aptos"/>
          <w:sz w:val="24"/>
          <w:szCs w:val="24"/>
        </w:rPr>
        <w:t>skin</w:t>
      </w:r>
      <w:r w:rsidRPr="00FE054A">
        <w:rPr>
          <w:rFonts w:ascii="Aptos" w:hAnsi="Aptos"/>
          <w:spacing w:val="-5"/>
          <w:sz w:val="24"/>
          <w:szCs w:val="24"/>
        </w:rPr>
        <w:t xml:space="preserve"> </w:t>
      </w:r>
      <w:r w:rsidRPr="00FE054A">
        <w:rPr>
          <w:rFonts w:ascii="Aptos" w:hAnsi="Aptos"/>
          <w:sz w:val="24"/>
          <w:szCs w:val="24"/>
        </w:rPr>
        <w:t>and</w:t>
      </w:r>
      <w:r w:rsidRPr="00FE054A">
        <w:rPr>
          <w:rFonts w:ascii="Aptos" w:hAnsi="Aptos"/>
          <w:spacing w:val="-5"/>
          <w:sz w:val="24"/>
          <w:szCs w:val="24"/>
        </w:rPr>
        <w:t xml:space="preserve"> </w:t>
      </w:r>
      <w:r w:rsidRPr="00FE054A">
        <w:rPr>
          <w:rFonts w:ascii="Aptos" w:hAnsi="Aptos"/>
          <w:sz w:val="24"/>
          <w:szCs w:val="24"/>
        </w:rPr>
        <w:t>into</w:t>
      </w:r>
      <w:r w:rsidRPr="00FE054A">
        <w:rPr>
          <w:rFonts w:ascii="Aptos" w:hAnsi="Aptos"/>
          <w:spacing w:val="-5"/>
          <w:sz w:val="24"/>
          <w:szCs w:val="24"/>
        </w:rPr>
        <w:t xml:space="preserve"> </w:t>
      </w:r>
      <w:r w:rsidRPr="00FE054A">
        <w:rPr>
          <w:rFonts w:ascii="Aptos" w:hAnsi="Aptos"/>
          <w:sz w:val="24"/>
          <w:szCs w:val="24"/>
        </w:rPr>
        <w:t xml:space="preserve">our genes. </w:t>
      </w:r>
      <w:r w:rsidRPr="00FE054A">
        <w:rPr>
          <w:rFonts w:ascii="Aptos" w:hAnsi="Aptos"/>
          <w:i/>
          <w:sz w:val="24"/>
          <w:szCs w:val="24"/>
        </w:rPr>
        <w:t>AJPA</w:t>
      </w:r>
      <w:r w:rsidRPr="00FE054A">
        <w:rPr>
          <w:rFonts w:ascii="Aptos" w:hAnsi="Aptos"/>
          <w:sz w:val="24"/>
          <w:szCs w:val="24"/>
        </w:rPr>
        <w:t>, 175 (2), 399-405</w:t>
      </w:r>
    </w:p>
    <w:p w14:paraId="70361CA8" w14:textId="77777777" w:rsidR="00BF7B0C" w:rsidRPr="00BF7B0C" w:rsidRDefault="00BF7B0C" w:rsidP="00BF7B0C">
      <w:pPr>
        <w:pStyle w:val="Heading4"/>
        <w:rPr>
          <w:rFonts w:ascii="Aptos" w:hAnsi="Aptos"/>
        </w:rPr>
      </w:pPr>
      <w:r w:rsidRPr="00BF7B0C">
        <w:rPr>
          <w:rFonts w:ascii="Aptos" w:hAnsi="Aptos"/>
        </w:rPr>
        <w:t>Assignments</w:t>
      </w:r>
    </w:p>
    <w:p w14:paraId="66F65DA8" w14:textId="77777777" w:rsidR="00BF7B0C" w:rsidRPr="00FE054A" w:rsidRDefault="00BF7B0C" w:rsidP="00BF7B0C">
      <w:pPr>
        <w:pStyle w:val="TableParagraph"/>
        <w:numPr>
          <w:ilvl w:val="0"/>
          <w:numId w:val="48"/>
        </w:numPr>
        <w:tabs>
          <w:tab w:val="left" w:pos="402"/>
        </w:tabs>
        <w:spacing w:before="34"/>
        <w:rPr>
          <w:rFonts w:ascii="Aptos" w:hAnsi="Aptos"/>
          <w:sz w:val="24"/>
          <w:szCs w:val="24"/>
        </w:rPr>
      </w:pPr>
      <w:proofErr w:type="spellStart"/>
      <w:r w:rsidRPr="00FE054A">
        <w:rPr>
          <w:rFonts w:ascii="Aptos" w:hAnsi="Aptos"/>
          <w:sz w:val="24"/>
          <w:szCs w:val="24"/>
        </w:rPr>
        <w:t>Perusall</w:t>
      </w:r>
      <w:proofErr w:type="spellEnd"/>
      <w:r w:rsidRPr="00FE054A">
        <w:rPr>
          <w:rFonts w:ascii="Aptos" w:hAnsi="Aptos"/>
          <w:spacing w:val="-4"/>
          <w:sz w:val="24"/>
          <w:szCs w:val="24"/>
        </w:rPr>
        <w:t xml:space="preserve"> </w:t>
      </w:r>
      <w:r w:rsidRPr="00FE054A">
        <w:rPr>
          <w:rFonts w:ascii="Aptos" w:hAnsi="Aptos"/>
          <w:spacing w:val="-5"/>
          <w:sz w:val="24"/>
          <w:szCs w:val="24"/>
        </w:rPr>
        <w:t>11</w:t>
      </w:r>
    </w:p>
    <w:p w14:paraId="1473D3C5" w14:textId="77777777" w:rsidR="00BF7B0C" w:rsidRPr="00FE054A" w:rsidRDefault="00BF7B0C" w:rsidP="00BF7B0C">
      <w:pPr>
        <w:pStyle w:val="TableParagraph"/>
        <w:numPr>
          <w:ilvl w:val="0"/>
          <w:numId w:val="48"/>
        </w:numPr>
        <w:tabs>
          <w:tab w:val="left" w:pos="402"/>
        </w:tabs>
        <w:spacing w:before="34"/>
        <w:rPr>
          <w:rFonts w:ascii="Aptos" w:hAnsi="Aptos"/>
          <w:sz w:val="24"/>
          <w:szCs w:val="24"/>
        </w:rPr>
      </w:pPr>
      <w:r w:rsidRPr="00FE054A">
        <w:rPr>
          <w:rFonts w:ascii="Aptos" w:hAnsi="Aptos"/>
          <w:sz w:val="24"/>
          <w:szCs w:val="24"/>
        </w:rPr>
        <w:t>Quiz</w:t>
      </w:r>
      <w:r w:rsidRPr="00FE054A">
        <w:rPr>
          <w:rFonts w:ascii="Aptos" w:hAnsi="Aptos"/>
          <w:spacing w:val="-1"/>
          <w:sz w:val="24"/>
          <w:szCs w:val="24"/>
        </w:rPr>
        <w:t xml:space="preserve"> </w:t>
      </w:r>
      <w:r w:rsidRPr="00FE054A">
        <w:rPr>
          <w:rFonts w:ascii="Aptos" w:hAnsi="Aptos"/>
          <w:spacing w:val="-5"/>
          <w:sz w:val="24"/>
          <w:szCs w:val="24"/>
        </w:rPr>
        <w:t>11</w:t>
      </w:r>
    </w:p>
    <w:p w14:paraId="3A8FE8F6" w14:textId="77777777" w:rsidR="00BF7B0C" w:rsidRPr="00BF7B0C" w:rsidRDefault="00BF7B0C" w:rsidP="00BF7B0C">
      <w:pPr>
        <w:pStyle w:val="Heading3"/>
        <w:rPr>
          <w:rFonts w:ascii="Aptos" w:hAnsi="Aptos"/>
        </w:rPr>
      </w:pPr>
      <w:r w:rsidRPr="00BF7B0C">
        <w:rPr>
          <w:rFonts w:ascii="Aptos" w:hAnsi="Aptos"/>
        </w:rPr>
        <w:t>Module 12: Stress, Social inequality, and Race and Ethnicity: Implications for Health Disparities Part II</w:t>
      </w:r>
    </w:p>
    <w:p w14:paraId="3DE8E847" w14:textId="77777777" w:rsidR="00BF7B0C" w:rsidRPr="00BF7B0C" w:rsidRDefault="00BF7B0C" w:rsidP="00BF7B0C">
      <w:pPr>
        <w:rPr>
          <w:rFonts w:ascii="Aptos" w:hAnsi="Aptos"/>
        </w:rPr>
      </w:pPr>
      <w:r w:rsidRPr="00BF7B0C">
        <w:rPr>
          <w:rFonts w:ascii="Aptos" w:hAnsi="Aptos"/>
        </w:rPr>
        <w:t xml:space="preserve">In this module, you will explore and understand what roles race, ethnicity, and racism play in perpetuating health disparities in the US. You will learn that while race is not biological, race can become biology through stress and the embodiment of social inequalities. </w:t>
      </w:r>
    </w:p>
    <w:p w14:paraId="2B23CD80" w14:textId="77777777" w:rsidR="00BF7B0C" w:rsidRPr="00BF7B0C" w:rsidRDefault="00BF7B0C" w:rsidP="00BF7B0C">
      <w:pPr>
        <w:pStyle w:val="Heading4"/>
        <w:rPr>
          <w:rFonts w:ascii="Aptos" w:hAnsi="Aptos"/>
        </w:rPr>
      </w:pPr>
      <w:r w:rsidRPr="00BF7B0C">
        <w:rPr>
          <w:rFonts w:ascii="Aptos" w:hAnsi="Aptos"/>
        </w:rPr>
        <w:t>Readings</w:t>
      </w:r>
    </w:p>
    <w:p w14:paraId="178F7BF2" w14:textId="77777777" w:rsidR="00BF7B0C" w:rsidRPr="00BF7B0C" w:rsidRDefault="00BF7B0C" w:rsidP="00BF7B0C">
      <w:pPr>
        <w:pStyle w:val="TableParagraph"/>
        <w:numPr>
          <w:ilvl w:val="0"/>
          <w:numId w:val="50"/>
        </w:numPr>
        <w:tabs>
          <w:tab w:val="left" w:pos="226"/>
        </w:tabs>
        <w:spacing w:before="34" w:line="259" w:lineRule="auto"/>
        <w:ind w:right="644"/>
        <w:rPr>
          <w:rFonts w:ascii="Aptos" w:hAnsi="Aptos"/>
          <w:sz w:val="24"/>
        </w:rPr>
      </w:pPr>
      <w:r w:rsidRPr="00BF7B0C">
        <w:rPr>
          <w:rFonts w:ascii="Aptos" w:hAnsi="Aptos"/>
          <w:sz w:val="24"/>
        </w:rPr>
        <w:t>Wiley</w:t>
      </w:r>
      <w:r w:rsidRPr="00BF7B0C">
        <w:rPr>
          <w:rFonts w:ascii="Aptos" w:hAnsi="Aptos"/>
          <w:spacing w:val="-15"/>
          <w:sz w:val="24"/>
        </w:rPr>
        <w:t xml:space="preserve"> </w:t>
      </w:r>
      <w:r w:rsidRPr="00BF7B0C">
        <w:rPr>
          <w:rFonts w:ascii="Aptos" w:hAnsi="Aptos"/>
          <w:sz w:val="24"/>
        </w:rPr>
        <w:t>and</w:t>
      </w:r>
      <w:r w:rsidRPr="00BF7B0C">
        <w:rPr>
          <w:rFonts w:ascii="Aptos" w:hAnsi="Aptos"/>
          <w:spacing w:val="-15"/>
          <w:sz w:val="24"/>
        </w:rPr>
        <w:t xml:space="preserve"> </w:t>
      </w:r>
      <w:r w:rsidRPr="00BF7B0C">
        <w:rPr>
          <w:rFonts w:ascii="Aptos" w:hAnsi="Aptos"/>
          <w:sz w:val="24"/>
        </w:rPr>
        <w:t>Allen</w:t>
      </w:r>
      <w:r w:rsidRPr="00BF7B0C">
        <w:rPr>
          <w:rFonts w:ascii="Aptos" w:hAnsi="Aptos"/>
          <w:spacing w:val="-11"/>
          <w:sz w:val="24"/>
        </w:rPr>
        <w:t xml:space="preserve"> </w:t>
      </w:r>
      <w:r w:rsidRPr="00BF7B0C">
        <w:rPr>
          <w:rFonts w:ascii="Aptos" w:hAnsi="Aptos"/>
          <w:sz w:val="24"/>
        </w:rPr>
        <w:t>textbook,</w:t>
      </w:r>
      <w:r w:rsidRPr="00BF7B0C">
        <w:rPr>
          <w:rFonts w:ascii="Aptos" w:hAnsi="Aptos"/>
          <w:spacing w:val="-10"/>
          <w:sz w:val="24"/>
        </w:rPr>
        <w:t xml:space="preserve"> </w:t>
      </w:r>
      <w:r w:rsidRPr="00BF7B0C">
        <w:rPr>
          <w:rFonts w:ascii="Aptos" w:hAnsi="Aptos"/>
          <w:sz w:val="24"/>
        </w:rPr>
        <w:t>Chapter</w:t>
      </w:r>
      <w:r w:rsidRPr="00BF7B0C">
        <w:rPr>
          <w:rFonts w:ascii="Aptos" w:hAnsi="Aptos"/>
          <w:spacing w:val="-10"/>
          <w:sz w:val="24"/>
        </w:rPr>
        <w:t xml:space="preserve"> </w:t>
      </w:r>
      <w:r w:rsidRPr="00BF7B0C">
        <w:rPr>
          <w:rFonts w:ascii="Aptos" w:hAnsi="Aptos"/>
          <w:sz w:val="24"/>
        </w:rPr>
        <w:t>10: Stress, Social inequality and Race and Ethnicity: Implications for Health Disparities (pp. 347-356)</w:t>
      </w:r>
    </w:p>
    <w:p w14:paraId="7692C196" w14:textId="1A1CAFC6" w:rsidR="00BF7B0C" w:rsidRPr="00BF7B0C" w:rsidRDefault="00BF7B0C" w:rsidP="00BF7B0C">
      <w:pPr>
        <w:pStyle w:val="TableParagraph"/>
        <w:numPr>
          <w:ilvl w:val="0"/>
          <w:numId w:val="50"/>
        </w:numPr>
        <w:tabs>
          <w:tab w:val="left" w:pos="226"/>
        </w:tabs>
        <w:spacing w:line="237" w:lineRule="auto"/>
        <w:ind w:right="408"/>
        <w:rPr>
          <w:rFonts w:ascii="Aptos" w:hAnsi="Aptos"/>
          <w:sz w:val="24"/>
        </w:rPr>
      </w:pPr>
      <w:r w:rsidRPr="00BF7B0C">
        <w:rPr>
          <w:rFonts w:ascii="Aptos" w:hAnsi="Aptos"/>
          <w:sz w:val="24"/>
        </w:rPr>
        <w:t>Gravlee, Clarence C (2009) How race becomes</w:t>
      </w:r>
      <w:r w:rsidRPr="00BF7B0C">
        <w:rPr>
          <w:rFonts w:ascii="Aptos" w:hAnsi="Aptos"/>
          <w:spacing w:val="-10"/>
          <w:sz w:val="24"/>
        </w:rPr>
        <w:t xml:space="preserve"> </w:t>
      </w:r>
      <w:r w:rsidRPr="00BF7B0C">
        <w:rPr>
          <w:rFonts w:ascii="Aptos" w:hAnsi="Aptos"/>
          <w:sz w:val="24"/>
        </w:rPr>
        <w:t>biology:</w:t>
      </w:r>
      <w:r w:rsidRPr="00BF7B0C">
        <w:rPr>
          <w:rFonts w:ascii="Aptos" w:hAnsi="Aptos"/>
          <w:spacing w:val="-10"/>
          <w:sz w:val="24"/>
        </w:rPr>
        <w:t xml:space="preserve"> </w:t>
      </w:r>
      <w:r w:rsidR="00FE054A" w:rsidRPr="00BF7B0C">
        <w:rPr>
          <w:rFonts w:ascii="Aptos" w:hAnsi="Aptos"/>
          <w:sz w:val="24"/>
        </w:rPr>
        <w:t>embodiment</w:t>
      </w:r>
      <w:r w:rsidRPr="00BF7B0C">
        <w:rPr>
          <w:rFonts w:ascii="Aptos" w:hAnsi="Aptos"/>
          <w:spacing w:val="-10"/>
          <w:sz w:val="24"/>
        </w:rPr>
        <w:t xml:space="preserve"> </w:t>
      </w:r>
      <w:r w:rsidRPr="00BF7B0C">
        <w:rPr>
          <w:rFonts w:ascii="Aptos" w:hAnsi="Aptos"/>
          <w:sz w:val="24"/>
        </w:rPr>
        <w:t>of</w:t>
      </w:r>
      <w:r w:rsidRPr="00BF7B0C">
        <w:rPr>
          <w:rFonts w:ascii="Aptos" w:hAnsi="Aptos"/>
          <w:spacing w:val="-10"/>
          <w:sz w:val="24"/>
        </w:rPr>
        <w:t xml:space="preserve"> </w:t>
      </w:r>
      <w:r w:rsidRPr="00BF7B0C">
        <w:rPr>
          <w:rFonts w:ascii="Aptos" w:hAnsi="Aptos"/>
          <w:sz w:val="24"/>
        </w:rPr>
        <w:t xml:space="preserve">social inequality. AJPA 139(1):47-57. </w:t>
      </w:r>
      <w:r w:rsidRPr="00BF7B0C">
        <w:rPr>
          <w:rFonts w:ascii="Aptos" w:hAnsi="Aptos"/>
          <w:spacing w:val="-2"/>
          <w:sz w:val="24"/>
        </w:rPr>
        <w:t>Doi:10.1002/ajpa.20983.</w:t>
      </w:r>
    </w:p>
    <w:p w14:paraId="77198D0D" w14:textId="77777777" w:rsidR="00BF7B0C" w:rsidRPr="00BF7B0C" w:rsidRDefault="00BF7B0C" w:rsidP="00BF7B0C">
      <w:pPr>
        <w:pStyle w:val="TableParagraph"/>
        <w:numPr>
          <w:ilvl w:val="0"/>
          <w:numId w:val="50"/>
        </w:numPr>
        <w:tabs>
          <w:tab w:val="left" w:pos="226"/>
        </w:tabs>
        <w:spacing w:before="14" w:line="237" w:lineRule="auto"/>
        <w:ind w:right="1"/>
        <w:rPr>
          <w:rFonts w:ascii="Aptos" w:hAnsi="Aptos"/>
          <w:sz w:val="24"/>
        </w:rPr>
      </w:pPr>
      <w:r w:rsidRPr="00BF7B0C">
        <w:rPr>
          <w:rFonts w:ascii="Aptos" w:hAnsi="Aptos"/>
          <w:sz w:val="24"/>
        </w:rPr>
        <w:t>Slaughter-Acey, J.C., Talley, L.M., Stevenson,</w:t>
      </w:r>
      <w:r w:rsidRPr="00BF7B0C">
        <w:rPr>
          <w:rFonts w:ascii="Aptos" w:hAnsi="Aptos"/>
          <w:spacing w:val="-6"/>
          <w:sz w:val="24"/>
        </w:rPr>
        <w:t xml:space="preserve"> </w:t>
      </w:r>
      <w:r w:rsidRPr="00BF7B0C">
        <w:rPr>
          <w:rFonts w:ascii="Aptos" w:hAnsi="Aptos"/>
          <w:sz w:val="24"/>
        </w:rPr>
        <w:t>H.C.</w:t>
      </w:r>
      <w:r w:rsidRPr="00BF7B0C">
        <w:rPr>
          <w:rFonts w:ascii="Aptos" w:hAnsi="Aptos"/>
          <w:spacing w:val="-6"/>
          <w:sz w:val="24"/>
        </w:rPr>
        <w:t xml:space="preserve"> </w:t>
      </w:r>
      <w:r w:rsidRPr="00BF7B0C">
        <w:rPr>
          <w:rFonts w:ascii="Aptos" w:hAnsi="Aptos"/>
          <w:sz w:val="24"/>
        </w:rPr>
        <w:t>et</w:t>
      </w:r>
      <w:r w:rsidRPr="00BF7B0C">
        <w:rPr>
          <w:rFonts w:ascii="Aptos" w:hAnsi="Aptos"/>
          <w:spacing w:val="-6"/>
          <w:sz w:val="24"/>
        </w:rPr>
        <w:t xml:space="preserve"> </w:t>
      </w:r>
      <w:r w:rsidRPr="00BF7B0C">
        <w:rPr>
          <w:rFonts w:ascii="Aptos" w:hAnsi="Aptos"/>
          <w:sz w:val="24"/>
        </w:rPr>
        <w:t>al.</w:t>
      </w:r>
      <w:r w:rsidRPr="00BF7B0C">
        <w:rPr>
          <w:rFonts w:ascii="Aptos" w:hAnsi="Aptos"/>
          <w:spacing w:val="-6"/>
          <w:sz w:val="24"/>
        </w:rPr>
        <w:t xml:space="preserve"> </w:t>
      </w:r>
      <w:r w:rsidRPr="00BF7B0C">
        <w:rPr>
          <w:rFonts w:ascii="Aptos" w:hAnsi="Aptos"/>
          <w:sz w:val="24"/>
        </w:rPr>
        <w:t>(2018)</w:t>
      </w:r>
      <w:r w:rsidRPr="00BF7B0C">
        <w:rPr>
          <w:rFonts w:ascii="Aptos" w:hAnsi="Aptos"/>
          <w:spacing w:val="-6"/>
          <w:sz w:val="24"/>
        </w:rPr>
        <w:t xml:space="preserve"> </w:t>
      </w:r>
      <w:r w:rsidRPr="00BF7B0C">
        <w:rPr>
          <w:rFonts w:ascii="Aptos" w:hAnsi="Aptos"/>
          <w:sz w:val="24"/>
        </w:rPr>
        <w:t>Personal</w:t>
      </w:r>
      <w:r w:rsidRPr="00BF7B0C">
        <w:rPr>
          <w:rFonts w:ascii="Aptos" w:hAnsi="Aptos"/>
          <w:spacing w:val="-6"/>
          <w:sz w:val="24"/>
        </w:rPr>
        <w:t xml:space="preserve"> </w:t>
      </w:r>
      <w:r w:rsidRPr="00BF7B0C">
        <w:rPr>
          <w:rFonts w:ascii="Aptos" w:hAnsi="Aptos"/>
          <w:sz w:val="24"/>
        </w:rPr>
        <w:t xml:space="preserve">versus group experiences of racism and risk of delivering a small-for-gestational age infant in </w:t>
      </w:r>
      <w:proofErr w:type="gramStart"/>
      <w:r w:rsidRPr="00BF7B0C">
        <w:rPr>
          <w:rFonts w:ascii="Aptos" w:hAnsi="Aptos"/>
          <w:sz w:val="24"/>
        </w:rPr>
        <w:t>African-American</w:t>
      </w:r>
      <w:proofErr w:type="gramEnd"/>
      <w:r w:rsidRPr="00BF7B0C">
        <w:rPr>
          <w:rFonts w:ascii="Aptos" w:hAnsi="Aptos"/>
          <w:sz w:val="24"/>
        </w:rPr>
        <w:t xml:space="preserve"> women: A life course perspective. </w:t>
      </w:r>
      <w:r w:rsidRPr="00BF7B0C">
        <w:rPr>
          <w:rFonts w:ascii="Aptos" w:hAnsi="Aptos"/>
          <w:i/>
          <w:sz w:val="24"/>
        </w:rPr>
        <w:t>Journal of Urban Health</w:t>
      </w:r>
      <w:r w:rsidRPr="00BF7B0C">
        <w:rPr>
          <w:rFonts w:ascii="Aptos" w:hAnsi="Aptos"/>
          <w:i/>
          <w:spacing w:val="40"/>
          <w:sz w:val="24"/>
        </w:rPr>
        <w:t xml:space="preserve"> </w:t>
      </w:r>
      <w:r w:rsidRPr="00BF7B0C">
        <w:rPr>
          <w:rFonts w:ascii="Aptos" w:hAnsi="Aptos"/>
          <w:sz w:val="24"/>
        </w:rPr>
        <w:t>(2018):</w:t>
      </w:r>
      <w:r w:rsidRPr="00BF7B0C">
        <w:rPr>
          <w:rFonts w:ascii="Aptos" w:hAnsi="Aptos"/>
          <w:spacing w:val="-15"/>
          <w:sz w:val="24"/>
        </w:rPr>
        <w:t xml:space="preserve"> </w:t>
      </w:r>
      <w:r w:rsidRPr="00BF7B0C">
        <w:rPr>
          <w:rFonts w:ascii="Aptos" w:hAnsi="Aptos"/>
          <w:sz w:val="24"/>
        </w:rPr>
        <w:t>1-12.</w:t>
      </w:r>
      <w:r w:rsidRPr="00BF7B0C">
        <w:rPr>
          <w:rFonts w:ascii="Aptos" w:hAnsi="Aptos"/>
          <w:spacing w:val="-15"/>
          <w:sz w:val="24"/>
        </w:rPr>
        <w:t xml:space="preserve"> </w:t>
      </w:r>
      <w:r w:rsidRPr="00BF7B0C">
        <w:rPr>
          <w:rFonts w:ascii="Aptos" w:hAnsi="Aptos"/>
          <w:sz w:val="24"/>
        </w:rPr>
        <w:t>https://doi.org/10.1007/s11524-</w:t>
      </w:r>
    </w:p>
    <w:p w14:paraId="2A452BC7" w14:textId="77777777" w:rsidR="00BF7B0C" w:rsidRPr="00BF7B0C" w:rsidRDefault="00BF7B0C" w:rsidP="00BF7B0C">
      <w:pPr>
        <w:pStyle w:val="TableParagraph"/>
        <w:numPr>
          <w:ilvl w:val="0"/>
          <w:numId w:val="50"/>
        </w:numPr>
        <w:spacing w:line="272" w:lineRule="exact"/>
        <w:rPr>
          <w:rFonts w:ascii="Aptos" w:hAnsi="Aptos"/>
          <w:sz w:val="24"/>
        </w:rPr>
      </w:pPr>
      <w:r w:rsidRPr="00BF7B0C">
        <w:rPr>
          <w:rFonts w:ascii="Aptos" w:hAnsi="Aptos"/>
          <w:sz w:val="24"/>
        </w:rPr>
        <w:t>018-</w:t>
      </w:r>
      <w:r w:rsidRPr="00BF7B0C">
        <w:rPr>
          <w:rFonts w:ascii="Aptos" w:hAnsi="Aptos"/>
          <w:spacing w:val="60"/>
          <w:sz w:val="24"/>
        </w:rPr>
        <w:t xml:space="preserve"> </w:t>
      </w:r>
      <w:r w:rsidRPr="00BF7B0C">
        <w:rPr>
          <w:rFonts w:ascii="Aptos" w:hAnsi="Aptos"/>
          <w:sz w:val="24"/>
        </w:rPr>
        <w:t>0291-</w:t>
      </w:r>
      <w:r w:rsidRPr="00BF7B0C">
        <w:rPr>
          <w:rFonts w:ascii="Aptos" w:hAnsi="Aptos"/>
          <w:spacing w:val="-10"/>
          <w:sz w:val="24"/>
        </w:rPr>
        <w:t>1</w:t>
      </w:r>
    </w:p>
    <w:p w14:paraId="3AAD351B" w14:textId="77777777" w:rsidR="00BF7B0C" w:rsidRPr="00BF7B0C" w:rsidRDefault="00BF7B0C" w:rsidP="00BF7B0C">
      <w:pPr>
        <w:pStyle w:val="TableParagraph"/>
        <w:numPr>
          <w:ilvl w:val="0"/>
          <w:numId w:val="50"/>
        </w:numPr>
        <w:tabs>
          <w:tab w:val="left" w:pos="225"/>
        </w:tabs>
        <w:spacing w:before="25"/>
        <w:rPr>
          <w:rFonts w:ascii="Aptos" w:hAnsi="Aptos"/>
          <w:sz w:val="24"/>
        </w:rPr>
      </w:pPr>
      <w:r w:rsidRPr="00BF7B0C">
        <w:rPr>
          <w:rFonts w:ascii="Aptos" w:hAnsi="Aptos"/>
          <w:sz w:val="24"/>
        </w:rPr>
        <w:t>Gravlee,</w:t>
      </w:r>
      <w:r w:rsidRPr="00BF7B0C">
        <w:rPr>
          <w:rFonts w:ascii="Aptos" w:hAnsi="Aptos"/>
          <w:spacing w:val="-2"/>
          <w:sz w:val="24"/>
        </w:rPr>
        <w:t xml:space="preserve"> </w:t>
      </w:r>
      <w:r w:rsidRPr="00BF7B0C">
        <w:rPr>
          <w:rFonts w:ascii="Aptos" w:hAnsi="Aptos"/>
          <w:sz w:val="24"/>
        </w:rPr>
        <w:t>Clarence.</w:t>
      </w:r>
      <w:r w:rsidRPr="00BF7B0C">
        <w:rPr>
          <w:rFonts w:ascii="Aptos" w:hAnsi="Aptos"/>
          <w:spacing w:val="-2"/>
          <w:sz w:val="24"/>
        </w:rPr>
        <w:t xml:space="preserve"> </w:t>
      </w:r>
      <w:r w:rsidRPr="00BF7B0C">
        <w:rPr>
          <w:rFonts w:ascii="Aptos" w:hAnsi="Aptos"/>
          <w:sz w:val="24"/>
        </w:rPr>
        <w:t>(2020,</w:t>
      </w:r>
      <w:r w:rsidRPr="00BF7B0C">
        <w:rPr>
          <w:rFonts w:ascii="Aptos" w:hAnsi="Aptos"/>
          <w:spacing w:val="-2"/>
          <w:sz w:val="24"/>
        </w:rPr>
        <w:t xml:space="preserve"> </w:t>
      </w:r>
      <w:r w:rsidRPr="00BF7B0C">
        <w:rPr>
          <w:rFonts w:ascii="Aptos" w:hAnsi="Aptos"/>
          <w:sz w:val="24"/>
        </w:rPr>
        <w:t>June</w:t>
      </w:r>
      <w:r w:rsidRPr="00BF7B0C">
        <w:rPr>
          <w:rFonts w:ascii="Aptos" w:hAnsi="Aptos"/>
          <w:spacing w:val="-2"/>
          <w:sz w:val="24"/>
        </w:rPr>
        <w:t xml:space="preserve"> </w:t>
      </w:r>
      <w:r w:rsidRPr="00BF7B0C">
        <w:rPr>
          <w:rFonts w:ascii="Aptos" w:hAnsi="Aptos"/>
          <w:spacing w:val="-5"/>
          <w:sz w:val="24"/>
        </w:rPr>
        <w:t>7).</w:t>
      </w:r>
      <w:r w:rsidRPr="00BF7B0C">
        <w:rPr>
          <w:rFonts w:ascii="Aptos" w:hAnsi="Aptos"/>
          <w:sz w:val="24"/>
        </w:rPr>
        <w:t xml:space="preserve"> Racism,</w:t>
      </w:r>
      <w:r w:rsidRPr="00BF7B0C">
        <w:rPr>
          <w:rFonts w:ascii="Aptos" w:hAnsi="Aptos"/>
          <w:spacing w:val="-8"/>
          <w:sz w:val="24"/>
        </w:rPr>
        <w:t xml:space="preserve"> </w:t>
      </w:r>
      <w:r w:rsidRPr="00BF7B0C">
        <w:rPr>
          <w:rFonts w:ascii="Aptos" w:hAnsi="Aptos"/>
          <w:sz w:val="24"/>
        </w:rPr>
        <w:t>Not</w:t>
      </w:r>
      <w:r w:rsidRPr="00BF7B0C">
        <w:rPr>
          <w:rFonts w:ascii="Aptos" w:hAnsi="Aptos"/>
          <w:spacing w:val="-8"/>
          <w:sz w:val="24"/>
        </w:rPr>
        <w:t xml:space="preserve"> </w:t>
      </w:r>
      <w:r w:rsidRPr="00BF7B0C">
        <w:rPr>
          <w:rFonts w:ascii="Aptos" w:hAnsi="Aptos"/>
          <w:sz w:val="24"/>
        </w:rPr>
        <w:t>Genetics,</w:t>
      </w:r>
      <w:r w:rsidRPr="00BF7B0C">
        <w:rPr>
          <w:rFonts w:ascii="Aptos" w:hAnsi="Aptos"/>
          <w:spacing w:val="-8"/>
          <w:sz w:val="24"/>
        </w:rPr>
        <w:t xml:space="preserve"> </w:t>
      </w:r>
      <w:r w:rsidRPr="00BF7B0C">
        <w:rPr>
          <w:rFonts w:ascii="Aptos" w:hAnsi="Aptos"/>
          <w:sz w:val="24"/>
        </w:rPr>
        <w:t>Explains</w:t>
      </w:r>
      <w:r w:rsidRPr="00BF7B0C">
        <w:rPr>
          <w:rFonts w:ascii="Aptos" w:hAnsi="Aptos"/>
          <w:spacing w:val="-12"/>
          <w:sz w:val="24"/>
        </w:rPr>
        <w:t xml:space="preserve"> </w:t>
      </w:r>
      <w:r w:rsidRPr="00BF7B0C">
        <w:rPr>
          <w:rFonts w:ascii="Aptos" w:hAnsi="Aptos"/>
          <w:sz w:val="24"/>
        </w:rPr>
        <w:t>Why</w:t>
      </w:r>
      <w:r w:rsidRPr="00BF7B0C">
        <w:rPr>
          <w:rFonts w:ascii="Aptos" w:hAnsi="Aptos"/>
          <w:spacing w:val="-8"/>
          <w:sz w:val="24"/>
        </w:rPr>
        <w:t xml:space="preserve"> </w:t>
      </w:r>
      <w:r w:rsidRPr="00BF7B0C">
        <w:rPr>
          <w:rFonts w:ascii="Aptos" w:hAnsi="Aptos"/>
          <w:sz w:val="24"/>
        </w:rPr>
        <w:t xml:space="preserve">Black Americans are Dying of COVID19. </w:t>
      </w:r>
      <w:r w:rsidRPr="00BF7B0C">
        <w:rPr>
          <w:rFonts w:ascii="Aptos" w:hAnsi="Aptos"/>
          <w:i/>
        </w:rPr>
        <w:t>Scientific</w:t>
      </w:r>
      <w:r w:rsidRPr="00BF7B0C">
        <w:rPr>
          <w:rFonts w:ascii="Aptos" w:hAnsi="Aptos"/>
          <w:i/>
          <w:spacing w:val="-7"/>
        </w:rPr>
        <w:t xml:space="preserve"> </w:t>
      </w:r>
      <w:r w:rsidRPr="00BF7B0C">
        <w:rPr>
          <w:rFonts w:ascii="Aptos" w:hAnsi="Aptos"/>
          <w:i/>
          <w:spacing w:val="-2"/>
        </w:rPr>
        <w:t>American</w:t>
      </w:r>
      <w:r w:rsidRPr="00BF7B0C">
        <w:rPr>
          <w:rFonts w:ascii="Aptos" w:hAnsi="Aptos"/>
          <w:spacing w:val="-2"/>
        </w:rPr>
        <w:t>.</w:t>
      </w:r>
    </w:p>
    <w:p w14:paraId="21DB0F0C" w14:textId="77777777" w:rsidR="00BF7B0C" w:rsidRPr="00BF7B0C" w:rsidRDefault="00BF7B0C" w:rsidP="00BF7B0C">
      <w:pPr>
        <w:pStyle w:val="Heading4"/>
        <w:rPr>
          <w:rFonts w:ascii="Aptos" w:hAnsi="Aptos"/>
        </w:rPr>
      </w:pPr>
      <w:r w:rsidRPr="00BF7B0C">
        <w:rPr>
          <w:rFonts w:ascii="Aptos" w:hAnsi="Aptos"/>
        </w:rPr>
        <w:t>Assignments</w:t>
      </w:r>
    </w:p>
    <w:p w14:paraId="6BDD08B6" w14:textId="77777777" w:rsidR="00BF7B0C" w:rsidRPr="00BF7B0C" w:rsidRDefault="00BF7B0C" w:rsidP="00BF7B0C">
      <w:pPr>
        <w:pStyle w:val="TableParagraph"/>
        <w:numPr>
          <w:ilvl w:val="0"/>
          <w:numId w:val="52"/>
        </w:numPr>
        <w:tabs>
          <w:tab w:val="left" w:pos="229"/>
        </w:tabs>
        <w:spacing w:before="34"/>
        <w:rPr>
          <w:rFonts w:ascii="Aptos" w:hAnsi="Aptos"/>
          <w:sz w:val="24"/>
        </w:rPr>
      </w:pPr>
      <w:proofErr w:type="spellStart"/>
      <w:r w:rsidRPr="00BF7B0C">
        <w:rPr>
          <w:rFonts w:ascii="Aptos" w:hAnsi="Aptos"/>
          <w:sz w:val="24"/>
        </w:rPr>
        <w:t>Perusall</w:t>
      </w:r>
      <w:proofErr w:type="spellEnd"/>
      <w:r w:rsidRPr="00BF7B0C">
        <w:rPr>
          <w:rFonts w:ascii="Aptos" w:hAnsi="Aptos"/>
          <w:spacing w:val="-4"/>
          <w:sz w:val="24"/>
        </w:rPr>
        <w:t xml:space="preserve"> </w:t>
      </w:r>
      <w:r w:rsidRPr="00BF7B0C">
        <w:rPr>
          <w:rFonts w:ascii="Aptos" w:hAnsi="Aptos"/>
          <w:spacing w:val="-5"/>
          <w:sz w:val="24"/>
        </w:rPr>
        <w:t>12</w:t>
      </w:r>
    </w:p>
    <w:p w14:paraId="19A427A7" w14:textId="77777777" w:rsidR="00BF7B0C" w:rsidRPr="00FE054A" w:rsidRDefault="00BF7B0C" w:rsidP="00BF7B0C">
      <w:pPr>
        <w:pStyle w:val="TableParagraph"/>
        <w:numPr>
          <w:ilvl w:val="0"/>
          <w:numId w:val="52"/>
        </w:numPr>
        <w:tabs>
          <w:tab w:val="left" w:pos="229"/>
        </w:tabs>
        <w:spacing w:before="25"/>
        <w:rPr>
          <w:rFonts w:ascii="Aptos" w:hAnsi="Aptos"/>
          <w:sz w:val="24"/>
          <w:szCs w:val="24"/>
        </w:rPr>
      </w:pPr>
      <w:r w:rsidRPr="00FE054A">
        <w:rPr>
          <w:rFonts w:ascii="Aptos" w:hAnsi="Aptos"/>
          <w:sz w:val="24"/>
          <w:szCs w:val="24"/>
        </w:rPr>
        <w:t>Quiz</w:t>
      </w:r>
      <w:r w:rsidRPr="00FE054A">
        <w:rPr>
          <w:rFonts w:ascii="Aptos" w:hAnsi="Aptos"/>
          <w:spacing w:val="-1"/>
          <w:sz w:val="24"/>
          <w:szCs w:val="24"/>
        </w:rPr>
        <w:t xml:space="preserve"> </w:t>
      </w:r>
      <w:r w:rsidRPr="00FE054A">
        <w:rPr>
          <w:rFonts w:ascii="Aptos" w:hAnsi="Aptos"/>
          <w:spacing w:val="-5"/>
          <w:sz w:val="24"/>
          <w:szCs w:val="24"/>
        </w:rPr>
        <w:t>12</w:t>
      </w:r>
    </w:p>
    <w:p w14:paraId="4991FCF8" w14:textId="77777777" w:rsidR="00BF7B0C" w:rsidRPr="00FE054A" w:rsidRDefault="00BF7B0C" w:rsidP="00BF7B0C">
      <w:pPr>
        <w:pStyle w:val="TableParagraph"/>
        <w:numPr>
          <w:ilvl w:val="0"/>
          <w:numId w:val="52"/>
        </w:numPr>
        <w:tabs>
          <w:tab w:val="left" w:pos="229"/>
        </w:tabs>
        <w:spacing w:before="25"/>
        <w:rPr>
          <w:rFonts w:ascii="Aptos" w:hAnsi="Aptos"/>
          <w:sz w:val="24"/>
          <w:szCs w:val="24"/>
        </w:rPr>
      </w:pPr>
      <w:r w:rsidRPr="00FE054A">
        <w:rPr>
          <w:rFonts w:ascii="Aptos" w:hAnsi="Aptos"/>
          <w:sz w:val="24"/>
          <w:szCs w:val="24"/>
        </w:rPr>
        <w:t>Infographic</w:t>
      </w:r>
      <w:r w:rsidRPr="00FE054A">
        <w:rPr>
          <w:rFonts w:ascii="Aptos" w:hAnsi="Aptos"/>
          <w:spacing w:val="-2"/>
          <w:sz w:val="24"/>
          <w:szCs w:val="24"/>
        </w:rPr>
        <w:t xml:space="preserve"> </w:t>
      </w:r>
      <w:r w:rsidRPr="00FE054A">
        <w:rPr>
          <w:rFonts w:ascii="Aptos" w:hAnsi="Aptos"/>
          <w:spacing w:val="-5"/>
          <w:sz w:val="24"/>
          <w:szCs w:val="24"/>
        </w:rPr>
        <w:t>12</w:t>
      </w:r>
    </w:p>
    <w:p w14:paraId="00A2A4FE" w14:textId="77777777" w:rsidR="00BF7B0C" w:rsidRPr="00BF7B0C" w:rsidRDefault="00BF7B0C" w:rsidP="00BF7B0C">
      <w:pPr>
        <w:pStyle w:val="Heading3"/>
        <w:rPr>
          <w:rFonts w:ascii="Aptos" w:hAnsi="Aptos"/>
        </w:rPr>
      </w:pPr>
      <w:r w:rsidRPr="00BF7B0C">
        <w:rPr>
          <w:rFonts w:ascii="Aptos" w:hAnsi="Aptos"/>
        </w:rPr>
        <w:t>Module 13: Mental Health and Illness</w:t>
      </w:r>
    </w:p>
    <w:p w14:paraId="7AA05127" w14:textId="77777777" w:rsidR="00BF7B0C" w:rsidRPr="00BF7B0C" w:rsidRDefault="00BF7B0C" w:rsidP="00BF7B0C">
      <w:pPr>
        <w:rPr>
          <w:rFonts w:ascii="Aptos" w:hAnsi="Aptos"/>
        </w:rPr>
      </w:pPr>
      <w:r w:rsidRPr="00BF7B0C">
        <w:rPr>
          <w:rFonts w:ascii="Aptos" w:hAnsi="Aptos"/>
        </w:rPr>
        <w:t xml:space="preserve">This module explores how a biocultural model of mental health differs from the medical model of mental health and illness. You will learn about emic and etic perspectives in the cross-cultural study of mental health and identify examples of different culture bound syndromes. </w:t>
      </w:r>
    </w:p>
    <w:p w14:paraId="73563DCD" w14:textId="77777777" w:rsidR="00BF7B0C" w:rsidRPr="00BF7B0C" w:rsidRDefault="00BF7B0C" w:rsidP="00BF7B0C">
      <w:pPr>
        <w:pStyle w:val="Heading4"/>
        <w:rPr>
          <w:rFonts w:ascii="Aptos" w:hAnsi="Aptos"/>
        </w:rPr>
      </w:pPr>
      <w:r w:rsidRPr="00BF7B0C">
        <w:rPr>
          <w:rFonts w:ascii="Aptos" w:hAnsi="Aptos"/>
        </w:rPr>
        <w:t>Readings</w:t>
      </w:r>
    </w:p>
    <w:p w14:paraId="4E8DD7C9" w14:textId="77777777" w:rsidR="00BF7B0C" w:rsidRPr="00BF7B0C" w:rsidRDefault="00BF7B0C" w:rsidP="00BF7B0C">
      <w:pPr>
        <w:pStyle w:val="TableParagraph"/>
        <w:numPr>
          <w:ilvl w:val="0"/>
          <w:numId w:val="54"/>
        </w:numPr>
        <w:tabs>
          <w:tab w:val="left" w:pos="399"/>
        </w:tabs>
        <w:spacing w:before="29" w:line="259" w:lineRule="auto"/>
        <w:ind w:right="269"/>
        <w:rPr>
          <w:rFonts w:ascii="Aptos" w:hAnsi="Aptos"/>
          <w:sz w:val="24"/>
        </w:rPr>
      </w:pPr>
      <w:r w:rsidRPr="00BF7B0C">
        <w:rPr>
          <w:rFonts w:ascii="Aptos" w:hAnsi="Aptos"/>
          <w:sz w:val="24"/>
        </w:rPr>
        <w:t>Wiley and Allen textbook, Chapter 11: Mental</w:t>
      </w:r>
      <w:r w:rsidRPr="00BF7B0C">
        <w:rPr>
          <w:rFonts w:ascii="Aptos" w:hAnsi="Aptos"/>
          <w:spacing w:val="-8"/>
          <w:sz w:val="24"/>
        </w:rPr>
        <w:t xml:space="preserve"> </w:t>
      </w:r>
      <w:r w:rsidRPr="00BF7B0C">
        <w:rPr>
          <w:rFonts w:ascii="Aptos" w:hAnsi="Aptos"/>
          <w:sz w:val="24"/>
        </w:rPr>
        <w:t>Health</w:t>
      </w:r>
      <w:r w:rsidRPr="00BF7B0C">
        <w:rPr>
          <w:rFonts w:ascii="Aptos" w:hAnsi="Aptos"/>
          <w:spacing w:val="-8"/>
          <w:sz w:val="24"/>
        </w:rPr>
        <w:t xml:space="preserve"> </w:t>
      </w:r>
      <w:r w:rsidRPr="00BF7B0C">
        <w:rPr>
          <w:rFonts w:ascii="Aptos" w:hAnsi="Aptos"/>
          <w:sz w:val="24"/>
        </w:rPr>
        <w:t>and</w:t>
      </w:r>
      <w:r w:rsidRPr="00BF7B0C">
        <w:rPr>
          <w:rFonts w:ascii="Aptos" w:hAnsi="Aptos"/>
          <w:spacing w:val="-8"/>
          <w:sz w:val="24"/>
        </w:rPr>
        <w:t xml:space="preserve"> </w:t>
      </w:r>
      <w:r w:rsidRPr="00BF7B0C">
        <w:rPr>
          <w:rFonts w:ascii="Aptos" w:hAnsi="Aptos"/>
          <w:sz w:val="24"/>
        </w:rPr>
        <w:t>Illness</w:t>
      </w:r>
      <w:r w:rsidRPr="00BF7B0C">
        <w:rPr>
          <w:rFonts w:ascii="Aptos" w:hAnsi="Aptos"/>
          <w:spacing w:val="-8"/>
          <w:sz w:val="24"/>
        </w:rPr>
        <w:t xml:space="preserve"> </w:t>
      </w:r>
      <w:r w:rsidRPr="00BF7B0C">
        <w:rPr>
          <w:rFonts w:ascii="Aptos" w:hAnsi="Aptos"/>
          <w:sz w:val="24"/>
        </w:rPr>
        <w:t>(pp.</w:t>
      </w:r>
      <w:r w:rsidRPr="00BF7B0C">
        <w:rPr>
          <w:rFonts w:ascii="Aptos" w:hAnsi="Aptos"/>
          <w:spacing w:val="-8"/>
          <w:sz w:val="24"/>
        </w:rPr>
        <w:t xml:space="preserve"> </w:t>
      </w:r>
      <w:r w:rsidRPr="00BF7B0C">
        <w:rPr>
          <w:rFonts w:ascii="Aptos" w:hAnsi="Aptos"/>
          <w:sz w:val="24"/>
        </w:rPr>
        <w:t>357-399).</w:t>
      </w:r>
    </w:p>
    <w:p w14:paraId="329C0CAB" w14:textId="77777777" w:rsidR="00BF7B0C" w:rsidRPr="00BF7B0C" w:rsidRDefault="00BF7B0C" w:rsidP="00BF7B0C">
      <w:pPr>
        <w:pStyle w:val="TableParagraph"/>
        <w:numPr>
          <w:ilvl w:val="0"/>
          <w:numId w:val="54"/>
        </w:numPr>
        <w:tabs>
          <w:tab w:val="left" w:pos="399"/>
        </w:tabs>
        <w:spacing w:line="235" w:lineRule="auto"/>
        <w:ind w:right="2"/>
        <w:rPr>
          <w:rFonts w:ascii="Aptos" w:hAnsi="Aptos"/>
          <w:sz w:val="24"/>
        </w:rPr>
      </w:pPr>
      <w:r w:rsidRPr="00BF7B0C">
        <w:rPr>
          <w:rFonts w:ascii="Aptos" w:hAnsi="Aptos"/>
          <w:sz w:val="24"/>
        </w:rPr>
        <w:t>Andrews et al. 2015. Is serotonin an upper or a downer? The evolution of the serotonergic system and its role in depression</w:t>
      </w:r>
      <w:r w:rsidRPr="00BF7B0C">
        <w:rPr>
          <w:rFonts w:ascii="Aptos" w:hAnsi="Aptos"/>
          <w:spacing w:val="-10"/>
          <w:sz w:val="24"/>
        </w:rPr>
        <w:t xml:space="preserve"> </w:t>
      </w:r>
      <w:r w:rsidRPr="00BF7B0C">
        <w:rPr>
          <w:rFonts w:ascii="Aptos" w:hAnsi="Aptos"/>
          <w:sz w:val="24"/>
        </w:rPr>
        <w:t>and</w:t>
      </w:r>
      <w:r w:rsidRPr="00BF7B0C">
        <w:rPr>
          <w:rFonts w:ascii="Aptos" w:hAnsi="Aptos"/>
          <w:spacing w:val="-10"/>
          <w:sz w:val="24"/>
        </w:rPr>
        <w:t xml:space="preserve"> </w:t>
      </w:r>
      <w:r w:rsidRPr="00BF7B0C">
        <w:rPr>
          <w:rFonts w:ascii="Aptos" w:hAnsi="Aptos"/>
          <w:sz w:val="24"/>
        </w:rPr>
        <w:t>the</w:t>
      </w:r>
      <w:r w:rsidRPr="00BF7B0C">
        <w:rPr>
          <w:rFonts w:ascii="Aptos" w:hAnsi="Aptos"/>
          <w:spacing w:val="-10"/>
          <w:sz w:val="24"/>
        </w:rPr>
        <w:t xml:space="preserve"> </w:t>
      </w:r>
      <w:r w:rsidRPr="00BF7B0C">
        <w:rPr>
          <w:rFonts w:ascii="Aptos" w:hAnsi="Aptos"/>
          <w:sz w:val="24"/>
        </w:rPr>
        <w:t>antidepressant</w:t>
      </w:r>
      <w:r w:rsidRPr="00BF7B0C">
        <w:rPr>
          <w:rFonts w:ascii="Aptos" w:hAnsi="Aptos"/>
          <w:spacing w:val="-10"/>
          <w:sz w:val="24"/>
        </w:rPr>
        <w:t xml:space="preserve"> </w:t>
      </w:r>
      <w:r w:rsidRPr="00BF7B0C">
        <w:rPr>
          <w:rFonts w:ascii="Aptos" w:hAnsi="Aptos"/>
          <w:sz w:val="24"/>
        </w:rPr>
        <w:t xml:space="preserve">response. </w:t>
      </w:r>
      <w:hyperlink r:id="rId16" w:history="1">
        <w:r w:rsidRPr="00BF7B0C">
          <w:rPr>
            <w:rStyle w:val="Hyperlink"/>
            <w:rFonts w:ascii="Aptos" w:hAnsi="Aptos"/>
            <w:spacing w:val="-2"/>
            <w:sz w:val="24"/>
          </w:rPr>
          <w:t>http://dx.doi.org/10.1016/j.neubiorev.2015.01.018</w:t>
        </w:r>
      </w:hyperlink>
    </w:p>
    <w:p w14:paraId="279EBD03" w14:textId="77777777" w:rsidR="00BF7B0C" w:rsidRPr="00BF7B0C" w:rsidRDefault="00BF7B0C" w:rsidP="00BF7B0C">
      <w:pPr>
        <w:pStyle w:val="TableParagraph"/>
        <w:numPr>
          <w:ilvl w:val="0"/>
          <w:numId w:val="54"/>
        </w:numPr>
        <w:tabs>
          <w:tab w:val="left" w:pos="399"/>
        </w:tabs>
        <w:spacing w:line="235" w:lineRule="auto"/>
        <w:ind w:right="2"/>
        <w:rPr>
          <w:rFonts w:ascii="Aptos" w:hAnsi="Aptos"/>
          <w:sz w:val="24"/>
        </w:rPr>
      </w:pPr>
      <w:r w:rsidRPr="00BF7B0C">
        <w:rPr>
          <w:rFonts w:ascii="Aptos" w:hAnsi="Aptos"/>
          <w:sz w:val="24"/>
        </w:rPr>
        <w:t>Blease, C. R. (2015). Too many ‘</w:t>
      </w:r>
      <w:proofErr w:type="spellStart"/>
      <w:r w:rsidRPr="00BF7B0C">
        <w:rPr>
          <w:rFonts w:ascii="Aptos" w:hAnsi="Aptos"/>
          <w:sz w:val="24"/>
        </w:rPr>
        <w:t>friends,’too</w:t>
      </w:r>
      <w:proofErr w:type="spellEnd"/>
      <w:r w:rsidRPr="00BF7B0C">
        <w:rPr>
          <w:rFonts w:ascii="Aptos" w:hAnsi="Aptos"/>
          <w:sz w:val="24"/>
        </w:rPr>
        <w:t xml:space="preserve"> few ‘</w:t>
      </w:r>
      <w:proofErr w:type="gramStart"/>
      <w:r w:rsidRPr="00BF7B0C">
        <w:rPr>
          <w:rFonts w:ascii="Aptos" w:hAnsi="Aptos"/>
          <w:sz w:val="24"/>
        </w:rPr>
        <w:t>likes’</w:t>
      </w:r>
      <w:proofErr w:type="gramEnd"/>
      <w:r w:rsidRPr="00BF7B0C">
        <w:rPr>
          <w:rFonts w:ascii="Aptos" w:hAnsi="Aptos"/>
          <w:sz w:val="24"/>
        </w:rPr>
        <w:t xml:space="preserve">? Evolutionary psychology and ‘Facebook depression’. </w:t>
      </w:r>
      <w:r w:rsidRPr="00BF7B0C">
        <w:rPr>
          <w:rFonts w:ascii="Aptos" w:hAnsi="Aptos"/>
          <w:i/>
          <w:sz w:val="24"/>
        </w:rPr>
        <w:t>Review</w:t>
      </w:r>
      <w:r w:rsidRPr="00BF7B0C">
        <w:rPr>
          <w:rFonts w:ascii="Aptos" w:hAnsi="Aptos"/>
          <w:i/>
          <w:spacing w:val="-10"/>
          <w:sz w:val="24"/>
        </w:rPr>
        <w:t xml:space="preserve"> </w:t>
      </w:r>
      <w:r w:rsidRPr="00BF7B0C">
        <w:rPr>
          <w:rFonts w:ascii="Aptos" w:hAnsi="Aptos"/>
          <w:i/>
          <w:sz w:val="24"/>
        </w:rPr>
        <w:t>of</w:t>
      </w:r>
      <w:r w:rsidRPr="00BF7B0C">
        <w:rPr>
          <w:rFonts w:ascii="Aptos" w:hAnsi="Aptos"/>
          <w:i/>
          <w:spacing w:val="-10"/>
          <w:sz w:val="24"/>
        </w:rPr>
        <w:t xml:space="preserve"> </w:t>
      </w:r>
      <w:r w:rsidRPr="00BF7B0C">
        <w:rPr>
          <w:rFonts w:ascii="Aptos" w:hAnsi="Aptos"/>
          <w:i/>
          <w:sz w:val="24"/>
        </w:rPr>
        <w:t>General</w:t>
      </w:r>
      <w:r w:rsidRPr="00BF7B0C">
        <w:rPr>
          <w:rFonts w:ascii="Aptos" w:hAnsi="Aptos"/>
          <w:i/>
          <w:spacing w:val="-10"/>
          <w:sz w:val="24"/>
        </w:rPr>
        <w:t xml:space="preserve"> </w:t>
      </w:r>
      <w:r w:rsidRPr="00BF7B0C">
        <w:rPr>
          <w:rFonts w:ascii="Aptos" w:hAnsi="Aptos"/>
          <w:i/>
          <w:sz w:val="24"/>
        </w:rPr>
        <w:t>Psychology</w:t>
      </w:r>
      <w:r w:rsidRPr="00BF7B0C">
        <w:rPr>
          <w:rFonts w:ascii="Aptos" w:hAnsi="Aptos"/>
          <w:sz w:val="24"/>
        </w:rPr>
        <w:t>,</w:t>
      </w:r>
      <w:r w:rsidRPr="00BF7B0C">
        <w:rPr>
          <w:rFonts w:ascii="Aptos" w:hAnsi="Aptos"/>
          <w:spacing w:val="-10"/>
          <w:sz w:val="24"/>
        </w:rPr>
        <w:t xml:space="preserve"> </w:t>
      </w:r>
      <w:r w:rsidRPr="00BF7B0C">
        <w:rPr>
          <w:rFonts w:ascii="Aptos" w:hAnsi="Aptos"/>
          <w:sz w:val="24"/>
        </w:rPr>
        <w:t>19(1),</w:t>
      </w:r>
      <w:r w:rsidRPr="00BF7B0C">
        <w:rPr>
          <w:rFonts w:ascii="Aptos" w:hAnsi="Aptos"/>
          <w:spacing w:val="-10"/>
          <w:sz w:val="24"/>
        </w:rPr>
        <w:t xml:space="preserve"> </w:t>
      </w:r>
      <w:r w:rsidRPr="00BF7B0C">
        <w:rPr>
          <w:rFonts w:ascii="Aptos" w:hAnsi="Aptos"/>
          <w:sz w:val="24"/>
        </w:rPr>
        <w:t>113</w:t>
      </w:r>
    </w:p>
    <w:p w14:paraId="0FC5DB1C" w14:textId="77777777" w:rsidR="00BF7B0C" w:rsidRPr="00BF7B0C" w:rsidRDefault="00BF7B0C" w:rsidP="00BF7B0C">
      <w:pPr>
        <w:pStyle w:val="Heading4"/>
        <w:rPr>
          <w:rFonts w:ascii="Aptos" w:hAnsi="Aptos"/>
        </w:rPr>
      </w:pPr>
      <w:proofErr w:type="spellStart"/>
      <w:r w:rsidRPr="00BF7B0C">
        <w:rPr>
          <w:rFonts w:ascii="Aptos" w:hAnsi="Aptos"/>
        </w:rPr>
        <w:lastRenderedPageBreak/>
        <w:t>Assingments</w:t>
      </w:r>
      <w:proofErr w:type="spellEnd"/>
    </w:p>
    <w:p w14:paraId="34736B6F" w14:textId="77777777" w:rsidR="00BF7B0C" w:rsidRPr="00FE054A" w:rsidRDefault="00BF7B0C" w:rsidP="00BF7B0C">
      <w:pPr>
        <w:pStyle w:val="TableParagraph"/>
        <w:numPr>
          <w:ilvl w:val="0"/>
          <w:numId w:val="56"/>
        </w:numPr>
        <w:tabs>
          <w:tab w:val="left" w:pos="402"/>
        </w:tabs>
        <w:spacing w:before="29"/>
        <w:rPr>
          <w:rFonts w:ascii="Aptos" w:hAnsi="Aptos"/>
          <w:sz w:val="24"/>
          <w:szCs w:val="24"/>
        </w:rPr>
      </w:pPr>
      <w:proofErr w:type="spellStart"/>
      <w:r w:rsidRPr="00FE054A">
        <w:rPr>
          <w:rFonts w:ascii="Aptos" w:hAnsi="Aptos"/>
          <w:sz w:val="24"/>
          <w:szCs w:val="24"/>
        </w:rPr>
        <w:t>Perusall</w:t>
      </w:r>
      <w:proofErr w:type="spellEnd"/>
      <w:r w:rsidRPr="00FE054A">
        <w:rPr>
          <w:rFonts w:ascii="Aptos" w:hAnsi="Aptos"/>
          <w:spacing w:val="-4"/>
          <w:sz w:val="24"/>
          <w:szCs w:val="24"/>
        </w:rPr>
        <w:t xml:space="preserve"> </w:t>
      </w:r>
      <w:r w:rsidRPr="00FE054A">
        <w:rPr>
          <w:rFonts w:ascii="Aptos" w:hAnsi="Aptos"/>
          <w:spacing w:val="-5"/>
          <w:sz w:val="24"/>
          <w:szCs w:val="24"/>
        </w:rPr>
        <w:t>13</w:t>
      </w:r>
    </w:p>
    <w:p w14:paraId="4AED45E2" w14:textId="77777777" w:rsidR="00BF7B0C" w:rsidRPr="00FE054A" w:rsidRDefault="00BF7B0C" w:rsidP="00BF7B0C">
      <w:pPr>
        <w:pStyle w:val="TableParagraph"/>
        <w:numPr>
          <w:ilvl w:val="0"/>
          <w:numId w:val="56"/>
        </w:numPr>
        <w:tabs>
          <w:tab w:val="left" w:pos="402"/>
        </w:tabs>
        <w:spacing w:before="20"/>
        <w:rPr>
          <w:rFonts w:ascii="Aptos" w:hAnsi="Aptos"/>
          <w:sz w:val="24"/>
          <w:szCs w:val="24"/>
        </w:rPr>
      </w:pPr>
      <w:r w:rsidRPr="00FE054A">
        <w:rPr>
          <w:rFonts w:ascii="Aptos" w:hAnsi="Aptos"/>
          <w:sz w:val="24"/>
          <w:szCs w:val="24"/>
        </w:rPr>
        <w:t>Quiz</w:t>
      </w:r>
      <w:r w:rsidRPr="00FE054A">
        <w:rPr>
          <w:rFonts w:ascii="Aptos" w:hAnsi="Aptos"/>
          <w:spacing w:val="-1"/>
          <w:sz w:val="24"/>
          <w:szCs w:val="24"/>
        </w:rPr>
        <w:t xml:space="preserve"> </w:t>
      </w:r>
      <w:r w:rsidRPr="00FE054A">
        <w:rPr>
          <w:rFonts w:ascii="Aptos" w:hAnsi="Aptos"/>
          <w:spacing w:val="-5"/>
          <w:sz w:val="24"/>
          <w:szCs w:val="24"/>
        </w:rPr>
        <w:t>13</w:t>
      </w:r>
    </w:p>
    <w:p w14:paraId="0B9ED0A9" w14:textId="77777777" w:rsidR="00BF7B0C" w:rsidRPr="00FE054A" w:rsidRDefault="00BF7B0C" w:rsidP="00BF7B0C">
      <w:pPr>
        <w:pStyle w:val="TableParagraph"/>
        <w:numPr>
          <w:ilvl w:val="0"/>
          <w:numId w:val="56"/>
        </w:numPr>
        <w:tabs>
          <w:tab w:val="left" w:pos="402"/>
        </w:tabs>
        <w:spacing w:before="20"/>
        <w:rPr>
          <w:rFonts w:ascii="Aptos" w:hAnsi="Aptos"/>
          <w:sz w:val="24"/>
          <w:szCs w:val="24"/>
        </w:rPr>
      </w:pPr>
      <w:r w:rsidRPr="00FE054A">
        <w:rPr>
          <w:rFonts w:ascii="Aptos" w:hAnsi="Aptos"/>
          <w:spacing w:val="-2"/>
          <w:sz w:val="24"/>
          <w:szCs w:val="24"/>
        </w:rPr>
        <w:t xml:space="preserve">Infographic </w:t>
      </w:r>
      <w:r w:rsidRPr="00FE054A">
        <w:rPr>
          <w:rFonts w:ascii="Aptos" w:hAnsi="Aptos"/>
          <w:spacing w:val="-6"/>
          <w:sz w:val="24"/>
          <w:szCs w:val="24"/>
        </w:rPr>
        <w:t>13</w:t>
      </w:r>
    </w:p>
    <w:p w14:paraId="66B7A9E6" w14:textId="77777777" w:rsidR="00BF7B0C" w:rsidRPr="00BF7B0C" w:rsidRDefault="00BF7B0C" w:rsidP="00BF7B0C">
      <w:pPr>
        <w:pStyle w:val="Heading2"/>
        <w:rPr>
          <w:rFonts w:ascii="Aptos" w:hAnsi="Aptos"/>
        </w:rPr>
      </w:pPr>
      <w:r w:rsidRPr="00BF7B0C">
        <w:rPr>
          <w:rFonts w:ascii="Aptos" w:hAnsi="Aptos"/>
        </w:rPr>
        <w:t xml:space="preserve">Week 6 (June 16-20) </w:t>
      </w:r>
    </w:p>
    <w:p w14:paraId="2EFDD9D6" w14:textId="77777777" w:rsidR="00BF7B0C" w:rsidRPr="00BF7B0C" w:rsidRDefault="00BF7B0C" w:rsidP="0025265A">
      <w:pPr>
        <w:pStyle w:val="Subtitle"/>
      </w:pPr>
      <w:r w:rsidRPr="00BF7B0C">
        <w:t>FOR THIS WEEK ASSIGNMENTS ARE DUE ON FRIDAY, NOT SUNDAY</w:t>
      </w:r>
    </w:p>
    <w:p w14:paraId="5B9AB531" w14:textId="77777777" w:rsidR="00BF7B0C" w:rsidRPr="00BF7B0C" w:rsidRDefault="00BF7B0C" w:rsidP="0025265A">
      <w:pPr>
        <w:pStyle w:val="Heading3"/>
      </w:pPr>
      <w:r w:rsidRPr="00BF7B0C">
        <w:t>Module 14: The Relevance of Medical Anthropology</w:t>
      </w:r>
    </w:p>
    <w:p w14:paraId="5925F975" w14:textId="77777777" w:rsidR="00BF7B0C" w:rsidRPr="00BF7B0C" w:rsidRDefault="00BF7B0C" w:rsidP="00BF7B0C">
      <w:pPr>
        <w:rPr>
          <w:rFonts w:ascii="Aptos" w:hAnsi="Aptos"/>
        </w:rPr>
      </w:pPr>
      <w:r w:rsidRPr="00BF7B0C">
        <w:rPr>
          <w:rFonts w:ascii="Aptos" w:hAnsi="Aptos"/>
        </w:rPr>
        <w:t xml:space="preserve">In this last module, you will explore the relevance of medical anthropology to other disciplines and reflect on how this class has impacted the way you think about health and illness. </w:t>
      </w:r>
    </w:p>
    <w:p w14:paraId="20DFE37C" w14:textId="77777777" w:rsidR="00BF7B0C" w:rsidRPr="00BF7B0C" w:rsidRDefault="00BF7B0C" w:rsidP="00BF7B0C">
      <w:pPr>
        <w:pStyle w:val="Heading4"/>
        <w:rPr>
          <w:rFonts w:ascii="Aptos" w:hAnsi="Aptos"/>
        </w:rPr>
      </w:pPr>
      <w:r w:rsidRPr="00BF7B0C">
        <w:rPr>
          <w:rFonts w:ascii="Aptos" w:hAnsi="Aptos"/>
        </w:rPr>
        <w:t>Readings</w:t>
      </w:r>
    </w:p>
    <w:p w14:paraId="4826C7B1" w14:textId="77777777" w:rsidR="00BF7B0C" w:rsidRPr="00BF7B0C" w:rsidRDefault="00BF7B0C" w:rsidP="00BF7B0C">
      <w:pPr>
        <w:pStyle w:val="ListParagraph"/>
        <w:numPr>
          <w:ilvl w:val="0"/>
          <w:numId w:val="57"/>
        </w:numPr>
        <w:rPr>
          <w:rFonts w:ascii="Aptos" w:hAnsi="Aptos"/>
        </w:rPr>
      </w:pPr>
      <w:r w:rsidRPr="00BF7B0C">
        <w:rPr>
          <w:rFonts w:ascii="Aptos" w:hAnsi="Aptos"/>
        </w:rPr>
        <w:t>Wiley and Allen textbook, Epilogue: The Relevance of Medical Anthropology (pp. 400-406).</w:t>
      </w:r>
    </w:p>
    <w:p w14:paraId="12C79B42" w14:textId="77777777" w:rsidR="00BF7B0C" w:rsidRPr="00BF7B0C" w:rsidRDefault="00BF7B0C" w:rsidP="00BF7B0C">
      <w:pPr>
        <w:pStyle w:val="ListParagraph"/>
        <w:numPr>
          <w:ilvl w:val="0"/>
          <w:numId w:val="57"/>
        </w:numPr>
        <w:rPr>
          <w:rFonts w:ascii="Aptos" w:hAnsi="Aptos"/>
        </w:rPr>
      </w:pPr>
      <w:r w:rsidRPr="00BF7B0C">
        <w:rPr>
          <w:rFonts w:ascii="Aptos" w:hAnsi="Aptos"/>
        </w:rPr>
        <w:t xml:space="preserve">Ji, R. &amp; Y. Cheng. 2021. Thinking global health from the perspective of anthropology. Global Health Research and Policy 6,47. https://www.ncbi.nlm.nih.gov/pmc/a </w:t>
      </w:r>
      <w:proofErr w:type="spellStart"/>
      <w:r w:rsidRPr="00BF7B0C">
        <w:rPr>
          <w:rFonts w:ascii="Aptos" w:hAnsi="Aptos"/>
        </w:rPr>
        <w:t>rticles</w:t>
      </w:r>
      <w:proofErr w:type="spellEnd"/>
      <w:r w:rsidRPr="00BF7B0C">
        <w:rPr>
          <w:rFonts w:ascii="Aptos" w:hAnsi="Aptos"/>
        </w:rPr>
        <w:t>/PMC8636067/</w:t>
      </w:r>
    </w:p>
    <w:p w14:paraId="0E9BF12C" w14:textId="77777777" w:rsidR="00BF7B0C" w:rsidRPr="00BF7B0C" w:rsidRDefault="00BF7B0C" w:rsidP="00BF7B0C">
      <w:pPr>
        <w:pStyle w:val="Heading4"/>
        <w:rPr>
          <w:rFonts w:ascii="Aptos" w:hAnsi="Aptos"/>
        </w:rPr>
      </w:pPr>
      <w:r w:rsidRPr="00BF7B0C">
        <w:rPr>
          <w:rFonts w:ascii="Aptos" w:hAnsi="Aptos"/>
        </w:rPr>
        <w:t xml:space="preserve"> Assignments</w:t>
      </w:r>
    </w:p>
    <w:p w14:paraId="0F7FCF52" w14:textId="77777777" w:rsidR="00BF7B0C" w:rsidRPr="00FE054A" w:rsidRDefault="00BF7B0C" w:rsidP="00BF7B0C">
      <w:pPr>
        <w:pStyle w:val="TableParagraph"/>
        <w:numPr>
          <w:ilvl w:val="0"/>
          <w:numId w:val="59"/>
        </w:numPr>
        <w:tabs>
          <w:tab w:val="left" w:pos="725"/>
        </w:tabs>
        <w:spacing w:before="29"/>
        <w:rPr>
          <w:rFonts w:ascii="Aptos" w:hAnsi="Aptos"/>
          <w:sz w:val="24"/>
          <w:szCs w:val="24"/>
        </w:rPr>
      </w:pPr>
      <w:proofErr w:type="spellStart"/>
      <w:r w:rsidRPr="00FE054A">
        <w:rPr>
          <w:rFonts w:ascii="Aptos" w:hAnsi="Aptos"/>
          <w:spacing w:val="-2"/>
          <w:sz w:val="24"/>
          <w:szCs w:val="24"/>
        </w:rPr>
        <w:t>Perusall</w:t>
      </w:r>
      <w:proofErr w:type="spellEnd"/>
      <w:r w:rsidRPr="00FE054A">
        <w:rPr>
          <w:rFonts w:ascii="Aptos" w:hAnsi="Aptos"/>
          <w:spacing w:val="-2"/>
          <w:sz w:val="24"/>
          <w:szCs w:val="24"/>
        </w:rPr>
        <w:t xml:space="preserve"> </w:t>
      </w:r>
      <w:r w:rsidRPr="00FE054A">
        <w:rPr>
          <w:rFonts w:ascii="Aptos" w:hAnsi="Aptos"/>
          <w:sz w:val="24"/>
          <w:szCs w:val="24"/>
        </w:rPr>
        <w:t>15</w:t>
      </w:r>
      <w:r w:rsidRPr="00FE054A">
        <w:rPr>
          <w:rFonts w:ascii="Aptos" w:hAnsi="Aptos"/>
          <w:spacing w:val="80"/>
          <w:sz w:val="24"/>
          <w:szCs w:val="24"/>
        </w:rPr>
        <w:t xml:space="preserve"> </w:t>
      </w:r>
    </w:p>
    <w:p w14:paraId="35414851" w14:textId="7C6D91FD" w:rsidR="00BF7B0C" w:rsidRPr="00FE054A" w:rsidRDefault="00BF7B0C" w:rsidP="00BF7B0C">
      <w:pPr>
        <w:pStyle w:val="TableParagraph"/>
        <w:numPr>
          <w:ilvl w:val="0"/>
          <w:numId w:val="59"/>
        </w:numPr>
        <w:tabs>
          <w:tab w:val="left" w:pos="725"/>
        </w:tabs>
        <w:spacing w:before="29"/>
        <w:rPr>
          <w:rFonts w:ascii="Aptos" w:hAnsi="Aptos"/>
          <w:sz w:val="24"/>
          <w:szCs w:val="24"/>
        </w:rPr>
      </w:pPr>
      <w:r w:rsidRPr="00FE054A">
        <w:rPr>
          <w:rFonts w:ascii="Aptos" w:hAnsi="Aptos"/>
          <w:spacing w:val="-2"/>
          <w:sz w:val="24"/>
          <w:szCs w:val="24"/>
        </w:rPr>
        <w:t xml:space="preserve">Reflection </w:t>
      </w:r>
      <w:r w:rsidRPr="00FE054A">
        <w:rPr>
          <w:rFonts w:ascii="Aptos" w:hAnsi="Aptos"/>
          <w:sz w:val="24"/>
          <w:szCs w:val="24"/>
        </w:rPr>
        <w:t>Journal 2</w:t>
      </w:r>
    </w:p>
    <w:p w14:paraId="248028DD" w14:textId="77777777" w:rsidR="00BF7B0C" w:rsidRPr="00FE054A" w:rsidRDefault="00BF7B0C" w:rsidP="00BF7B0C">
      <w:pPr>
        <w:pStyle w:val="TableParagraph"/>
        <w:numPr>
          <w:ilvl w:val="0"/>
          <w:numId w:val="59"/>
        </w:numPr>
        <w:tabs>
          <w:tab w:val="left" w:pos="725"/>
        </w:tabs>
        <w:spacing w:before="29"/>
        <w:rPr>
          <w:rFonts w:ascii="Aptos" w:hAnsi="Aptos"/>
          <w:sz w:val="24"/>
          <w:szCs w:val="24"/>
        </w:rPr>
      </w:pPr>
      <w:r w:rsidRPr="00FE054A">
        <w:rPr>
          <w:rFonts w:ascii="Aptos" w:hAnsi="Aptos"/>
          <w:b/>
          <w:spacing w:val="-4"/>
          <w:sz w:val="24"/>
          <w:szCs w:val="24"/>
        </w:rPr>
        <w:t>FINAL EXAM</w:t>
      </w:r>
    </w:p>
    <w:p w14:paraId="373335CB" w14:textId="40A9D389" w:rsidR="00216104" w:rsidRPr="00BF7B0C" w:rsidRDefault="008F748E" w:rsidP="00A103A8">
      <w:pPr>
        <w:pStyle w:val="Heading1"/>
        <w:rPr>
          <w:rFonts w:ascii="Aptos" w:hAnsi="Aptos"/>
        </w:rPr>
      </w:pPr>
      <w:r w:rsidRPr="00BF7B0C">
        <w:rPr>
          <w:rFonts w:ascii="Aptos" w:hAnsi="Aptos"/>
        </w:rPr>
        <w:t>Grades</w:t>
      </w:r>
    </w:p>
    <w:p w14:paraId="6B79F313" w14:textId="4E24FB59" w:rsidR="008F748E" w:rsidRPr="00BF7B0C" w:rsidRDefault="008F748E" w:rsidP="008F748E">
      <w:pPr>
        <w:rPr>
          <w:rFonts w:ascii="Aptos" w:hAnsi="Aptos"/>
        </w:rPr>
      </w:pPr>
      <w:r w:rsidRPr="00BF7B0C">
        <w:rPr>
          <w:rFonts w:ascii="Aptos" w:hAnsi="Aptos"/>
        </w:rPr>
        <w:t xml:space="preserve">We will assess student performance in class through reflection journals, </w:t>
      </w:r>
      <w:proofErr w:type="spellStart"/>
      <w:r w:rsidRPr="00BF7B0C">
        <w:rPr>
          <w:rFonts w:ascii="Aptos" w:hAnsi="Aptos"/>
        </w:rPr>
        <w:t>Perusall</w:t>
      </w:r>
      <w:proofErr w:type="spellEnd"/>
      <w:r w:rsidRPr="00BF7B0C">
        <w:rPr>
          <w:rFonts w:ascii="Aptos" w:hAnsi="Aptos"/>
        </w:rPr>
        <w:t xml:space="preserve"> activities, quizzes, infographic assignments, and midterm and final exams:</w:t>
      </w:r>
    </w:p>
    <w:p w14:paraId="7FDC783F" w14:textId="5FED432B" w:rsidR="008F748E" w:rsidRPr="00BF7B0C" w:rsidRDefault="008F748E" w:rsidP="008F748E">
      <w:pPr>
        <w:pStyle w:val="Heading3"/>
        <w:rPr>
          <w:rFonts w:ascii="Aptos" w:hAnsi="Aptos"/>
        </w:rPr>
      </w:pPr>
      <w:r w:rsidRPr="00BF7B0C">
        <w:rPr>
          <w:rFonts w:ascii="Aptos" w:hAnsi="Aptos"/>
        </w:rPr>
        <w:t>Reflection Journals</w:t>
      </w:r>
    </w:p>
    <w:p w14:paraId="4C221F91" w14:textId="035FA975" w:rsidR="008F748E" w:rsidRPr="00BF7B0C" w:rsidRDefault="008F748E" w:rsidP="008F748E">
      <w:pPr>
        <w:rPr>
          <w:rFonts w:ascii="Aptos" w:hAnsi="Aptos"/>
        </w:rPr>
      </w:pPr>
      <w:r w:rsidRPr="00BF7B0C">
        <w:rPr>
          <w:rFonts w:ascii="Aptos" w:hAnsi="Aptos"/>
        </w:rPr>
        <w:t>In this course you will have two reflection journals, one in the first week of class and one at the end of the course. The purpose of these journals is to have a space where you can reflect on your current understandings of health, illness, and disease to establish a baseline to which you will return to at the end of the semester and see how your ideas might have changed or grown. While your instructor and TAs will read your journals and provide comments, these are ultimately for you to be able to see and reflect on how the course knowledge has impacted your experiences and ideas. They will be graded for completeness.</w:t>
      </w:r>
    </w:p>
    <w:p w14:paraId="5C64BC42" w14:textId="77777777" w:rsidR="008F748E" w:rsidRPr="00BF7B0C" w:rsidRDefault="008F748E" w:rsidP="008F748E">
      <w:pPr>
        <w:rPr>
          <w:rFonts w:ascii="Aptos" w:hAnsi="Aptos"/>
        </w:rPr>
      </w:pPr>
    </w:p>
    <w:p w14:paraId="04543B14" w14:textId="2A4B8071" w:rsidR="008F748E" w:rsidRPr="00BF7B0C" w:rsidRDefault="008F748E" w:rsidP="008F748E">
      <w:pPr>
        <w:pStyle w:val="Heading3"/>
        <w:rPr>
          <w:rFonts w:ascii="Aptos" w:hAnsi="Aptos"/>
        </w:rPr>
      </w:pPr>
      <w:proofErr w:type="spellStart"/>
      <w:r w:rsidRPr="00BF7B0C">
        <w:rPr>
          <w:rFonts w:ascii="Aptos" w:hAnsi="Aptos"/>
        </w:rPr>
        <w:t>Perusall</w:t>
      </w:r>
      <w:proofErr w:type="spellEnd"/>
      <w:r w:rsidRPr="00BF7B0C">
        <w:rPr>
          <w:rFonts w:ascii="Aptos" w:hAnsi="Aptos"/>
        </w:rPr>
        <w:t xml:space="preserve"> Activities</w:t>
      </w:r>
    </w:p>
    <w:p w14:paraId="27039A3B" w14:textId="13595D8F" w:rsidR="008F748E" w:rsidRPr="00BF7B0C" w:rsidRDefault="008F748E" w:rsidP="008F748E">
      <w:pPr>
        <w:rPr>
          <w:rFonts w:ascii="Aptos" w:hAnsi="Aptos"/>
        </w:rPr>
      </w:pPr>
      <w:r w:rsidRPr="00BF7B0C">
        <w:rPr>
          <w:rFonts w:ascii="Aptos" w:hAnsi="Aptos"/>
        </w:rPr>
        <w:t xml:space="preserve">Each week you will have </w:t>
      </w:r>
      <w:proofErr w:type="spellStart"/>
      <w:r w:rsidRPr="00BF7B0C">
        <w:rPr>
          <w:rFonts w:ascii="Aptos" w:hAnsi="Aptos"/>
        </w:rPr>
        <w:t>Perusall</w:t>
      </w:r>
      <w:proofErr w:type="spellEnd"/>
      <w:r w:rsidRPr="00BF7B0C">
        <w:rPr>
          <w:rFonts w:ascii="Aptos" w:hAnsi="Aptos"/>
        </w:rPr>
        <w:t xml:space="preserve"> activities based on the assigned readings. The goal of these assignments is to improve your reading and critical thinking skills while allowing you </w:t>
      </w:r>
      <w:r w:rsidRPr="00BF7B0C">
        <w:rPr>
          <w:rFonts w:ascii="Aptos" w:hAnsi="Aptos"/>
        </w:rPr>
        <w:lastRenderedPageBreak/>
        <w:t xml:space="preserve">to engage in more in-depth analysis of an important scholarly journal article. Working in groups assigned at the beginning of the course, you will collaboratively read, annotate, and discuss each assigned article using the </w:t>
      </w:r>
      <w:proofErr w:type="spellStart"/>
      <w:r w:rsidRPr="00BF7B0C">
        <w:rPr>
          <w:rFonts w:ascii="Aptos" w:hAnsi="Aptos"/>
        </w:rPr>
        <w:t>Perusall</w:t>
      </w:r>
      <w:proofErr w:type="spellEnd"/>
      <w:r w:rsidRPr="00BF7B0C">
        <w:rPr>
          <w:rFonts w:ascii="Aptos" w:hAnsi="Aptos"/>
        </w:rPr>
        <w:t xml:space="preserve"> platform. You will also be able to interact with your peers to break down key concepts and arguments in the text. These exercises are designed to sharpen your ability to summarize your thoughts, and they also help the instructors assess your comprehension of the course material by giving you another venue to share your ideas and connect the readings to course concepts. </w:t>
      </w:r>
      <w:proofErr w:type="spellStart"/>
      <w:r w:rsidRPr="00BF7B0C">
        <w:rPr>
          <w:rFonts w:ascii="Aptos" w:hAnsi="Aptos"/>
        </w:rPr>
        <w:t>Perusall</w:t>
      </w:r>
      <w:proofErr w:type="spellEnd"/>
      <w:r w:rsidRPr="00BF7B0C">
        <w:rPr>
          <w:rFonts w:ascii="Aptos" w:hAnsi="Aptos"/>
        </w:rPr>
        <w:t xml:space="preserve"> is automatically graded. To receive full credit, you should strive for 8 to 10 contributions, including a combination of your own comments or questions and responses to your group members. The highest quality contributions are those that involve thoughtful responses or more in-depth questions, beyond</w:t>
      </w:r>
      <w:r w:rsidR="00A103A8" w:rsidRPr="00BF7B0C">
        <w:rPr>
          <w:rFonts w:ascii="Aptos" w:hAnsi="Aptos"/>
        </w:rPr>
        <w:t xml:space="preserve"> </w:t>
      </w:r>
      <w:r w:rsidRPr="00BF7B0C">
        <w:rPr>
          <w:rFonts w:ascii="Aptos" w:hAnsi="Aptos"/>
        </w:rPr>
        <w:t xml:space="preserve">merely asking for a definition or commenting “that’s interesting.” The length of your response is a significant factor in determining the quality of your contribution. For your first </w:t>
      </w:r>
      <w:proofErr w:type="spellStart"/>
      <w:r w:rsidRPr="00BF7B0C">
        <w:rPr>
          <w:rFonts w:ascii="Aptos" w:hAnsi="Aptos"/>
        </w:rPr>
        <w:t>Perusall</w:t>
      </w:r>
      <w:proofErr w:type="spellEnd"/>
      <w:r w:rsidRPr="00BF7B0C">
        <w:rPr>
          <w:rFonts w:ascii="Aptos" w:hAnsi="Aptos"/>
        </w:rPr>
        <w:t xml:space="preserve"> assignment in week 1, everyone will receive full credit if completed and you will receive feedback on your contributions so you know what you might need to do to improve for full credit in the following weeks.</w:t>
      </w:r>
    </w:p>
    <w:p w14:paraId="5A62CA7F" w14:textId="38865BBD" w:rsidR="008F748E" w:rsidRPr="00BF7B0C" w:rsidRDefault="008F748E" w:rsidP="008F748E">
      <w:pPr>
        <w:pStyle w:val="Heading3"/>
        <w:rPr>
          <w:rFonts w:ascii="Aptos" w:hAnsi="Aptos"/>
        </w:rPr>
      </w:pPr>
      <w:r w:rsidRPr="00BF7B0C">
        <w:rPr>
          <w:rFonts w:ascii="Aptos" w:hAnsi="Aptos"/>
        </w:rPr>
        <w:t>Quizzes</w:t>
      </w:r>
    </w:p>
    <w:p w14:paraId="18B59A4C" w14:textId="6666F37D" w:rsidR="008F748E" w:rsidRPr="00BF7B0C" w:rsidRDefault="008F748E" w:rsidP="008F748E">
      <w:pPr>
        <w:rPr>
          <w:rFonts w:ascii="Aptos" w:hAnsi="Aptos"/>
        </w:rPr>
      </w:pPr>
      <w:r w:rsidRPr="00BF7B0C">
        <w:rPr>
          <w:rFonts w:ascii="Aptos" w:hAnsi="Aptos"/>
        </w:rPr>
        <w:t>Each week you will have quizzes based on the module content. Quizzes will be a mixture of multiple choice, true/false, and short answer questions. They will test you on your knowledge and understanding of the assigned material– including lectures, textbook chapters, and journal articles. To be successful on the quizzes you should prepare to take them after you have read and completed all the assignment module work for the week. They will be timed for 20 minutes.</w:t>
      </w:r>
    </w:p>
    <w:p w14:paraId="69BB3209" w14:textId="07734DBF" w:rsidR="008F748E" w:rsidRPr="00BF7B0C" w:rsidRDefault="008F748E" w:rsidP="00E319C4">
      <w:pPr>
        <w:pStyle w:val="Heading2"/>
      </w:pPr>
      <w:r w:rsidRPr="00BF7B0C">
        <w:t>Infographic Assignments</w:t>
      </w:r>
    </w:p>
    <w:p w14:paraId="7572AF1D" w14:textId="1697F9A0" w:rsidR="008F748E" w:rsidRPr="00BF7B0C" w:rsidRDefault="008F748E" w:rsidP="008F748E">
      <w:pPr>
        <w:rPr>
          <w:rFonts w:ascii="Aptos" w:hAnsi="Aptos"/>
        </w:rPr>
      </w:pPr>
      <w:r w:rsidRPr="00BF7B0C">
        <w:rPr>
          <w:rFonts w:ascii="Aptos" w:hAnsi="Aptos"/>
        </w:rPr>
        <w:t xml:space="preserve">In this course you will have the opportunity to make four infographics based on important course themes, content, and questions. The purpose of these infographic assignments is to give you a space to think about and convey course information in a visually engaging way and develop the ability to concisely and clearly communicate new and complex ideas. Remember that teaching or presenting on a subject in a clear and concise manner shows a mastery of knowledge, so your infographics will be an opportunity for you to visually teach your instructors and class about what you have learned and show your higher-level understanding and application of course content. Throughout the course there will be six infographic prompts which are already scheduled and noted on the syllabus. You will be required to complete four, two during the first half of the semester and two in the second half of the semester. </w:t>
      </w:r>
      <w:proofErr w:type="gramStart"/>
      <w:r w:rsidRPr="00BF7B0C">
        <w:rPr>
          <w:rFonts w:ascii="Aptos" w:hAnsi="Aptos"/>
        </w:rPr>
        <w:t>Take a look</w:t>
      </w:r>
      <w:proofErr w:type="gramEnd"/>
      <w:r w:rsidRPr="00BF7B0C">
        <w:rPr>
          <w:rFonts w:ascii="Aptos" w:hAnsi="Aptos"/>
        </w:rPr>
        <w:t xml:space="preserve"> and familiarize yourself with the infographic due dates and topics so you can select the ones that are most interesting to you and work with your schedule. Remember that the infographic prompts are designed to challenge you to critically engage with course material that may be difficult, so make sure you have enough time to really think about the ideas and questions you want to portray in your infographic visuals and text. You will be graded on the accuracy and quality of the information, the clarity of the presentation in the infographic, and creativity in your presentation of the information (TIP: students usually find Canva to be a helpful site for this). You will submit the assignment as a pdf file.</w:t>
      </w:r>
    </w:p>
    <w:p w14:paraId="75C4AED7" w14:textId="73CE9A4B" w:rsidR="008F748E" w:rsidRPr="00BF7B0C" w:rsidRDefault="008F748E" w:rsidP="00E319C4">
      <w:pPr>
        <w:pStyle w:val="Heading2"/>
      </w:pPr>
      <w:r w:rsidRPr="00BF7B0C">
        <w:lastRenderedPageBreak/>
        <w:t>Midterm and Final Exams</w:t>
      </w:r>
    </w:p>
    <w:p w14:paraId="21C5F1AD" w14:textId="5C99EC51" w:rsidR="008F748E" w:rsidRPr="00BF7B0C" w:rsidRDefault="008F748E" w:rsidP="00216104">
      <w:pPr>
        <w:rPr>
          <w:rFonts w:ascii="Aptos" w:hAnsi="Aptos"/>
        </w:rPr>
      </w:pPr>
      <w:r w:rsidRPr="00BF7B0C">
        <w:rPr>
          <w:rFonts w:ascii="Aptos" w:hAnsi="Aptos"/>
        </w:rPr>
        <w:t>Your midterm and final exams will be a mixture of short answer</w:t>
      </w:r>
      <w:r w:rsidRPr="00BF7B0C">
        <w:rPr>
          <w:rFonts w:ascii="Aptos" w:hAnsi="Aptos"/>
          <w:spacing w:val="-5"/>
        </w:rPr>
        <w:t xml:space="preserve"> </w:t>
      </w:r>
      <w:r w:rsidRPr="00BF7B0C">
        <w:rPr>
          <w:rFonts w:ascii="Aptos" w:hAnsi="Aptos"/>
        </w:rPr>
        <w:t>and</w:t>
      </w:r>
      <w:r w:rsidRPr="00BF7B0C">
        <w:rPr>
          <w:rFonts w:ascii="Aptos" w:hAnsi="Aptos"/>
          <w:spacing w:val="-5"/>
        </w:rPr>
        <w:t xml:space="preserve"> </w:t>
      </w:r>
      <w:r w:rsidRPr="00BF7B0C">
        <w:rPr>
          <w:rFonts w:ascii="Aptos" w:hAnsi="Aptos"/>
        </w:rPr>
        <w:t>essay</w:t>
      </w:r>
      <w:r w:rsidRPr="00BF7B0C">
        <w:rPr>
          <w:rFonts w:ascii="Aptos" w:hAnsi="Aptos"/>
          <w:spacing w:val="-5"/>
        </w:rPr>
        <w:t xml:space="preserve"> </w:t>
      </w:r>
      <w:r w:rsidRPr="00BF7B0C">
        <w:rPr>
          <w:rFonts w:ascii="Aptos" w:hAnsi="Aptos"/>
        </w:rPr>
        <w:t>questions.</w:t>
      </w:r>
      <w:r w:rsidRPr="00BF7B0C">
        <w:rPr>
          <w:rFonts w:ascii="Aptos" w:hAnsi="Aptos"/>
          <w:spacing w:val="-5"/>
        </w:rPr>
        <w:t xml:space="preserve"> </w:t>
      </w:r>
      <w:r w:rsidRPr="00BF7B0C">
        <w:rPr>
          <w:rFonts w:ascii="Aptos" w:hAnsi="Aptos"/>
          <w:b/>
        </w:rPr>
        <w:t>You</w:t>
      </w:r>
      <w:r w:rsidRPr="00BF7B0C">
        <w:rPr>
          <w:rFonts w:ascii="Aptos" w:hAnsi="Aptos"/>
          <w:b/>
          <w:spacing w:val="-5"/>
        </w:rPr>
        <w:t xml:space="preserve"> </w:t>
      </w:r>
      <w:r w:rsidRPr="00BF7B0C">
        <w:rPr>
          <w:rFonts w:ascii="Aptos" w:hAnsi="Aptos"/>
          <w:b/>
        </w:rPr>
        <w:t>will</w:t>
      </w:r>
      <w:r w:rsidRPr="00BF7B0C">
        <w:rPr>
          <w:rFonts w:ascii="Aptos" w:hAnsi="Aptos"/>
          <w:b/>
          <w:spacing w:val="-5"/>
        </w:rPr>
        <w:t xml:space="preserve"> </w:t>
      </w:r>
      <w:r w:rsidRPr="00BF7B0C">
        <w:rPr>
          <w:rFonts w:ascii="Aptos" w:hAnsi="Aptos"/>
          <w:b/>
        </w:rPr>
        <w:t>complete</w:t>
      </w:r>
      <w:r w:rsidRPr="00BF7B0C">
        <w:rPr>
          <w:rFonts w:ascii="Aptos" w:hAnsi="Aptos"/>
          <w:b/>
          <w:spacing w:val="-6"/>
        </w:rPr>
        <w:t xml:space="preserve"> </w:t>
      </w:r>
      <w:r w:rsidRPr="00BF7B0C">
        <w:rPr>
          <w:rFonts w:ascii="Aptos" w:hAnsi="Aptos"/>
          <w:b/>
        </w:rPr>
        <w:t>four</w:t>
      </w:r>
      <w:r w:rsidRPr="00BF7B0C">
        <w:rPr>
          <w:rFonts w:ascii="Aptos" w:hAnsi="Aptos"/>
          <w:b/>
          <w:spacing w:val="-10"/>
        </w:rPr>
        <w:t xml:space="preserve"> </w:t>
      </w:r>
      <w:r w:rsidRPr="00BF7B0C">
        <w:rPr>
          <w:rFonts w:ascii="Aptos" w:hAnsi="Aptos"/>
          <w:b/>
        </w:rPr>
        <w:t>of</w:t>
      </w:r>
      <w:r w:rsidRPr="00BF7B0C">
        <w:rPr>
          <w:rFonts w:ascii="Aptos" w:hAnsi="Aptos"/>
          <w:b/>
          <w:spacing w:val="-5"/>
        </w:rPr>
        <w:t xml:space="preserve"> </w:t>
      </w:r>
      <w:r w:rsidRPr="00BF7B0C">
        <w:rPr>
          <w:rFonts w:ascii="Aptos" w:hAnsi="Aptos"/>
          <w:b/>
        </w:rPr>
        <w:t>the</w:t>
      </w:r>
      <w:r w:rsidRPr="00BF7B0C">
        <w:rPr>
          <w:rFonts w:ascii="Aptos" w:hAnsi="Aptos"/>
          <w:b/>
          <w:spacing w:val="-6"/>
        </w:rPr>
        <w:t xml:space="preserve"> </w:t>
      </w:r>
      <w:r w:rsidRPr="00BF7B0C">
        <w:rPr>
          <w:rFonts w:ascii="Aptos" w:hAnsi="Aptos"/>
          <w:b/>
        </w:rPr>
        <w:t>six</w:t>
      </w:r>
      <w:r w:rsidRPr="00BF7B0C">
        <w:rPr>
          <w:rFonts w:ascii="Aptos" w:hAnsi="Aptos"/>
          <w:b/>
          <w:spacing w:val="-5"/>
        </w:rPr>
        <w:t xml:space="preserve"> </w:t>
      </w:r>
      <w:r w:rsidRPr="00BF7B0C">
        <w:rPr>
          <w:rFonts w:ascii="Aptos" w:hAnsi="Aptos"/>
          <w:b/>
        </w:rPr>
        <w:t>short</w:t>
      </w:r>
      <w:r w:rsidRPr="00BF7B0C">
        <w:rPr>
          <w:rFonts w:ascii="Aptos" w:hAnsi="Aptos"/>
          <w:b/>
          <w:spacing w:val="-5"/>
        </w:rPr>
        <w:t xml:space="preserve"> </w:t>
      </w:r>
      <w:r w:rsidRPr="00BF7B0C">
        <w:rPr>
          <w:rFonts w:ascii="Aptos" w:hAnsi="Aptos"/>
          <w:b/>
        </w:rPr>
        <w:t>answer</w:t>
      </w:r>
      <w:r w:rsidRPr="00BF7B0C">
        <w:rPr>
          <w:rFonts w:ascii="Aptos" w:hAnsi="Aptos"/>
          <w:b/>
          <w:spacing w:val="-10"/>
        </w:rPr>
        <w:t xml:space="preserve"> </w:t>
      </w:r>
      <w:r w:rsidRPr="00BF7B0C">
        <w:rPr>
          <w:rFonts w:ascii="Aptos" w:hAnsi="Aptos"/>
          <w:b/>
        </w:rPr>
        <w:t>prompts</w:t>
      </w:r>
      <w:r w:rsidRPr="00BF7B0C">
        <w:rPr>
          <w:rFonts w:ascii="Aptos" w:hAnsi="Aptos"/>
          <w:b/>
          <w:spacing w:val="-5"/>
        </w:rPr>
        <w:t xml:space="preserve"> </w:t>
      </w:r>
      <w:r w:rsidRPr="00BF7B0C">
        <w:rPr>
          <w:rFonts w:ascii="Aptos" w:hAnsi="Aptos"/>
          <w:b/>
        </w:rPr>
        <w:t xml:space="preserve">and two of the three longer essay prompts. </w:t>
      </w:r>
      <w:r w:rsidRPr="00BF7B0C">
        <w:rPr>
          <w:rFonts w:ascii="Aptos" w:hAnsi="Aptos"/>
        </w:rPr>
        <w:t xml:space="preserve">Your exams will be timed for </w:t>
      </w:r>
      <w:r w:rsidR="00A103A8" w:rsidRPr="00BF7B0C">
        <w:rPr>
          <w:rFonts w:ascii="Aptos" w:hAnsi="Aptos"/>
          <w:b/>
        </w:rPr>
        <w:t>120</w:t>
      </w:r>
      <w:r w:rsidRPr="00BF7B0C">
        <w:rPr>
          <w:rFonts w:ascii="Aptos" w:hAnsi="Aptos"/>
          <w:b/>
        </w:rPr>
        <w:t xml:space="preserve"> minutes </w:t>
      </w:r>
      <w:r w:rsidRPr="00BF7B0C">
        <w:rPr>
          <w:rFonts w:ascii="Aptos" w:hAnsi="Aptos"/>
        </w:rPr>
        <w:t>on Canvas, open book and open note. The purpose of these exams is to test you on your knowledge</w:t>
      </w:r>
      <w:r w:rsidRPr="00BF7B0C">
        <w:rPr>
          <w:rFonts w:ascii="Aptos" w:hAnsi="Aptos"/>
          <w:spacing w:val="-2"/>
        </w:rPr>
        <w:t xml:space="preserve"> </w:t>
      </w:r>
      <w:r w:rsidRPr="00BF7B0C">
        <w:rPr>
          <w:rFonts w:ascii="Aptos" w:hAnsi="Aptos"/>
        </w:rPr>
        <w:t>and</w:t>
      </w:r>
      <w:r w:rsidRPr="00BF7B0C">
        <w:rPr>
          <w:rFonts w:ascii="Aptos" w:hAnsi="Aptos"/>
          <w:spacing w:val="-1"/>
        </w:rPr>
        <w:t xml:space="preserve"> </w:t>
      </w:r>
      <w:r w:rsidRPr="00BF7B0C">
        <w:rPr>
          <w:rFonts w:ascii="Aptos" w:hAnsi="Aptos"/>
        </w:rPr>
        <w:t>comprehension</w:t>
      </w:r>
      <w:r w:rsidRPr="00BF7B0C">
        <w:rPr>
          <w:rFonts w:ascii="Aptos" w:hAnsi="Aptos"/>
          <w:spacing w:val="-1"/>
        </w:rPr>
        <w:t xml:space="preserve"> </w:t>
      </w:r>
      <w:r w:rsidRPr="00BF7B0C">
        <w:rPr>
          <w:rFonts w:ascii="Aptos" w:hAnsi="Aptos"/>
        </w:rPr>
        <w:t>of</w:t>
      </w:r>
      <w:r w:rsidRPr="00BF7B0C">
        <w:rPr>
          <w:rFonts w:ascii="Aptos" w:hAnsi="Aptos"/>
          <w:spacing w:val="-1"/>
        </w:rPr>
        <w:t xml:space="preserve"> </w:t>
      </w:r>
      <w:r w:rsidRPr="00BF7B0C">
        <w:rPr>
          <w:rFonts w:ascii="Aptos" w:hAnsi="Aptos"/>
        </w:rPr>
        <w:t>course</w:t>
      </w:r>
      <w:r w:rsidRPr="00BF7B0C">
        <w:rPr>
          <w:rFonts w:ascii="Aptos" w:hAnsi="Aptos"/>
          <w:spacing w:val="-2"/>
        </w:rPr>
        <w:t xml:space="preserve"> </w:t>
      </w:r>
      <w:r w:rsidRPr="00BF7B0C">
        <w:rPr>
          <w:rFonts w:ascii="Aptos" w:hAnsi="Aptos"/>
        </w:rPr>
        <w:t>content,</w:t>
      </w:r>
      <w:r w:rsidRPr="00BF7B0C">
        <w:rPr>
          <w:rFonts w:ascii="Aptos" w:hAnsi="Aptos"/>
          <w:spacing w:val="-1"/>
        </w:rPr>
        <w:t xml:space="preserve"> </w:t>
      </w:r>
      <w:r w:rsidRPr="00BF7B0C">
        <w:rPr>
          <w:rFonts w:ascii="Aptos" w:hAnsi="Aptos"/>
        </w:rPr>
        <w:t>including</w:t>
      </w:r>
      <w:r w:rsidRPr="00BF7B0C">
        <w:rPr>
          <w:rFonts w:ascii="Aptos" w:hAnsi="Aptos"/>
          <w:spacing w:val="-1"/>
        </w:rPr>
        <w:t xml:space="preserve"> </w:t>
      </w:r>
      <w:r w:rsidRPr="00BF7B0C">
        <w:rPr>
          <w:rFonts w:ascii="Aptos" w:hAnsi="Aptos"/>
        </w:rPr>
        <w:t>textbook</w:t>
      </w:r>
      <w:r w:rsidRPr="00BF7B0C">
        <w:rPr>
          <w:rFonts w:ascii="Aptos" w:hAnsi="Aptos"/>
          <w:spacing w:val="-1"/>
        </w:rPr>
        <w:t xml:space="preserve"> </w:t>
      </w:r>
      <w:r w:rsidRPr="00BF7B0C">
        <w:rPr>
          <w:rFonts w:ascii="Aptos" w:hAnsi="Aptos"/>
        </w:rPr>
        <w:t>chapters,</w:t>
      </w:r>
      <w:r w:rsidRPr="00BF7B0C">
        <w:rPr>
          <w:rFonts w:ascii="Aptos" w:hAnsi="Aptos"/>
          <w:spacing w:val="-1"/>
        </w:rPr>
        <w:t xml:space="preserve"> </w:t>
      </w:r>
      <w:r w:rsidRPr="00BF7B0C">
        <w:rPr>
          <w:rFonts w:ascii="Aptos" w:hAnsi="Aptos"/>
        </w:rPr>
        <w:t>articles,</w:t>
      </w:r>
      <w:r w:rsidRPr="00BF7B0C">
        <w:rPr>
          <w:rFonts w:ascii="Aptos" w:hAnsi="Aptos"/>
          <w:spacing w:val="-1"/>
        </w:rPr>
        <w:t xml:space="preserve"> </w:t>
      </w:r>
      <w:r w:rsidRPr="00BF7B0C">
        <w:rPr>
          <w:rFonts w:ascii="Aptos" w:hAnsi="Aptos"/>
        </w:rPr>
        <w:t>and lectures. If you are staying up to date and completing all the coursework and assignments, you will do well on the exams.</w:t>
      </w:r>
    </w:p>
    <w:p w14:paraId="762A9EB8" w14:textId="77777777" w:rsidR="00216104" w:rsidRPr="00BF7B0C" w:rsidRDefault="00216104" w:rsidP="00216104">
      <w:pPr>
        <w:rPr>
          <w:rFonts w:ascii="Aptos" w:hAnsi="Aptos"/>
        </w:rPr>
      </w:pPr>
    </w:p>
    <w:p w14:paraId="1F3B6D37" w14:textId="77777777" w:rsidR="00216104" w:rsidRPr="00BF7B0C" w:rsidRDefault="00216104" w:rsidP="00216104">
      <w:pPr>
        <w:rPr>
          <w:rFonts w:ascii="Aptos" w:hAnsi="Aptos"/>
        </w:rPr>
      </w:pPr>
    </w:p>
    <w:tbl>
      <w:tblPr>
        <w:tblStyle w:val="TableGrid"/>
        <w:tblW w:w="0" w:type="auto"/>
        <w:tblLook w:val="06A0" w:firstRow="1" w:lastRow="0" w:firstColumn="1" w:lastColumn="0" w:noHBand="1" w:noVBand="1"/>
      </w:tblPr>
      <w:tblGrid>
        <w:gridCol w:w="3420"/>
        <w:gridCol w:w="2813"/>
        <w:gridCol w:w="3117"/>
      </w:tblGrid>
      <w:tr w:rsidR="008F748E" w:rsidRPr="00BF7B0C" w14:paraId="0CCB71F4" w14:textId="77777777" w:rsidTr="00691210">
        <w:tc>
          <w:tcPr>
            <w:tcW w:w="3420" w:type="dxa"/>
          </w:tcPr>
          <w:p w14:paraId="76556222" w14:textId="72C70973" w:rsidR="008F748E" w:rsidRPr="00BF7B0C" w:rsidRDefault="008F748E" w:rsidP="00691210">
            <w:pPr>
              <w:jc w:val="center"/>
              <w:rPr>
                <w:rFonts w:ascii="Aptos" w:hAnsi="Aptos"/>
              </w:rPr>
            </w:pPr>
            <w:r w:rsidRPr="00BF7B0C">
              <w:rPr>
                <w:rFonts w:ascii="Aptos" w:hAnsi="Aptos"/>
              </w:rPr>
              <w:t>Assignment</w:t>
            </w:r>
          </w:p>
        </w:tc>
        <w:tc>
          <w:tcPr>
            <w:tcW w:w="2813" w:type="dxa"/>
          </w:tcPr>
          <w:p w14:paraId="44A2A66A" w14:textId="6628BA27" w:rsidR="008F748E" w:rsidRPr="00BF7B0C" w:rsidRDefault="008F748E" w:rsidP="00216104">
            <w:pPr>
              <w:jc w:val="center"/>
              <w:rPr>
                <w:rFonts w:ascii="Aptos" w:hAnsi="Aptos"/>
              </w:rPr>
            </w:pPr>
            <w:r w:rsidRPr="00BF7B0C">
              <w:rPr>
                <w:rFonts w:ascii="Aptos" w:hAnsi="Aptos"/>
              </w:rPr>
              <w:t>Points</w:t>
            </w:r>
          </w:p>
        </w:tc>
        <w:tc>
          <w:tcPr>
            <w:tcW w:w="3117" w:type="dxa"/>
          </w:tcPr>
          <w:p w14:paraId="2ED71849" w14:textId="04B1AF0B" w:rsidR="008F748E" w:rsidRPr="00BF7B0C" w:rsidRDefault="008F748E" w:rsidP="00216104">
            <w:pPr>
              <w:jc w:val="center"/>
              <w:rPr>
                <w:rFonts w:ascii="Aptos" w:hAnsi="Aptos"/>
              </w:rPr>
            </w:pPr>
            <w:r w:rsidRPr="00BF7B0C">
              <w:rPr>
                <w:rFonts w:ascii="Aptos" w:hAnsi="Aptos"/>
              </w:rPr>
              <w:t>Total</w:t>
            </w:r>
          </w:p>
        </w:tc>
      </w:tr>
      <w:tr w:rsidR="008F748E" w:rsidRPr="00BF7B0C" w14:paraId="61D481FF" w14:textId="77777777" w:rsidTr="00691210">
        <w:tc>
          <w:tcPr>
            <w:tcW w:w="3420" w:type="dxa"/>
          </w:tcPr>
          <w:p w14:paraId="73DF516A" w14:textId="7548E557" w:rsidR="008F748E" w:rsidRPr="00BF7B0C" w:rsidRDefault="008F748E" w:rsidP="00216104">
            <w:pPr>
              <w:rPr>
                <w:rFonts w:ascii="Aptos" w:hAnsi="Aptos"/>
              </w:rPr>
            </w:pPr>
            <w:r w:rsidRPr="00BF7B0C">
              <w:rPr>
                <w:rFonts w:ascii="Aptos" w:hAnsi="Aptos"/>
              </w:rPr>
              <w:t>Reflection Journals</w:t>
            </w:r>
          </w:p>
        </w:tc>
        <w:tc>
          <w:tcPr>
            <w:tcW w:w="2813" w:type="dxa"/>
          </w:tcPr>
          <w:p w14:paraId="59433D0D" w14:textId="6684DFE2" w:rsidR="008F748E" w:rsidRPr="00BF7B0C" w:rsidRDefault="008F748E" w:rsidP="00216104">
            <w:pPr>
              <w:jc w:val="center"/>
              <w:rPr>
                <w:rFonts w:ascii="Aptos" w:hAnsi="Aptos"/>
              </w:rPr>
            </w:pPr>
            <w:r w:rsidRPr="00BF7B0C">
              <w:rPr>
                <w:rFonts w:ascii="Aptos" w:hAnsi="Aptos"/>
              </w:rPr>
              <w:t>10</w:t>
            </w:r>
          </w:p>
        </w:tc>
        <w:tc>
          <w:tcPr>
            <w:tcW w:w="3117" w:type="dxa"/>
          </w:tcPr>
          <w:p w14:paraId="038A0AFF" w14:textId="7F252DD5" w:rsidR="008F748E" w:rsidRPr="00BF7B0C" w:rsidRDefault="008F748E" w:rsidP="00216104">
            <w:pPr>
              <w:jc w:val="center"/>
              <w:rPr>
                <w:rFonts w:ascii="Aptos" w:hAnsi="Aptos"/>
              </w:rPr>
            </w:pPr>
            <w:r w:rsidRPr="00BF7B0C">
              <w:rPr>
                <w:rFonts w:ascii="Aptos" w:hAnsi="Aptos"/>
              </w:rPr>
              <w:t>20 (15%)</w:t>
            </w:r>
          </w:p>
        </w:tc>
      </w:tr>
      <w:tr w:rsidR="008F748E" w:rsidRPr="00BF7B0C" w14:paraId="4E88CA8F" w14:textId="77777777" w:rsidTr="00691210">
        <w:tc>
          <w:tcPr>
            <w:tcW w:w="3420" w:type="dxa"/>
          </w:tcPr>
          <w:p w14:paraId="308BF7AB" w14:textId="3E66C4AC" w:rsidR="008F748E" w:rsidRPr="00BF7B0C" w:rsidRDefault="008F748E" w:rsidP="00216104">
            <w:pPr>
              <w:rPr>
                <w:rFonts w:ascii="Aptos" w:hAnsi="Aptos"/>
              </w:rPr>
            </w:pPr>
            <w:proofErr w:type="spellStart"/>
            <w:r w:rsidRPr="00BF7B0C">
              <w:rPr>
                <w:rFonts w:ascii="Aptos" w:hAnsi="Aptos"/>
              </w:rPr>
              <w:t>Perusall</w:t>
            </w:r>
            <w:proofErr w:type="spellEnd"/>
            <w:r w:rsidRPr="00BF7B0C">
              <w:rPr>
                <w:rFonts w:ascii="Aptos" w:hAnsi="Aptos"/>
              </w:rPr>
              <w:t xml:space="preserve"> Activities</w:t>
            </w:r>
          </w:p>
        </w:tc>
        <w:tc>
          <w:tcPr>
            <w:tcW w:w="2813" w:type="dxa"/>
          </w:tcPr>
          <w:p w14:paraId="04A92168" w14:textId="4B3A1D5C" w:rsidR="008F748E" w:rsidRPr="00BF7B0C" w:rsidRDefault="008F748E" w:rsidP="00216104">
            <w:pPr>
              <w:jc w:val="center"/>
              <w:rPr>
                <w:rFonts w:ascii="Aptos" w:hAnsi="Aptos"/>
              </w:rPr>
            </w:pPr>
            <w:r w:rsidRPr="00BF7B0C">
              <w:rPr>
                <w:rFonts w:ascii="Aptos" w:hAnsi="Aptos"/>
              </w:rPr>
              <w:t>10</w:t>
            </w:r>
          </w:p>
        </w:tc>
        <w:tc>
          <w:tcPr>
            <w:tcW w:w="3117" w:type="dxa"/>
          </w:tcPr>
          <w:p w14:paraId="677354CA" w14:textId="45E4AD6B" w:rsidR="008F748E" w:rsidRPr="00BF7B0C" w:rsidRDefault="008F748E" w:rsidP="00216104">
            <w:pPr>
              <w:jc w:val="center"/>
              <w:rPr>
                <w:rFonts w:ascii="Aptos" w:hAnsi="Aptos"/>
              </w:rPr>
            </w:pPr>
            <w:r w:rsidRPr="00BF7B0C">
              <w:rPr>
                <w:rFonts w:ascii="Aptos" w:hAnsi="Aptos"/>
              </w:rPr>
              <w:t>110 (20%)</w:t>
            </w:r>
          </w:p>
        </w:tc>
      </w:tr>
      <w:tr w:rsidR="008F748E" w:rsidRPr="00BF7B0C" w14:paraId="2B072BF5" w14:textId="77777777" w:rsidTr="00691210">
        <w:tc>
          <w:tcPr>
            <w:tcW w:w="3420" w:type="dxa"/>
          </w:tcPr>
          <w:p w14:paraId="70CFAF7B" w14:textId="0F4ED37C" w:rsidR="008F748E" w:rsidRPr="00BF7B0C" w:rsidRDefault="008F748E" w:rsidP="00216104">
            <w:pPr>
              <w:rPr>
                <w:rFonts w:ascii="Aptos" w:hAnsi="Aptos"/>
              </w:rPr>
            </w:pPr>
            <w:r w:rsidRPr="00BF7B0C">
              <w:rPr>
                <w:rFonts w:ascii="Aptos" w:hAnsi="Aptos"/>
              </w:rPr>
              <w:t>Quizzes</w:t>
            </w:r>
          </w:p>
        </w:tc>
        <w:tc>
          <w:tcPr>
            <w:tcW w:w="2813" w:type="dxa"/>
          </w:tcPr>
          <w:p w14:paraId="6A8BF239" w14:textId="5E13ED93" w:rsidR="008F748E" w:rsidRPr="00BF7B0C" w:rsidRDefault="008F748E" w:rsidP="00216104">
            <w:pPr>
              <w:jc w:val="center"/>
              <w:rPr>
                <w:rFonts w:ascii="Aptos" w:hAnsi="Aptos"/>
              </w:rPr>
            </w:pPr>
            <w:r w:rsidRPr="00BF7B0C">
              <w:rPr>
                <w:rFonts w:ascii="Aptos" w:hAnsi="Aptos"/>
              </w:rPr>
              <w:t>5</w:t>
            </w:r>
          </w:p>
        </w:tc>
        <w:tc>
          <w:tcPr>
            <w:tcW w:w="3117" w:type="dxa"/>
          </w:tcPr>
          <w:p w14:paraId="15D86E2B" w14:textId="54D64178" w:rsidR="008F748E" w:rsidRPr="00BF7B0C" w:rsidRDefault="008F748E" w:rsidP="00216104">
            <w:pPr>
              <w:jc w:val="center"/>
              <w:rPr>
                <w:rFonts w:ascii="Aptos" w:hAnsi="Aptos"/>
              </w:rPr>
            </w:pPr>
            <w:r w:rsidRPr="00BF7B0C">
              <w:rPr>
                <w:rFonts w:ascii="Aptos" w:hAnsi="Aptos"/>
              </w:rPr>
              <w:t>50 (15%)</w:t>
            </w:r>
          </w:p>
        </w:tc>
      </w:tr>
      <w:tr w:rsidR="008F748E" w:rsidRPr="00BF7B0C" w14:paraId="3805C735" w14:textId="77777777" w:rsidTr="00691210">
        <w:tc>
          <w:tcPr>
            <w:tcW w:w="3420" w:type="dxa"/>
          </w:tcPr>
          <w:p w14:paraId="4D2E22A8" w14:textId="54FE2D59" w:rsidR="008F748E" w:rsidRPr="00BF7B0C" w:rsidRDefault="008F748E" w:rsidP="00216104">
            <w:pPr>
              <w:rPr>
                <w:rFonts w:ascii="Aptos" w:hAnsi="Aptos"/>
              </w:rPr>
            </w:pPr>
            <w:r w:rsidRPr="00BF7B0C">
              <w:rPr>
                <w:rFonts w:ascii="Aptos" w:hAnsi="Aptos"/>
              </w:rPr>
              <w:t>Infographics</w:t>
            </w:r>
          </w:p>
        </w:tc>
        <w:tc>
          <w:tcPr>
            <w:tcW w:w="2813" w:type="dxa"/>
          </w:tcPr>
          <w:p w14:paraId="7DF459E6" w14:textId="4B16FEF3" w:rsidR="008F748E" w:rsidRPr="00BF7B0C" w:rsidRDefault="008F748E" w:rsidP="00216104">
            <w:pPr>
              <w:jc w:val="center"/>
              <w:rPr>
                <w:rFonts w:ascii="Aptos" w:hAnsi="Aptos"/>
              </w:rPr>
            </w:pPr>
            <w:r w:rsidRPr="00BF7B0C">
              <w:rPr>
                <w:rFonts w:ascii="Aptos" w:hAnsi="Aptos"/>
              </w:rPr>
              <w:t>15</w:t>
            </w:r>
          </w:p>
        </w:tc>
        <w:tc>
          <w:tcPr>
            <w:tcW w:w="3117" w:type="dxa"/>
          </w:tcPr>
          <w:p w14:paraId="2229C8B7" w14:textId="282ECB43" w:rsidR="008F748E" w:rsidRPr="00BF7B0C" w:rsidRDefault="008F748E" w:rsidP="00216104">
            <w:pPr>
              <w:jc w:val="center"/>
              <w:rPr>
                <w:rFonts w:ascii="Aptos" w:hAnsi="Aptos"/>
              </w:rPr>
            </w:pPr>
            <w:r w:rsidRPr="00BF7B0C">
              <w:rPr>
                <w:rFonts w:ascii="Aptos" w:hAnsi="Aptos"/>
              </w:rPr>
              <w:t>60 (15%)</w:t>
            </w:r>
          </w:p>
        </w:tc>
      </w:tr>
      <w:tr w:rsidR="008F748E" w:rsidRPr="00BF7B0C" w14:paraId="5F57B707" w14:textId="77777777" w:rsidTr="00691210">
        <w:tc>
          <w:tcPr>
            <w:tcW w:w="3420" w:type="dxa"/>
          </w:tcPr>
          <w:p w14:paraId="50B814F8" w14:textId="3235BF5D" w:rsidR="008F748E" w:rsidRPr="00BF7B0C" w:rsidRDefault="008F748E" w:rsidP="00216104">
            <w:pPr>
              <w:rPr>
                <w:rFonts w:ascii="Aptos" w:hAnsi="Aptos"/>
              </w:rPr>
            </w:pPr>
            <w:r w:rsidRPr="00BF7B0C">
              <w:rPr>
                <w:rFonts w:ascii="Aptos" w:hAnsi="Aptos"/>
              </w:rPr>
              <w:t>Midterm Exam</w:t>
            </w:r>
          </w:p>
        </w:tc>
        <w:tc>
          <w:tcPr>
            <w:tcW w:w="2813" w:type="dxa"/>
          </w:tcPr>
          <w:p w14:paraId="41094A55" w14:textId="08143180" w:rsidR="008F748E" w:rsidRPr="00BF7B0C" w:rsidRDefault="008F748E" w:rsidP="00216104">
            <w:pPr>
              <w:jc w:val="center"/>
              <w:rPr>
                <w:rFonts w:ascii="Aptos" w:hAnsi="Aptos"/>
              </w:rPr>
            </w:pPr>
            <w:r w:rsidRPr="00BF7B0C">
              <w:rPr>
                <w:rFonts w:ascii="Aptos" w:hAnsi="Aptos"/>
              </w:rPr>
              <w:t>50</w:t>
            </w:r>
          </w:p>
        </w:tc>
        <w:tc>
          <w:tcPr>
            <w:tcW w:w="3117" w:type="dxa"/>
          </w:tcPr>
          <w:p w14:paraId="1C75695C" w14:textId="0B58A29E" w:rsidR="008F748E" w:rsidRPr="00BF7B0C" w:rsidRDefault="008F748E" w:rsidP="00216104">
            <w:pPr>
              <w:jc w:val="center"/>
              <w:rPr>
                <w:rFonts w:ascii="Aptos" w:hAnsi="Aptos"/>
              </w:rPr>
            </w:pPr>
            <w:r w:rsidRPr="00BF7B0C">
              <w:rPr>
                <w:rFonts w:ascii="Aptos" w:hAnsi="Aptos"/>
              </w:rPr>
              <w:t>50 (15%)</w:t>
            </w:r>
          </w:p>
        </w:tc>
      </w:tr>
      <w:tr w:rsidR="008F748E" w:rsidRPr="00BF7B0C" w14:paraId="45F04387" w14:textId="77777777" w:rsidTr="00691210">
        <w:trPr>
          <w:trHeight w:val="83"/>
        </w:trPr>
        <w:tc>
          <w:tcPr>
            <w:tcW w:w="3420" w:type="dxa"/>
          </w:tcPr>
          <w:p w14:paraId="431561C2" w14:textId="33EFB8E1" w:rsidR="008F748E" w:rsidRPr="00BF7B0C" w:rsidRDefault="008F748E" w:rsidP="00216104">
            <w:pPr>
              <w:rPr>
                <w:rFonts w:ascii="Aptos" w:hAnsi="Aptos"/>
              </w:rPr>
            </w:pPr>
            <w:r w:rsidRPr="00BF7B0C">
              <w:rPr>
                <w:rFonts w:ascii="Aptos" w:hAnsi="Aptos"/>
              </w:rPr>
              <w:t>Final Exam</w:t>
            </w:r>
          </w:p>
        </w:tc>
        <w:tc>
          <w:tcPr>
            <w:tcW w:w="2813" w:type="dxa"/>
          </w:tcPr>
          <w:p w14:paraId="26541DA1" w14:textId="6B6749AE" w:rsidR="008F748E" w:rsidRPr="00BF7B0C" w:rsidRDefault="008F748E" w:rsidP="00216104">
            <w:pPr>
              <w:jc w:val="center"/>
              <w:rPr>
                <w:rFonts w:ascii="Aptos" w:hAnsi="Aptos"/>
              </w:rPr>
            </w:pPr>
            <w:r w:rsidRPr="00BF7B0C">
              <w:rPr>
                <w:rFonts w:ascii="Aptos" w:hAnsi="Aptos"/>
              </w:rPr>
              <w:t>50</w:t>
            </w:r>
          </w:p>
        </w:tc>
        <w:tc>
          <w:tcPr>
            <w:tcW w:w="3117" w:type="dxa"/>
          </w:tcPr>
          <w:p w14:paraId="04016E47" w14:textId="729831B2" w:rsidR="008F748E" w:rsidRPr="00BF7B0C" w:rsidRDefault="008F748E" w:rsidP="00216104">
            <w:pPr>
              <w:jc w:val="center"/>
              <w:rPr>
                <w:rFonts w:ascii="Aptos" w:hAnsi="Aptos"/>
              </w:rPr>
            </w:pPr>
            <w:r w:rsidRPr="00BF7B0C">
              <w:rPr>
                <w:rFonts w:ascii="Aptos" w:hAnsi="Aptos"/>
              </w:rPr>
              <w:t>50 (20%)</w:t>
            </w:r>
          </w:p>
        </w:tc>
      </w:tr>
    </w:tbl>
    <w:p w14:paraId="7A619398" w14:textId="77777777" w:rsidR="008F748E" w:rsidRPr="00BF7B0C" w:rsidRDefault="008F748E" w:rsidP="008F748E">
      <w:pPr>
        <w:rPr>
          <w:rFonts w:ascii="Aptos" w:hAnsi="Aptos"/>
        </w:rPr>
      </w:pPr>
    </w:p>
    <w:p w14:paraId="49998532" w14:textId="2E554107" w:rsidR="00216104" w:rsidRPr="00E319C4" w:rsidRDefault="00216104" w:rsidP="00E319C4">
      <w:pPr>
        <w:pStyle w:val="Heading2"/>
      </w:pPr>
      <w:r w:rsidRPr="00E319C4">
        <w:t>Grading Scale</w:t>
      </w:r>
    </w:p>
    <w:tbl>
      <w:tblPr>
        <w:tblStyle w:val="TableGrid"/>
        <w:tblW w:w="8620" w:type="dxa"/>
        <w:tblLook w:val="04A0" w:firstRow="1" w:lastRow="0" w:firstColumn="1" w:lastColumn="0" w:noHBand="0" w:noVBand="1"/>
      </w:tblPr>
      <w:tblGrid>
        <w:gridCol w:w="1496"/>
        <w:gridCol w:w="2628"/>
        <w:gridCol w:w="1579"/>
        <w:gridCol w:w="2917"/>
      </w:tblGrid>
      <w:tr w:rsidR="00216104" w:rsidRPr="00BF7B0C" w14:paraId="3CD3A990" w14:textId="77777777" w:rsidTr="00691210">
        <w:trPr>
          <w:trHeight w:val="470"/>
        </w:trPr>
        <w:tc>
          <w:tcPr>
            <w:tcW w:w="1496" w:type="dxa"/>
          </w:tcPr>
          <w:p w14:paraId="4E82800C" w14:textId="77777777"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A</w:t>
            </w:r>
          </w:p>
        </w:tc>
        <w:tc>
          <w:tcPr>
            <w:tcW w:w="2628" w:type="dxa"/>
          </w:tcPr>
          <w:p w14:paraId="7F7728D1" w14:textId="400FA22D"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93-100</w:t>
            </w:r>
          </w:p>
        </w:tc>
        <w:tc>
          <w:tcPr>
            <w:tcW w:w="1579" w:type="dxa"/>
          </w:tcPr>
          <w:p w14:paraId="1965DFAD" w14:textId="704A74DF"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C</w:t>
            </w:r>
          </w:p>
        </w:tc>
        <w:tc>
          <w:tcPr>
            <w:tcW w:w="2917" w:type="dxa"/>
          </w:tcPr>
          <w:p w14:paraId="7442AC29" w14:textId="69D6CB84"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7</w:t>
            </w:r>
            <w:r w:rsidR="008014BF" w:rsidRPr="00BF7B0C">
              <w:rPr>
                <w:rFonts w:ascii="Aptos" w:eastAsia="Times New Roman" w:hAnsi="Aptos" w:cs="Times New Roman"/>
                <w:kern w:val="0"/>
                <w14:ligatures w14:val="none"/>
              </w:rPr>
              <w:t>3-76</w:t>
            </w:r>
          </w:p>
        </w:tc>
      </w:tr>
      <w:tr w:rsidR="00216104" w:rsidRPr="00BF7B0C" w14:paraId="64B7FD93" w14:textId="77777777" w:rsidTr="00691210">
        <w:trPr>
          <w:trHeight w:val="455"/>
        </w:trPr>
        <w:tc>
          <w:tcPr>
            <w:tcW w:w="1496" w:type="dxa"/>
          </w:tcPr>
          <w:p w14:paraId="1F1CDF24" w14:textId="77777777"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A-</w:t>
            </w:r>
          </w:p>
        </w:tc>
        <w:tc>
          <w:tcPr>
            <w:tcW w:w="2628" w:type="dxa"/>
          </w:tcPr>
          <w:p w14:paraId="31A93C26" w14:textId="35A879B4"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90-92</w:t>
            </w:r>
          </w:p>
        </w:tc>
        <w:tc>
          <w:tcPr>
            <w:tcW w:w="1579" w:type="dxa"/>
          </w:tcPr>
          <w:p w14:paraId="44755000" w14:textId="73727AC1"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C</w:t>
            </w:r>
            <w:r w:rsidR="008014BF" w:rsidRPr="00BF7B0C">
              <w:rPr>
                <w:rFonts w:ascii="Aptos" w:eastAsia="Times New Roman" w:hAnsi="Aptos" w:cs="Times New Roman"/>
                <w:kern w:val="0"/>
                <w14:ligatures w14:val="none"/>
              </w:rPr>
              <w:t>-</w:t>
            </w:r>
          </w:p>
        </w:tc>
        <w:tc>
          <w:tcPr>
            <w:tcW w:w="2917" w:type="dxa"/>
          </w:tcPr>
          <w:p w14:paraId="638AF3CD" w14:textId="2512CF3C"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7</w:t>
            </w:r>
            <w:r w:rsidR="008014BF" w:rsidRPr="00BF7B0C">
              <w:rPr>
                <w:rFonts w:ascii="Aptos" w:eastAsia="Times New Roman" w:hAnsi="Aptos" w:cs="Times New Roman"/>
                <w:kern w:val="0"/>
                <w14:ligatures w14:val="none"/>
              </w:rPr>
              <w:t>0-72</w:t>
            </w:r>
          </w:p>
        </w:tc>
      </w:tr>
      <w:tr w:rsidR="00216104" w:rsidRPr="00BF7B0C" w14:paraId="06952F00" w14:textId="77777777" w:rsidTr="00691210">
        <w:trPr>
          <w:trHeight w:val="470"/>
        </w:trPr>
        <w:tc>
          <w:tcPr>
            <w:tcW w:w="1496" w:type="dxa"/>
          </w:tcPr>
          <w:p w14:paraId="0187E525" w14:textId="77777777"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B+</w:t>
            </w:r>
          </w:p>
        </w:tc>
        <w:tc>
          <w:tcPr>
            <w:tcW w:w="2628" w:type="dxa"/>
          </w:tcPr>
          <w:p w14:paraId="556E6FC4" w14:textId="3A52DB8D"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87-89</w:t>
            </w:r>
          </w:p>
        </w:tc>
        <w:tc>
          <w:tcPr>
            <w:tcW w:w="1579" w:type="dxa"/>
          </w:tcPr>
          <w:p w14:paraId="08C29C4E" w14:textId="0B3E4A56" w:rsidR="00216104"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D+</w:t>
            </w:r>
          </w:p>
        </w:tc>
        <w:tc>
          <w:tcPr>
            <w:tcW w:w="2917" w:type="dxa"/>
          </w:tcPr>
          <w:p w14:paraId="2CF32312" w14:textId="78DC9996" w:rsidR="00216104"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67-69</w:t>
            </w:r>
          </w:p>
        </w:tc>
      </w:tr>
      <w:tr w:rsidR="00216104" w:rsidRPr="00BF7B0C" w14:paraId="134D7B42" w14:textId="77777777" w:rsidTr="00691210">
        <w:trPr>
          <w:trHeight w:val="455"/>
        </w:trPr>
        <w:tc>
          <w:tcPr>
            <w:tcW w:w="1496" w:type="dxa"/>
          </w:tcPr>
          <w:p w14:paraId="2438D517" w14:textId="77777777"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B</w:t>
            </w:r>
          </w:p>
        </w:tc>
        <w:tc>
          <w:tcPr>
            <w:tcW w:w="2628" w:type="dxa"/>
          </w:tcPr>
          <w:p w14:paraId="33538EC6" w14:textId="42298961"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83-86</w:t>
            </w:r>
          </w:p>
        </w:tc>
        <w:tc>
          <w:tcPr>
            <w:tcW w:w="1579" w:type="dxa"/>
          </w:tcPr>
          <w:p w14:paraId="27991D58" w14:textId="41FD1637" w:rsidR="00216104" w:rsidRPr="00BF7B0C" w:rsidRDefault="00216104"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D</w:t>
            </w:r>
          </w:p>
        </w:tc>
        <w:tc>
          <w:tcPr>
            <w:tcW w:w="2917" w:type="dxa"/>
          </w:tcPr>
          <w:p w14:paraId="38078386" w14:textId="0577F062" w:rsidR="00216104"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66-63</w:t>
            </w:r>
          </w:p>
        </w:tc>
      </w:tr>
      <w:tr w:rsidR="008014BF" w:rsidRPr="00BF7B0C" w14:paraId="32E952D6" w14:textId="77777777" w:rsidTr="00691210">
        <w:trPr>
          <w:trHeight w:val="470"/>
        </w:trPr>
        <w:tc>
          <w:tcPr>
            <w:tcW w:w="1496" w:type="dxa"/>
          </w:tcPr>
          <w:p w14:paraId="391A6999" w14:textId="0B34E7C8" w:rsidR="008014BF"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B-</w:t>
            </w:r>
          </w:p>
        </w:tc>
        <w:tc>
          <w:tcPr>
            <w:tcW w:w="2628" w:type="dxa"/>
          </w:tcPr>
          <w:p w14:paraId="4551EFCB" w14:textId="18AF8B63" w:rsidR="008014BF"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80-82</w:t>
            </w:r>
          </w:p>
        </w:tc>
        <w:tc>
          <w:tcPr>
            <w:tcW w:w="1579" w:type="dxa"/>
          </w:tcPr>
          <w:p w14:paraId="73691715" w14:textId="6BB43C13" w:rsidR="008014BF"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D-</w:t>
            </w:r>
          </w:p>
        </w:tc>
        <w:tc>
          <w:tcPr>
            <w:tcW w:w="2917" w:type="dxa"/>
          </w:tcPr>
          <w:p w14:paraId="21A786C1" w14:textId="00455A5B" w:rsidR="008014BF"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60-63</w:t>
            </w:r>
          </w:p>
        </w:tc>
      </w:tr>
      <w:tr w:rsidR="00216104" w:rsidRPr="00BF7B0C" w14:paraId="70DD4ED2" w14:textId="77777777" w:rsidTr="00691210">
        <w:trPr>
          <w:trHeight w:val="470"/>
        </w:trPr>
        <w:tc>
          <w:tcPr>
            <w:tcW w:w="1496" w:type="dxa"/>
          </w:tcPr>
          <w:p w14:paraId="1E7E42B5" w14:textId="7EC5D6CD" w:rsidR="00216104"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C+</w:t>
            </w:r>
          </w:p>
        </w:tc>
        <w:tc>
          <w:tcPr>
            <w:tcW w:w="2628" w:type="dxa"/>
          </w:tcPr>
          <w:p w14:paraId="6CD1E847" w14:textId="2A989A0D" w:rsidR="00216104"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77-79</w:t>
            </w:r>
          </w:p>
        </w:tc>
        <w:tc>
          <w:tcPr>
            <w:tcW w:w="1579" w:type="dxa"/>
          </w:tcPr>
          <w:p w14:paraId="4BC8D36B" w14:textId="6CBDA10F" w:rsidR="00216104"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E</w:t>
            </w:r>
          </w:p>
        </w:tc>
        <w:tc>
          <w:tcPr>
            <w:tcW w:w="2917" w:type="dxa"/>
          </w:tcPr>
          <w:p w14:paraId="726391CD" w14:textId="402D843A" w:rsidR="00216104" w:rsidRPr="00BF7B0C" w:rsidRDefault="008014BF" w:rsidP="00216104">
            <w:pPr>
              <w:rPr>
                <w:rFonts w:ascii="Aptos" w:eastAsia="Times New Roman" w:hAnsi="Aptos" w:cs="Times New Roman"/>
                <w:kern w:val="0"/>
                <w14:ligatures w14:val="none"/>
              </w:rPr>
            </w:pPr>
            <w:r w:rsidRPr="00BF7B0C">
              <w:rPr>
                <w:rFonts w:ascii="Aptos" w:eastAsia="Times New Roman" w:hAnsi="Aptos" w:cs="Times New Roman"/>
                <w:kern w:val="0"/>
                <w14:ligatures w14:val="none"/>
              </w:rPr>
              <w:t>&lt;60</w:t>
            </w:r>
          </w:p>
        </w:tc>
      </w:tr>
    </w:tbl>
    <w:p w14:paraId="493F0DFA" w14:textId="597A43B5" w:rsidR="00216104" w:rsidRPr="00BF7B0C" w:rsidRDefault="00216104" w:rsidP="00E319C4">
      <w:pPr>
        <w:pStyle w:val="BodyText"/>
        <w:spacing w:before="210" w:line="242" w:lineRule="auto"/>
        <w:ind w:right="2242"/>
        <w:rPr>
          <w:rFonts w:ascii="Aptos" w:hAnsi="Aptos"/>
        </w:rPr>
      </w:pPr>
      <w:r w:rsidRPr="00BF7B0C">
        <w:rPr>
          <w:rFonts w:ascii="Aptos" w:hAnsi="Aptos"/>
        </w:rPr>
        <w:t>For information on how UF assigns grade points</w:t>
      </w:r>
      <w:r w:rsidR="00691210" w:rsidRPr="00BF7B0C">
        <w:rPr>
          <w:rFonts w:ascii="Aptos" w:hAnsi="Aptos"/>
        </w:rPr>
        <w:t xml:space="preserve">, visit this </w:t>
      </w:r>
      <w:hyperlink r:id="rId17" w:history="1">
        <w:r w:rsidR="00691210" w:rsidRPr="00BF7B0C">
          <w:rPr>
            <w:rStyle w:val="Hyperlink"/>
            <w:rFonts w:ascii="Aptos" w:hAnsi="Aptos"/>
          </w:rPr>
          <w:t>link.</w:t>
        </w:r>
      </w:hyperlink>
    </w:p>
    <w:p w14:paraId="23DC6025" w14:textId="378481FF" w:rsidR="00216104" w:rsidRPr="00E319C4" w:rsidRDefault="00216104" w:rsidP="00E319C4">
      <w:pPr>
        <w:pStyle w:val="Heading2"/>
      </w:pPr>
      <w:r w:rsidRPr="00E319C4">
        <w:t>Grading Policy</w:t>
      </w:r>
    </w:p>
    <w:p w14:paraId="13081880" w14:textId="68A883FD" w:rsidR="00216104" w:rsidRPr="00BF7B0C" w:rsidRDefault="00216104" w:rsidP="00216104">
      <w:pPr>
        <w:pStyle w:val="BodyText"/>
        <w:spacing w:line="254" w:lineRule="auto"/>
        <w:ind w:right="688"/>
        <w:rPr>
          <w:rFonts w:ascii="Aptos" w:hAnsi="Aptos"/>
        </w:rPr>
      </w:pPr>
      <w:r w:rsidRPr="00BF7B0C">
        <w:rPr>
          <w:rFonts w:ascii="Aptos" w:hAnsi="Aptos"/>
        </w:rPr>
        <w:t>If you have a question regarding a grade you receive for an assignment</w:t>
      </w:r>
      <w:r w:rsidRPr="00BF7B0C">
        <w:rPr>
          <w:rFonts w:ascii="Aptos" w:hAnsi="Aptos"/>
          <w:spacing w:val="-3"/>
        </w:rPr>
        <w:t xml:space="preserve"> </w:t>
      </w:r>
      <w:r w:rsidRPr="00BF7B0C">
        <w:rPr>
          <w:rFonts w:ascii="Aptos" w:hAnsi="Aptos"/>
        </w:rPr>
        <w:t>or</w:t>
      </w:r>
      <w:r w:rsidRPr="00BF7B0C">
        <w:rPr>
          <w:rFonts w:ascii="Aptos" w:hAnsi="Aptos"/>
          <w:spacing w:val="-3"/>
        </w:rPr>
        <w:t xml:space="preserve"> </w:t>
      </w:r>
      <w:r w:rsidRPr="00BF7B0C">
        <w:rPr>
          <w:rFonts w:ascii="Aptos" w:hAnsi="Aptos"/>
        </w:rPr>
        <w:t>quiz,</w:t>
      </w:r>
      <w:r w:rsidRPr="00BF7B0C">
        <w:rPr>
          <w:rFonts w:ascii="Aptos" w:hAnsi="Aptos"/>
          <w:spacing w:val="-3"/>
        </w:rPr>
        <w:t xml:space="preserve"> </w:t>
      </w:r>
      <w:r w:rsidRPr="00BF7B0C">
        <w:rPr>
          <w:rFonts w:ascii="Aptos" w:hAnsi="Aptos"/>
        </w:rPr>
        <w:t>you</w:t>
      </w:r>
      <w:r w:rsidRPr="00BF7B0C">
        <w:rPr>
          <w:rFonts w:ascii="Aptos" w:hAnsi="Aptos"/>
          <w:spacing w:val="-3"/>
        </w:rPr>
        <w:t xml:space="preserve"> </w:t>
      </w:r>
      <w:r w:rsidRPr="00BF7B0C">
        <w:rPr>
          <w:rFonts w:ascii="Aptos" w:hAnsi="Aptos"/>
        </w:rPr>
        <w:t>must</w:t>
      </w:r>
      <w:r w:rsidRPr="00BF7B0C">
        <w:rPr>
          <w:rFonts w:ascii="Aptos" w:hAnsi="Aptos"/>
          <w:spacing w:val="-3"/>
        </w:rPr>
        <w:t xml:space="preserve"> </w:t>
      </w:r>
      <w:r w:rsidRPr="00BF7B0C">
        <w:rPr>
          <w:rFonts w:ascii="Aptos" w:hAnsi="Aptos"/>
        </w:rPr>
        <w:t>first</w:t>
      </w:r>
      <w:r w:rsidRPr="00BF7B0C">
        <w:rPr>
          <w:rFonts w:ascii="Aptos" w:hAnsi="Aptos"/>
          <w:spacing w:val="-3"/>
        </w:rPr>
        <w:t xml:space="preserve"> </w:t>
      </w:r>
      <w:r w:rsidRPr="00BF7B0C">
        <w:rPr>
          <w:rFonts w:ascii="Aptos" w:hAnsi="Aptos"/>
        </w:rPr>
        <w:t>discuss</w:t>
      </w:r>
      <w:r w:rsidRPr="00BF7B0C">
        <w:rPr>
          <w:rFonts w:ascii="Aptos" w:hAnsi="Aptos"/>
          <w:spacing w:val="-3"/>
        </w:rPr>
        <w:t xml:space="preserve"> </w:t>
      </w:r>
      <w:r w:rsidRPr="00BF7B0C">
        <w:rPr>
          <w:rFonts w:ascii="Aptos" w:hAnsi="Aptos"/>
        </w:rPr>
        <w:t>the</w:t>
      </w:r>
      <w:r w:rsidRPr="00BF7B0C">
        <w:rPr>
          <w:rFonts w:ascii="Aptos" w:hAnsi="Aptos"/>
          <w:spacing w:val="-4"/>
        </w:rPr>
        <w:t xml:space="preserve"> </w:t>
      </w:r>
      <w:r w:rsidRPr="00BF7B0C">
        <w:rPr>
          <w:rFonts w:ascii="Aptos" w:hAnsi="Aptos"/>
        </w:rPr>
        <w:t>grade</w:t>
      </w:r>
      <w:r w:rsidRPr="00BF7B0C">
        <w:rPr>
          <w:rFonts w:ascii="Aptos" w:hAnsi="Aptos"/>
          <w:spacing w:val="-4"/>
        </w:rPr>
        <w:t xml:space="preserve"> </w:t>
      </w:r>
      <w:r w:rsidRPr="00BF7B0C">
        <w:rPr>
          <w:rFonts w:ascii="Aptos" w:hAnsi="Aptos"/>
        </w:rPr>
        <w:t>with</w:t>
      </w:r>
      <w:r w:rsidRPr="00BF7B0C">
        <w:rPr>
          <w:rFonts w:ascii="Aptos" w:hAnsi="Aptos"/>
          <w:spacing w:val="-3"/>
        </w:rPr>
        <w:t xml:space="preserve"> </w:t>
      </w:r>
      <w:r w:rsidRPr="00BF7B0C">
        <w:rPr>
          <w:rFonts w:ascii="Aptos" w:hAnsi="Aptos"/>
        </w:rPr>
        <w:t>one</w:t>
      </w:r>
      <w:r w:rsidRPr="00BF7B0C">
        <w:rPr>
          <w:rFonts w:ascii="Aptos" w:hAnsi="Aptos"/>
          <w:spacing w:val="-4"/>
        </w:rPr>
        <w:t xml:space="preserve"> </w:t>
      </w:r>
      <w:r w:rsidRPr="00BF7B0C">
        <w:rPr>
          <w:rFonts w:ascii="Aptos" w:hAnsi="Aptos"/>
        </w:rPr>
        <w:t>of</w:t>
      </w:r>
      <w:r w:rsidRPr="00BF7B0C">
        <w:rPr>
          <w:rFonts w:ascii="Aptos" w:hAnsi="Aptos"/>
          <w:spacing w:val="-3"/>
        </w:rPr>
        <w:t xml:space="preserve"> </w:t>
      </w:r>
      <w:r w:rsidRPr="00BF7B0C">
        <w:rPr>
          <w:rFonts w:ascii="Aptos" w:hAnsi="Aptos"/>
        </w:rPr>
        <w:t>the</w:t>
      </w:r>
      <w:r w:rsidRPr="00BF7B0C">
        <w:rPr>
          <w:rFonts w:ascii="Aptos" w:hAnsi="Aptos"/>
          <w:spacing w:val="-8"/>
        </w:rPr>
        <w:t xml:space="preserve"> </w:t>
      </w:r>
      <w:proofErr w:type="spellStart"/>
      <w:r w:rsidRPr="00BF7B0C">
        <w:rPr>
          <w:rFonts w:ascii="Aptos" w:hAnsi="Aptos"/>
        </w:rPr>
        <w:t>TAs.</w:t>
      </w:r>
      <w:proofErr w:type="spellEnd"/>
      <w:r w:rsidRPr="00BF7B0C">
        <w:rPr>
          <w:rFonts w:ascii="Aptos" w:hAnsi="Aptos"/>
          <w:spacing w:val="-3"/>
        </w:rPr>
        <w:t xml:space="preserve"> </w:t>
      </w:r>
      <w:r w:rsidRPr="00BF7B0C">
        <w:rPr>
          <w:rFonts w:ascii="Aptos" w:hAnsi="Aptos"/>
        </w:rPr>
        <w:t>If</w:t>
      </w:r>
      <w:r w:rsidRPr="00BF7B0C">
        <w:rPr>
          <w:rFonts w:ascii="Aptos" w:hAnsi="Aptos"/>
          <w:spacing w:val="-3"/>
        </w:rPr>
        <w:t xml:space="preserve"> </w:t>
      </w:r>
      <w:r w:rsidRPr="00BF7B0C">
        <w:rPr>
          <w:rFonts w:ascii="Aptos" w:hAnsi="Aptos"/>
        </w:rPr>
        <w:t>you</w:t>
      </w:r>
      <w:r w:rsidRPr="00BF7B0C">
        <w:rPr>
          <w:rFonts w:ascii="Aptos" w:hAnsi="Aptos"/>
          <w:spacing w:val="-3"/>
        </w:rPr>
        <w:t xml:space="preserve"> </w:t>
      </w:r>
      <w:r w:rsidRPr="00BF7B0C">
        <w:rPr>
          <w:rFonts w:ascii="Aptos" w:hAnsi="Aptos"/>
        </w:rPr>
        <w:t>still</w:t>
      </w:r>
      <w:r w:rsidRPr="00BF7B0C">
        <w:rPr>
          <w:rFonts w:ascii="Aptos" w:hAnsi="Aptos"/>
          <w:spacing w:val="-3"/>
        </w:rPr>
        <w:t xml:space="preserve"> </w:t>
      </w:r>
      <w:r w:rsidRPr="00BF7B0C">
        <w:rPr>
          <w:rFonts w:ascii="Aptos" w:hAnsi="Aptos"/>
        </w:rPr>
        <w:t>have concerns,</w:t>
      </w:r>
      <w:r w:rsidRPr="00BF7B0C">
        <w:rPr>
          <w:rFonts w:ascii="Aptos" w:hAnsi="Aptos"/>
          <w:spacing w:val="-3"/>
        </w:rPr>
        <w:t xml:space="preserve"> </w:t>
      </w:r>
      <w:r w:rsidRPr="00BF7B0C">
        <w:rPr>
          <w:rFonts w:ascii="Aptos" w:hAnsi="Aptos"/>
        </w:rPr>
        <w:t>you</w:t>
      </w:r>
      <w:r w:rsidRPr="00BF7B0C">
        <w:rPr>
          <w:rFonts w:ascii="Aptos" w:hAnsi="Aptos"/>
          <w:spacing w:val="-3"/>
        </w:rPr>
        <w:t xml:space="preserve"> </w:t>
      </w:r>
      <w:r w:rsidRPr="00BF7B0C">
        <w:rPr>
          <w:rFonts w:ascii="Aptos" w:hAnsi="Aptos"/>
        </w:rPr>
        <w:t>may</w:t>
      </w:r>
      <w:r w:rsidRPr="00BF7B0C">
        <w:rPr>
          <w:rFonts w:ascii="Aptos" w:hAnsi="Aptos"/>
          <w:spacing w:val="-3"/>
        </w:rPr>
        <w:t xml:space="preserve"> </w:t>
      </w:r>
      <w:r w:rsidRPr="00BF7B0C">
        <w:rPr>
          <w:rFonts w:ascii="Aptos" w:hAnsi="Aptos"/>
        </w:rPr>
        <w:t>email</w:t>
      </w:r>
      <w:r w:rsidRPr="00BF7B0C">
        <w:rPr>
          <w:rFonts w:ascii="Aptos" w:hAnsi="Aptos"/>
          <w:spacing w:val="-3"/>
        </w:rPr>
        <w:t xml:space="preserve"> </w:t>
      </w:r>
      <w:r w:rsidRPr="00BF7B0C">
        <w:rPr>
          <w:rFonts w:ascii="Aptos" w:hAnsi="Aptos"/>
        </w:rPr>
        <w:t>the</w:t>
      </w:r>
      <w:r w:rsidRPr="00BF7B0C">
        <w:rPr>
          <w:rFonts w:ascii="Aptos" w:hAnsi="Aptos"/>
          <w:spacing w:val="-4"/>
        </w:rPr>
        <w:t xml:space="preserve"> </w:t>
      </w:r>
      <w:r w:rsidRPr="00BF7B0C">
        <w:rPr>
          <w:rFonts w:ascii="Aptos" w:hAnsi="Aptos"/>
        </w:rPr>
        <w:t>instructor</w:t>
      </w:r>
      <w:r w:rsidRPr="00BF7B0C">
        <w:rPr>
          <w:rFonts w:ascii="Aptos" w:hAnsi="Aptos"/>
          <w:spacing w:val="-3"/>
        </w:rPr>
        <w:t xml:space="preserve"> </w:t>
      </w:r>
      <w:r w:rsidRPr="00BF7B0C">
        <w:rPr>
          <w:rFonts w:ascii="Aptos" w:hAnsi="Aptos"/>
        </w:rPr>
        <w:t>to</w:t>
      </w:r>
      <w:r w:rsidRPr="00BF7B0C">
        <w:rPr>
          <w:rFonts w:ascii="Aptos" w:hAnsi="Aptos"/>
          <w:spacing w:val="-3"/>
        </w:rPr>
        <w:t xml:space="preserve"> </w:t>
      </w:r>
      <w:r w:rsidRPr="00BF7B0C">
        <w:rPr>
          <w:rFonts w:ascii="Aptos" w:hAnsi="Aptos"/>
        </w:rPr>
        <w:t>request</w:t>
      </w:r>
      <w:r w:rsidRPr="00BF7B0C">
        <w:rPr>
          <w:rFonts w:ascii="Aptos" w:hAnsi="Aptos"/>
          <w:spacing w:val="-3"/>
        </w:rPr>
        <w:t xml:space="preserve"> </w:t>
      </w:r>
      <w:r w:rsidRPr="00BF7B0C">
        <w:rPr>
          <w:rFonts w:ascii="Aptos" w:hAnsi="Aptos"/>
        </w:rPr>
        <w:t>that</w:t>
      </w:r>
      <w:r w:rsidRPr="00BF7B0C">
        <w:rPr>
          <w:rFonts w:ascii="Aptos" w:hAnsi="Aptos"/>
          <w:spacing w:val="-3"/>
        </w:rPr>
        <w:t xml:space="preserve"> </w:t>
      </w:r>
      <w:r w:rsidRPr="00BF7B0C">
        <w:rPr>
          <w:rFonts w:ascii="Aptos" w:hAnsi="Aptos"/>
        </w:rPr>
        <w:t>your</w:t>
      </w:r>
      <w:r w:rsidRPr="00BF7B0C">
        <w:rPr>
          <w:rFonts w:ascii="Aptos" w:hAnsi="Aptos"/>
          <w:spacing w:val="-3"/>
        </w:rPr>
        <w:t xml:space="preserve"> </w:t>
      </w:r>
      <w:r w:rsidRPr="00BF7B0C">
        <w:rPr>
          <w:rFonts w:ascii="Aptos" w:hAnsi="Aptos"/>
        </w:rPr>
        <w:t>assignment</w:t>
      </w:r>
      <w:r w:rsidRPr="00BF7B0C">
        <w:rPr>
          <w:rFonts w:ascii="Aptos" w:hAnsi="Aptos"/>
          <w:spacing w:val="-3"/>
        </w:rPr>
        <w:t xml:space="preserve"> </w:t>
      </w:r>
      <w:r w:rsidRPr="00BF7B0C">
        <w:rPr>
          <w:rFonts w:ascii="Aptos" w:hAnsi="Aptos"/>
        </w:rPr>
        <w:t>be</w:t>
      </w:r>
      <w:r w:rsidRPr="00BF7B0C">
        <w:rPr>
          <w:rFonts w:ascii="Aptos" w:hAnsi="Aptos"/>
          <w:spacing w:val="-4"/>
        </w:rPr>
        <w:t xml:space="preserve"> </w:t>
      </w:r>
      <w:r w:rsidRPr="00BF7B0C">
        <w:rPr>
          <w:rFonts w:ascii="Aptos" w:hAnsi="Aptos"/>
        </w:rPr>
        <w:t>reviewed.</w:t>
      </w:r>
      <w:r w:rsidRPr="00BF7B0C">
        <w:rPr>
          <w:rFonts w:ascii="Aptos" w:hAnsi="Aptos"/>
          <w:spacing w:val="-8"/>
        </w:rPr>
        <w:t xml:space="preserve"> </w:t>
      </w:r>
      <w:r w:rsidRPr="00BF7B0C">
        <w:rPr>
          <w:rFonts w:ascii="Aptos" w:hAnsi="Aptos"/>
        </w:rPr>
        <w:t>This request must be made within 1 week of the grade posting.</w:t>
      </w:r>
    </w:p>
    <w:p w14:paraId="5C27815C" w14:textId="77777777" w:rsidR="00216104" w:rsidRPr="00BF7B0C" w:rsidRDefault="00216104" w:rsidP="00216104">
      <w:pPr>
        <w:rPr>
          <w:rFonts w:ascii="Aptos" w:hAnsi="Aptos"/>
        </w:rPr>
      </w:pPr>
    </w:p>
    <w:p w14:paraId="16A77993" w14:textId="31EFBAF8" w:rsidR="00E319C4" w:rsidRPr="00BF7B0C" w:rsidRDefault="008014BF" w:rsidP="00216104">
      <w:pPr>
        <w:rPr>
          <w:rFonts w:ascii="Aptos" w:hAnsi="Aptos"/>
        </w:rPr>
      </w:pPr>
      <w:r w:rsidRPr="00BF7B0C">
        <w:rPr>
          <w:rFonts w:ascii="Aptos" w:hAnsi="Aptos"/>
        </w:rPr>
        <w:t>Late assignments will be subject to a late penalty of 10% off per day unless I’ve been notified prior to the due date, and we have agreed on an alternative arrangement and/or it is an excused absence. Please also notify me directly if you will be out.</w:t>
      </w:r>
    </w:p>
    <w:p w14:paraId="5F355DCA" w14:textId="77777777" w:rsidR="0025265A" w:rsidRDefault="0025265A" w:rsidP="0025265A">
      <w:pPr>
        <w:rPr>
          <w:rStyle w:val="Heading2Char"/>
        </w:rPr>
      </w:pPr>
    </w:p>
    <w:p w14:paraId="448A5C1D" w14:textId="1D6391A8" w:rsidR="00930223" w:rsidRPr="005F6FB4" w:rsidRDefault="00930223" w:rsidP="0025265A">
      <w:pPr>
        <w:rPr>
          <w:rFonts w:asciiTheme="majorHAnsi" w:eastAsiaTheme="majorEastAsia" w:hAnsiTheme="majorHAnsi" w:cstheme="majorBidi"/>
          <w:color w:val="0F4761" w:themeColor="accent1" w:themeShade="BF"/>
          <w:sz w:val="32"/>
          <w:szCs w:val="32"/>
        </w:rPr>
      </w:pPr>
      <w:r w:rsidRPr="00E319C4">
        <w:rPr>
          <w:rStyle w:val="Heading2Char"/>
        </w:rPr>
        <w:lastRenderedPageBreak/>
        <w:t>AI Policy</w:t>
      </w:r>
      <w:r w:rsidRPr="00BF7B0C">
        <w:rPr>
          <w:rFonts w:ascii="Aptos" w:hAnsi="Aptos"/>
        </w:rPr>
        <w:br/>
      </w:r>
      <w:r w:rsidRPr="0025265A">
        <w:rPr>
          <w:rFonts w:asciiTheme="minorHAnsi" w:hAnsiTheme="minorHAnsi"/>
        </w:rPr>
        <w:t>The use of AI tools can enhance learning and provide support in certain areas. However, their use must align with the goals of this course and maintain academic integrity.</w:t>
      </w:r>
      <w:r w:rsidR="00A103A8" w:rsidRPr="0025265A">
        <w:rPr>
          <w:rFonts w:asciiTheme="minorHAnsi" w:eastAsia="Times New Roman" w:hAnsiTheme="minorHAnsi" w:cs="Times New Roman"/>
          <w:kern w:val="0"/>
          <w14:ligatures w14:val="none"/>
        </w:rPr>
        <w:t xml:space="preserve"> </w:t>
      </w:r>
    </w:p>
    <w:p w14:paraId="0AFCAAF7" w14:textId="77777777" w:rsidR="00930223" w:rsidRPr="0025265A" w:rsidRDefault="00930223" w:rsidP="0025265A">
      <w:pPr>
        <w:pStyle w:val="Heading3"/>
        <w:rPr>
          <w:rFonts w:eastAsia="Times New Roman"/>
        </w:rPr>
      </w:pPr>
      <w:r w:rsidRPr="0025265A">
        <w:rPr>
          <w:rFonts w:eastAsia="Times New Roman"/>
        </w:rPr>
        <w:t>Permitted Uses:</w:t>
      </w:r>
    </w:p>
    <w:p w14:paraId="1A3784D3" w14:textId="00470405" w:rsidR="00930223" w:rsidRPr="0025265A" w:rsidRDefault="00930223" w:rsidP="0025265A">
      <w:pPr>
        <w:pStyle w:val="ListParagraph"/>
        <w:numPr>
          <w:ilvl w:val="0"/>
          <w:numId w:val="61"/>
        </w:numPr>
        <w:rPr>
          <w:rFonts w:asciiTheme="minorHAnsi" w:eastAsia="Times New Roman" w:hAnsiTheme="minorHAnsi" w:cs="Times New Roman"/>
          <w:kern w:val="0"/>
          <w14:ligatures w14:val="none"/>
        </w:rPr>
      </w:pPr>
      <w:r w:rsidRPr="0025265A">
        <w:rPr>
          <w:rStyle w:val="Heading4Char"/>
        </w:rPr>
        <w:t>Idea generation:</w:t>
      </w:r>
      <w:r w:rsidRPr="0025265A">
        <w:rPr>
          <w:rFonts w:asciiTheme="minorHAnsi" w:eastAsia="Times New Roman" w:hAnsiTheme="minorHAnsi" w:cs="Times New Roman"/>
          <w:kern w:val="0"/>
          <w14:ligatures w14:val="none"/>
        </w:rPr>
        <w:t xml:space="preserve"> You may use AI to brainstorm topics, generate outlines, or assist with academic planning provided the final work is your own.</w:t>
      </w:r>
    </w:p>
    <w:p w14:paraId="5EEF43E1" w14:textId="77777777" w:rsidR="00930223" w:rsidRPr="0025265A" w:rsidRDefault="00930223" w:rsidP="0025265A">
      <w:pPr>
        <w:pStyle w:val="ListParagraph"/>
        <w:numPr>
          <w:ilvl w:val="0"/>
          <w:numId w:val="61"/>
        </w:numPr>
        <w:rPr>
          <w:rFonts w:asciiTheme="minorHAnsi" w:eastAsia="Times New Roman" w:hAnsiTheme="minorHAnsi" w:cs="Times New Roman"/>
          <w:kern w:val="0"/>
          <w14:ligatures w14:val="none"/>
        </w:rPr>
      </w:pPr>
      <w:r w:rsidRPr="0025265A">
        <w:rPr>
          <w:rStyle w:val="Heading4Char"/>
        </w:rPr>
        <w:t>Clarification:</w:t>
      </w:r>
      <w:r w:rsidRPr="0025265A">
        <w:rPr>
          <w:rFonts w:asciiTheme="minorHAnsi" w:eastAsia="Times New Roman" w:hAnsiTheme="minorHAnsi" w:cs="Times New Roman"/>
          <w:kern w:val="0"/>
          <w14:ligatures w14:val="none"/>
        </w:rPr>
        <w:t xml:space="preserve"> You may use AI to clarify concepts or learn about course-related topics, but ensure you verify the information with reliable sources.</w:t>
      </w:r>
    </w:p>
    <w:p w14:paraId="1C0BF58B" w14:textId="00C17F49" w:rsidR="00930223" w:rsidRPr="0025265A" w:rsidRDefault="00930223" w:rsidP="0025265A">
      <w:pPr>
        <w:pStyle w:val="ListParagraph"/>
        <w:numPr>
          <w:ilvl w:val="0"/>
          <w:numId w:val="61"/>
        </w:numPr>
        <w:rPr>
          <w:rFonts w:asciiTheme="minorHAnsi" w:eastAsia="Times New Roman" w:hAnsiTheme="minorHAnsi" w:cs="Times New Roman"/>
          <w:kern w:val="0"/>
          <w14:ligatures w14:val="none"/>
        </w:rPr>
      </w:pPr>
      <w:r w:rsidRPr="0025265A">
        <w:rPr>
          <w:rStyle w:val="Heading4Char"/>
        </w:rPr>
        <w:t>Grammar and Style:</w:t>
      </w:r>
      <w:r w:rsidRPr="0025265A">
        <w:rPr>
          <w:rFonts w:asciiTheme="minorHAnsi" w:eastAsia="Times New Roman" w:hAnsiTheme="minorHAnsi" w:cs="Times New Roman"/>
          <w:kern w:val="0"/>
          <w14:ligatures w14:val="none"/>
        </w:rPr>
        <w:t xml:space="preserve"> AI tools may be used for proofreading, but the content and ideas must be yours.</w:t>
      </w:r>
    </w:p>
    <w:p w14:paraId="11D79111" w14:textId="77777777" w:rsidR="00930223" w:rsidRPr="0025265A" w:rsidRDefault="00930223" w:rsidP="0025265A">
      <w:pPr>
        <w:pStyle w:val="Heading3"/>
        <w:rPr>
          <w:rFonts w:eastAsia="Times New Roman"/>
        </w:rPr>
      </w:pPr>
      <w:r w:rsidRPr="0025265A">
        <w:rPr>
          <w:rFonts w:eastAsia="Times New Roman"/>
        </w:rPr>
        <w:t>Prohibited Uses:</w:t>
      </w:r>
    </w:p>
    <w:p w14:paraId="15E4FC2A" w14:textId="77777777" w:rsidR="00930223" w:rsidRPr="0025265A" w:rsidRDefault="00930223" w:rsidP="0025265A">
      <w:pPr>
        <w:pStyle w:val="ListParagraph"/>
        <w:numPr>
          <w:ilvl w:val="0"/>
          <w:numId w:val="60"/>
        </w:numPr>
        <w:rPr>
          <w:rFonts w:asciiTheme="minorHAnsi" w:eastAsia="Times New Roman" w:hAnsiTheme="minorHAnsi" w:cs="Times New Roman"/>
          <w:kern w:val="0"/>
          <w14:ligatures w14:val="none"/>
        </w:rPr>
      </w:pPr>
      <w:r w:rsidRPr="0025265A">
        <w:rPr>
          <w:rFonts w:asciiTheme="minorHAnsi" w:eastAsia="Times New Roman" w:hAnsiTheme="minorHAnsi" w:cs="Times New Roman"/>
          <w:kern w:val="0"/>
          <w14:ligatures w14:val="none"/>
        </w:rPr>
        <w:t>Submitting AI-generated work as your own. All submitted assignments must reflect your original thoughts, analysis, and effort.</w:t>
      </w:r>
    </w:p>
    <w:p w14:paraId="0CAA9993" w14:textId="77777777" w:rsidR="00930223" w:rsidRPr="0025265A" w:rsidRDefault="00930223" w:rsidP="0025265A">
      <w:pPr>
        <w:pStyle w:val="ListParagraph"/>
        <w:numPr>
          <w:ilvl w:val="0"/>
          <w:numId w:val="60"/>
        </w:numPr>
        <w:rPr>
          <w:rFonts w:asciiTheme="minorHAnsi" w:eastAsia="Times New Roman" w:hAnsiTheme="minorHAnsi" w:cs="Times New Roman"/>
          <w:kern w:val="0"/>
          <w14:ligatures w14:val="none"/>
        </w:rPr>
      </w:pPr>
      <w:r w:rsidRPr="0025265A">
        <w:rPr>
          <w:rFonts w:asciiTheme="minorHAnsi" w:eastAsia="Times New Roman" w:hAnsiTheme="minorHAnsi" w:cs="Times New Roman"/>
          <w:kern w:val="0"/>
          <w14:ligatures w14:val="none"/>
        </w:rPr>
        <w:t>Using AI tools during quizzes, tests, or other assessments unless explicitly permitted.</w:t>
      </w:r>
    </w:p>
    <w:p w14:paraId="0B47C93F" w14:textId="02C2330D" w:rsidR="00930223" w:rsidRPr="0025265A" w:rsidRDefault="00930223" w:rsidP="0025265A">
      <w:pPr>
        <w:pStyle w:val="ListParagraph"/>
        <w:numPr>
          <w:ilvl w:val="0"/>
          <w:numId w:val="60"/>
        </w:numPr>
        <w:rPr>
          <w:rFonts w:asciiTheme="minorHAnsi" w:eastAsia="Times New Roman" w:hAnsiTheme="minorHAnsi" w:cs="Times New Roman"/>
          <w:kern w:val="0"/>
          <w14:ligatures w14:val="none"/>
        </w:rPr>
      </w:pPr>
      <w:r w:rsidRPr="0025265A">
        <w:rPr>
          <w:rFonts w:asciiTheme="minorHAnsi" w:eastAsia="Times New Roman" w:hAnsiTheme="minorHAnsi" w:cs="Times New Roman"/>
          <w:kern w:val="0"/>
          <w14:ligatures w14:val="none"/>
        </w:rPr>
        <w:t xml:space="preserve">Copying and pasting AI-generated text without proper attribution or </w:t>
      </w:r>
      <w:proofErr w:type="gramStart"/>
      <w:r w:rsidRPr="0025265A">
        <w:rPr>
          <w:rFonts w:asciiTheme="minorHAnsi" w:eastAsia="Times New Roman" w:hAnsiTheme="minorHAnsi" w:cs="Times New Roman"/>
          <w:kern w:val="0"/>
          <w14:ligatures w14:val="none"/>
        </w:rPr>
        <w:t>adaptation..</w:t>
      </w:r>
      <w:proofErr w:type="gramEnd"/>
    </w:p>
    <w:p w14:paraId="38A77099" w14:textId="77777777" w:rsidR="00A103A8" w:rsidRPr="0025265A" w:rsidRDefault="00930223" w:rsidP="0025265A">
      <w:pPr>
        <w:pStyle w:val="Heading3"/>
        <w:rPr>
          <w:rFonts w:eastAsia="Times New Roman" w:cs="Times New Roman"/>
          <w:kern w:val="0"/>
          <w14:ligatures w14:val="none"/>
        </w:rPr>
      </w:pPr>
      <w:r w:rsidRPr="0025265A">
        <w:rPr>
          <w:rStyle w:val="Heading4Char"/>
        </w:rPr>
        <w:t>Why This Matters:</w:t>
      </w:r>
      <w:r w:rsidRPr="0025265A">
        <w:rPr>
          <w:rFonts w:eastAsia="Times New Roman" w:cs="Times New Roman"/>
          <w:kern w:val="0"/>
          <w14:ligatures w14:val="none"/>
        </w:rPr>
        <w:t xml:space="preserve"> </w:t>
      </w:r>
    </w:p>
    <w:p w14:paraId="036F7409" w14:textId="42805BCC" w:rsidR="00BF7B0C" w:rsidRPr="0025265A" w:rsidRDefault="00930223" w:rsidP="0025265A">
      <w:pPr>
        <w:rPr>
          <w:rFonts w:asciiTheme="minorHAnsi" w:eastAsia="Times New Roman" w:hAnsiTheme="minorHAnsi" w:cs="Times New Roman"/>
          <w:kern w:val="0"/>
          <w14:ligatures w14:val="none"/>
        </w:rPr>
      </w:pPr>
      <w:r w:rsidRPr="0025265A">
        <w:rPr>
          <w:rFonts w:asciiTheme="minorHAnsi" w:eastAsia="Times New Roman" w:hAnsiTheme="minorHAnsi" w:cs="Times New Roman"/>
          <w:kern w:val="0"/>
          <w14:ligatures w14:val="none"/>
        </w:rPr>
        <w:t xml:space="preserve">The goal of this course is to help you develop your own skills and critical thinking. While AI tools can be helpful, over-reliance on them can hinder your learning and growth. If you are unsure whether your intended use of AI tools is appropriate, please consult me </w:t>
      </w:r>
      <w:r w:rsidR="00A103A8" w:rsidRPr="0025265A">
        <w:rPr>
          <w:rFonts w:asciiTheme="minorHAnsi" w:eastAsia="Times New Roman" w:hAnsiTheme="minorHAnsi" w:cs="Times New Roman"/>
          <w:kern w:val="0"/>
          <w14:ligatures w14:val="none"/>
        </w:rPr>
        <w:t xml:space="preserve">or this </w:t>
      </w:r>
      <w:hyperlink r:id="rId18" w:history="1">
        <w:r w:rsidR="00A103A8" w:rsidRPr="0025265A">
          <w:rPr>
            <w:rStyle w:val="Hyperlink"/>
            <w:rFonts w:asciiTheme="minorHAnsi" w:eastAsia="Times New Roman" w:hAnsiTheme="minorHAnsi" w:cs="Times New Roman"/>
            <w:kern w:val="0"/>
            <w14:ligatures w14:val="none"/>
          </w:rPr>
          <w:t>UF guide on AI use</w:t>
        </w:r>
      </w:hyperlink>
      <w:r w:rsidR="00A103A8" w:rsidRPr="0025265A">
        <w:rPr>
          <w:rFonts w:asciiTheme="minorHAnsi" w:eastAsia="Times New Roman" w:hAnsiTheme="minorHAnsi" w:cs="Times New Roman"/>
          <w:kern w:val="0"/>
          <w14:ligatures w14:val="none"/>
        </w:rPr>
        <w:t xml:space="preserve"> </w:t>
      </w:r>
      <w:r w:rsidRPr="0025265A">
        <w:rPr>
          <w:rFonts w:asciiTheme="minorHAnsi" w:eastAsia="Times New Roman" w:hAnsiTheme="minorHAnsi" w:cs="Times New Roman"/>
          <w:kern w:val="0"/>
          <w14:ligatures w14:val="none"/>
        </w:rPr>
        <w:t>before proceeding</w:t>
      </w:r>
    </w:p>
    <w:p w14:paraId="4DC86620" w14:textId="77777777" w:rsidR="00BF7B0C" w:rsidRDefault="00BF7B0C" w:rsidP="00BF7B0C">
      <w:pPr>
        <w:spacing w:before="100" w:beforeAutospacing="1" w:after="100" w:afterAutospacing="1"/>
        <w:rPr>
          <w:rStyle w:val="Heading2Char"/>
        </w:rPr>
      </w:pPr>
      <w:r w:rsidRPr="00BF7B0C">
        <w:rPr>
          <w:rStyle w:val="Heading2Char"/>
        </w:rPr>
        <w:t>Academic integrity</w:t>
      </w:r>
    </w:p>
    <w:p w14:paraId="1BE0CC87" w14:textId="235AA718" w:rsidR="00BF7B0C" w:rsidRPr="00BF7B0C" w:rsidRDefault="00BF7B0C" w:rsidP="00BF7B0C">
      <w:pPr>
        <w:spacing w:before="100" w:beforeAutospacing="1" w:after="100" w:afterAutospacing="1"/>
        <w:rPr>
          <w:rFonts w:asciiTheme="minorHAnsi" w:eastAsia="Times New Roman" w:hAnsiTheme="minorHAnsi" w:cs="Times New Roman"/>
          <w:kern w:val="0"/>
          <w14:ligatures w14:val="none"/>
        </w:rPr>
      </w:pPr>
      <w:r w:rsidRPr="00BF7B0C">
        <w:rPr>
          <w:rFonts w:asciiTheme="minorHAnsi" w:eastAsia="Times New Roman" w:hAnsiTheme="minorHAnsi" w:cs="Times New Roman"/>
          <w:kern w:val="0"/>
          <w14:ligatures w14:val="none"/>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BF7B0C">
        <w:rPr>
          <w:rFonts w:asciiTheme="minorHAnsi" w:eastAsia="Times New Roman" w:hAnsiTheme="minorHAnsi" w:cs="Times New Roman"/>
          <w:kern w:val="0"/>
          <w14:ligatures w14:val="none"/>
        </w:rPr>
        <w:t>a number of</w:t>
      </w:r>
      <w:proofErr w:type="gramEnd"/>
      <w:r w:rsidRPr="00BF7B0C">
        <w:rPr>
          <w:rFonts w:asciiTheme="minorHAnsi" w:eastAsia="Times New Roman" w:hAnsiTheme="minorHAnsi" w:cs="Times New Roman"/>
          <w:kern w:val="0"/>
          <w14:ligatures w14:val="none"/>
        </w:rPr>
        <w:t xml:space="preserve"> behaviors that are in violation of this code and the possible sanctions. See the </w:t>
      </w:r>
      <w:hyperlink r:id="rId19" w:history="1">
        <w:r w:rsidRPr="00BF7B0C">
          <w:rPr>
            <w:rStyle w:val="Hyperlink"/>
            <w:rFonts w:asciiTheme="minorHAnsi" w:eastAsia="Times New Roman" w:hAnsiTheme="minorHAnsi" w:cs="Times New Roman"/>
            <w:kern w:val="0"/>
            <w14:ligatures w14:val="none"/>
          </w:rPr>
          <w:t>UF Conduct Code website</w:t>
        </w:r>
      </w:hyperlink>
      <w:r w:rsidRPr="00BF7B0C">
        <w:rPr>
          <w:rFonts w:asciiTheme="minorHAnsi" w:eastAsia="Times New Roman" w:hAnsiTheme="minorHAnsi" w:cs="Times New Roman"/>
          <w:kern w:val="0"/>
          <w14:ligatures w14:val="none"/>
        </w:rPr>
        <w:t xml:space="preserve"> for more information. </w:t>
      </w:r>
    </w:p>
    <w:p w14:paraId="0C545F83" w14:textId="092A4575" w:rsidR="00BF7B0C" w:rsidRPr="00BF7B0C" w:rsidRDefault="00BF7B0C" w:rsidP="00BF7B0C">
      <w:pPr>
        <w:spacing w:before="100" w:beforeAutospacing="1" w:after="100" w:afterAutospacing="1"/>
        <w:rPr>
          <w:rFonts w:asciiTheme="minorHAnsi" w:eastAsia="Times New Roman" w:hAnsiTheme="minorHAnsi" w:cs="Times New Roman"/>
          <w:kern w:val="0"/>
          <w14:ligatures w14:val="none"/>
        </w:rPr>
      </w:pPr>
      <w:r w:rsidRPr="00BF7B0C">
        <w:rPr>
          <w:rFonts w:asciiTheme="minorHAnsi" w:eastAsia="Times New Roman" w:hAnsiTheme="minorHAnsi" w:cs="Times New Roman"/>
          <w:kern w:val="0"/>
          <w14:ligatures w14:val="none"/>
        </w:rPr>
        <w:t xml:space="preserve">If you have any questions or concerns, please consult with the instructor or TAs in this class.  </w:t>
      </w:r>
      <w:r w:rsidRPr="00BF7B0C">
        <w:rPr>
          <w:rFonts w:asciiTheme="minorHAnsi" w:eastAsia="Times New Roman" w:hAnsiTheme="minorHAnsi" w:cs="Times New Roman"/>
          <w:kern w:val="0"/>
          <w:u w:val="single"/>
          <w14:ligatures w14:val="none"/>
        </w:rPr>
        <w:t>If you plagiarize, you will receive a zero for that assignment and the matter will be referred to the Dean of Students for further disciplinary action.</w:t>
      </w:r>
      <w:r w:rsidRPr="00BF7B0C">
        <w:rPr>
          <w:rFonts w:asciiTheme="minorHAnsi" w:eastAsia="Times New Roman" w:hAnsiTheme="minorHAnsi" w:cs="Times New Roman"/>
          <w:b/>
          <w:bCs/>
          <w:kern w:val="0"/>
          <w14:ligatures w14:val="none"/>
        </w:rPr>
        <w:t xml:space="preserve"> </w:t>
      </w:r>
      <w:r w:rsidRPr="00BF7B0C">
        <w:rPr>
          <w:rFonts w:asciiTheme="minorHAnsi" w:eastAsia="Times New Roman" w:hAnsiTheme="minorHAnsi" w:cs="Times New Roman"/>
          <w:kern w:val="0"/>
          <w14:ligatures w14:val="none"/>
        </w:rPr>
        <w:t xml:space="preserve">You must be familiar with the College’s policies on plagiarism. If you have any </w:t>
      </w:r>
      <w:proofErr w:type="gramStart"/>
      <w:r w:rsidRPr="00BF7B0C">
        <w:rPr>
          <w:rFonts w:asciiTheme="minorHAnsi" w:eastAsia="Times New Roman" w:hAnsiTheme="minorHAnsi" w:cs="Times New Roman"/>
          <w:kern w:val="0"/>
          <w14:ligatures w14:val="none"/>
        </w:rPr>
        <w:t>questions</w:t>
      </w:r>
      <w:proofErr w:type="gramEnd"/>
      <w:r w:rsidRPr="00BF7B0C">
        <w:rPr>
          <w:rFonts w:asciiTheme="minorHAnsi" w:eastAsia="Times New Roman" w:hAnsiTheme="minorHAnsi" w:cs="Times New Roman"/>
          <w:kern w:val="0"/>
          <w14:ligatures w14:val="none"/>
        </w:rPr>
        <w:t xml:space="preserve"> please refer to the University’s Honor Code.</w:t>
      </w:r>
    </w:p>
    <w:p w14:paraId="379A503E" w14:textId="07A19FF9" w:rsidR="00BF7B0C" w:rsidRPr="00BF7B0C" w:rsidRDefault="00BF7B0C" w:rsidP="00BF7B0C">
      <w:pPr>
        <w:pStyle w:val="Heading1"/>
        <w:rPr>
          <w:rFonts w:ascii="Aptos" w:hAnsi="Aptos"/>
        </w:rPr>
      </w:pPr>
      <w:r w:rsidRPr="00BF7B0C">
        <w:rPr>
          <w:rFonts w:ascii="Aptos" w:hAnsi="Aptos"/>
        </w:rPr>
        <w:lastRenderedPageBreak/>
        <w:t>Course Evaluation</w:t>
      </w:r>
    </w:p>
    <w:p w14:paraId="5CBCF1F9" w14:textId="77777777" w:rsidR="00BF7B0C" w:rsidRPr="00BF7B0C" w:rsidRDefault="00BF7B0C" w:rsidP="00BF7B0C">
      <w:pPr>
        <w:rPr>
          <w:rFonts w:ascii="Aptos" w:hAnsi="Aptos"/>
        </w:rPr>
      </w:pPr>
    </w:p>
    <w:p w14:paraId="0A29EA55" w14:textId="77777777" w:rsidR="008014BF" w:rsidRPr="008014BF" w:rsidRDefault="008014BF" w:rsidP="008014BF">
      <w:pPr>
        <w:rPr>
          <w:rFonts w:ascii="Aptos" w:hAnsi="Aptos"/>
        </w:rPr>
      </w:pPr>
      <w:r w:rsidRPr="008014BF">
        <w:rPr>
          <w:rFonts w:ascii="Aptos" w:hAnsi="Aptos"/>
        </w:rPr>
        <w:t xml:space="preserve">Students are expected to provide professional and respectful feedback on the quality of instruction in this course by completing course evaluations online via </w:t>
      </w:r>
      <w:proofErr w:type="spellStart"/>
      <w:r w:rsidRPr="008014BF">
        <w:rPr>
          <w:rFonts w:ascii="Aptos" w:hAnsi="Aptos"/>
        </w:rPr>
        <w:t>GatorEvals</w:t>
      </w:r>
      <w:proofErr w:type="spellEnd"/>
      <w:r w:rsidRPr="008014BF">
        <w:rPr>
          <w:rFonts w:ascii="Aptos" w:hAnsi="Aptos"/>
        </w:rPr>
        <w:t xml:space="preserve">. Guidance on how to give feedback in a professional and respectful manner is available at </w:t>
      </w:r>
      <w:hyperlink r:id="rId20" w:history="1">
        <w:r w:rsidRPr="008014BF">
          <w:rPr>
            <w:rStyle w:val="Hyperlink"/>
            <w:rFonts w:ascii="Aptos" w:hAnsi="Aptos"/>
          </w:rPr>
          <w:t>https://gatorevals.aa.ufl.edu/students/</w:t>
        </w:r>
      </w:hyperlink>
    </w:p>
    <w:p w14:paraId="70C4D027" w14:textId="77777777" w:rsidR="00A103A8" w:rsidRPr="00BF7B0C" w:rsidRDefault="00A103A8" w:rsidP="008014BF">
      <w:pPr>
        <w:rPr>
          <w:rFonts w:ascii="Aptos" w:hAnsi="Aptos"/>
        </w:rPr>
      </w:pPr>
    </w:p>
    <w:p w14:paraId="3DC251CC" w14:textId="174D0043" w:rsidR="008014BF" w:rsidRPr="008014BF" w:rsidRDefault="008014BF" w:rsidP="008014BF">
      <w:pPr>
        <w:rPr>
          <w:rFonts w:ascii="Aptos" w:hAnsi="Aptos"/>
        </w:rPr>
      </w:pPr>
      <w:r w:rsidRPr="008014BF">
        <w:rPr>
          <w:rFonts w:ascii="Aptos" w:hAnsi="Aptos"/>
        </w:rPr>
        <w:t xml:space="preserve">Students will be notified when the evaluation period </w:t>
      </w:r>
      <w:r w:rsidR="00A103A8" w:rsidRPr="00BF7B0C">
        <w:rPr>
          <w:rFonts w:ascii="Aptos" w:hAnsi="Aptos"/>
        </w:rPr>
        <w:t>opens and</w:t>
      </w:r>
      <w:r w:rsidRPr="008014BF">
        <w:rPr>
          <w:rFonts w:ascii="Aptos" w:hAnsi="Aptos"/>
        </w:rPr>
        <w:t xml:space="preserve"> can complete evaluations through the </w:t>
      </w:r>
      <w:proofErr w:type="gramStart"/>
      <w:r w:rsidRPr="008014BF">
        <w:rPr>
          <w:rFonts w:ascii="Aptos" w:hAnsi="Aptos"/>
        </w:rPr>
        <w:t>email</w:t>
      </w:r>
      <w:proofErr w:type="gramEnd"/>
      <w:r w:rsidRPr="008014BF">
        <w:rPr>
          <w:rFonts w:ascii="Aptos" w:hAnsi="Aptos"/>
        </w:rPr>
        <w:t xml:space="preserve"> they receive from </w:t>
      </w:r>
      <w:proofErr w:type="spellStart"/>
      <w:r w:rsidRPr="008014BF">
        <w:rPr>
          <w:rFonts w:ascii="Aptos" w:hAnsi="Aptos"/>
        </w:rPr>
        <w:t>GatorEvals</w:t>
      </w:r>
      <w:proofErr w:type="spellEnd"/>
      <w:r w:rsidRPr="008014BF">
        <w:rPr>
          <w:rFonts w:ascii="Aptos" w:hAnsi="Aptos"/>
        </w:rPr>
        <w:t xml:space="preserve">, in their Canvas course menu under </w:t>
      </w:r>
      <w:proofErr w:type="spellStart"/>
      <w:r w:rsidRPr="008014BF">
        <w:rPr>
          <w:rFonts w:ascii="Aptos" w:hAnsi="Aptos"/>
        </w:rPr>
        <w:t>GatorEvals</w:t>
      </w:r>
      <w:proofErr w:type="spellEnd"/>
      <w:r w:rsidRPr="008014BF">
        <w:rPr>
          <w:rFonts w:ascii="Aptos" w:hAnsi="Aptos"/>
        </w:rPr>
        <w:t xml:space="preserve">, or via </w:t>
      </w:r>
      <w:hyperlink r:id="rId21" w:history="1">
        <w:r w:rsidRPr="008014BF">
          <w:rPr>
            <w:rStyle w:val="Hyperlink"/>
            <w:rFonts w:ascii="Aptos" w:hAnsi="Aptos"/>
          </w:rPr>
          <w:t>https://ufl.bluera.com/ufl/</w:t>
        </w:r>
      </w:hyperlink>
      <w:r w:rsidR="00A103A8" w:rsidRPr="00BF7B0C">
        <w:rPr>
          <w:rFonts w:ascii="Aptos" w:hAnsi="Aptos"/>
        </w:rPr>
        <w:t xml:space="preserve">. </w:t>
      </w:r>
      <w:r w:rsidRPr="008014BF">
        <w:rPr>
          <w:rFonts w:ascii="Aptos" w:hAnsi="Aptos"/>
        </w:rPr>
        <w:t xml:space="preserve">Summaries of course evaluation results are available to students at </w:t>
      </w:r>
      <w:hyperlink r:id="rId22" w:history="1">
        <w:r w:rsidRPr="008014BF">
          <w:rPr>
            <w:rStyle w:val="Hyperlink"/>
            <w:rFonts w:ascii="Aptos" w:hAnsi="Aptos"/>
          </w:rPr>
          <w:t>https://gatorevals.aa.ufl.edu/public-results/</w:t>
        </w:r>
      </w:hyperlink>
    </w:p>
    <w:p w14:paraId="62C8E263" w14:textId="77777777" w:rsidR="008014BF" w:rsidRPr="00BF7B0C" w:rsidRDefault="008014BF" w:rsidP="008014BF">
      <w:pPr>
        <w:pStyle w:val="Heading1"/>
        <w:rPr>
          <w:rFonts w:ascii="Aptos" w:hAnsi="Aptos"/>
        </w:rPr>
      </w:pPr>
      <w:r w:rsidRPr="00BF7B0C">
        <w:rPr>
          <w:rFonts w:ascii="Aptos" w:hAnsi="Aptos"/>
        </w:rPr>
        <w:t>University Resources</w:t>
      </w:r>
    </w:p>
    <w:p w14:paraId="3E18BAEB" w14:textId="44F54EF1" w:rsidR="008014BF" w:rsidRPr="00BF7B0C" w:rsidRDefault="008014BF" w:rsidP="008014BF">
      <w:pPr>
        <w:rPr>
          <w:rStyle w:val="Heading3Char"/>
          <w:rFonts w:ascii="Aptos" w:hAnsi="Aptos"/>
        </w:rPr>
      </w:pPr>
      <w:r w:rsidRPr="008014BF">
        <w:rPr>
          <w:rStyle w:val="Heading3Char"/>
          <w:rFonts w:ascii="Aptos" w:hAnsi="Aptos"/>
        </w:rPr>
        <w:t>Accessibility and accommodations</w:t>
      </w:r>
    </w:p>
    <w:p w14:paraId="339731CB" w14:textId="77777777" w:rsidR="008014BF" w:rsidRPr="00BF7B0C" w:rsidRDefault="008014BF" w:rsidP="008014BF">
      <w:pPr>
        <w:rPr>
          <w:rFonts w:ascii="Aptos" w:hAnsi="Aptos"/>
        </w:rPr>
      </w:pPr>
    </w:p>
    <w:p w14:paraId="4FA1E3A7" w14:textId="55C79E90" w:rsidR="008014BF" w:rsidRPr="00BF7B0C" w:rsidRDefault="008014BF" w:rsidP="008014BF">
      <w:pPr>
        <w:rPr>
          <w:rFonts w:ascii="Aptos" w:hAnsi="Aptos"/>
        </w:rPr>
      </w:pPr>
      <w:r w:rsidRPr="008014BF">
        <w:rPr>
          <w:rFonts w:ascii="Aptos" w:hAnsi="Aptos"/>
        </w:rPr>
        <w:t xml:space="preserve">Students with disabilities who would like to request academic accommodations should connect with the </w:t>
      </w:r>
      <w:hyperlink r:id="rId23" w:history="1">
        <w:r w:rsidRPr="008014BF">
          <w:rPr>
            <w:rStyle w:val="Hyperlink"/>
            <w:rFonts w:ascii="Aptos" w:hAnsi="Aptos"/>
          </w:rPr>
          <w:t>Disability Resource Center</w:t>
        </w:r>
      </w:hyperlink>
      <w:r w:rsidRPr="008014BF">
        <w:rPr>
          <w:rFonts w:ascii="Aptos" w:hAnsi="Aptos"/>
        </w:rPr>
        <w:t xml:space="preserve">. It is important for students to share their accommodation letter with their instructor and discuss their access needs, as early as possible in the semester. </w:t>
      </w:r>
    </w:p>
    <w:p w14:paraId="125E3FCF" w14:textId="77777777" w:rsidR="008014BF" w:rsidRPr="008014BF" w:rsidRDefault="008014BF" w:rsidP="008014BF">
      <w:pPr>
        <w:rPr>
          <w:rFonts w:ascii="Aptos" w:hAnsi="Aptos"/>
        </w:rPr>
      </w:pPr>
    </w:p>
    <w:p w14:paraId="6D8AC703" w14:textId="270C9BBC" w:rsidR="008014BF" w:rsidRPr="008014BF" w:rsidRDefault="008014BF" w:rsidP="008014BF">
      <w:pPr>
        <w:rPr>
          <w:rFonts w:ascii="Aptos" w:eastAsiaTheme="majorEastAsia" w:hAnsi="Aptos" w:cstheme="majorBidi"/>
          <w:color w:val="0F4761" w:themeColor="accent1" w:themeShade="BF"/>
          <w:sz w:val="28"/>
          <w:szCs w:val="28"/>
        </w:rPr>
      </w:pPr>
      <w:r w:rsidRPr="008014BF">
        <w:rPr>
          <w:rStyle w:val="Heading3Char"/>
          <w:rFonts w:ascii="Aptos" w:hAnsi="Aptos"/>
        </w:rPr>
        <w:t>Mental health</w:t>
      </w:r>
    </w:p>
    <w:p w14:paraId="50F2E65C" w14:textId="77777777" w:rsidR="008014BF" w:rsidRPr="00BF7B0C" w:rsidRDefault="008014BF" w:rsidP="008014BF">
      <w:pPr>
        <w:rPr>
          <w:rFonts w:ascii="Aptos" w:hAnsi="Aptos"/>
        </w:rPr>
      </w:pPr>
      <w:hyperlink r:id="rId24" w:history="1">
        <w:r w:rsidRPr="008014BF">
          <w:rPr>
            <w:rStyle w:val="Heading4Char"/>
            <w:rFonts w:ascii="Aptos" w:hAnsi="Aptos"/>
          </w:rPr>
          <w:t>U Matter, We Care</w:t>
        </w:r>
      </w:hyperlink>
    </w:p>
    <w:p w14:paraId="016FC9E6" w14:textId="3DF3E708" w:rsidR="008014BF" w:rsidRPr="00BF7B0C" w:rsidRDefault="008014BF" w:rsidP="008014BF">
      <w:pPr>
        <w:rPr>
          <w:rFonts w:ascii="Aptos" w:hAnsi="Aptos"/>
        </w:rPr>
      </w:pPr>
      <w:r w:rsidRPr="008014BF">
        <w:rPr>
          <w:rFonts w:ascii="Aptos" w:hAnsi="Aptos"/>
        </w:rPr>
        <w:t xml:space="preserve">If you or someone you know is in distress, please contact umatter@ufl.edu, 352-392-1575, or visit U Matter, We Care website to refer or report a concern and a team member will reach out to the student in distress.  </w:t>
      </w:r>
    </w:p>
    <w:p w14:paraId="68321E34" w14:textId="77777777" w:rsidR="008014BF" w:rsidRPr="008014BF" w:rsidRDefault="008014BF" w:rsidP="008014BF">
      <w:pPr>
        <w:rPr>
          <w:rFonts w:ascii="Aptos" w:hAnsi="Aptos"/>
        </w:rPr>
      </w:pPr>
    </w:p>
    <w:p w14:paraId="5C454610" w14:textId="77777777" w:rsidR="008014BF" w:rsidRPr="00BF7B0C" w:rsidRDefault="008014BF" w:rsidP="008014BF">
      <w:pPr>
        <w:rPr>
          <w:rFonts w:ascii="Aptos" w:hAnsi="Aptos"/>
        </w:rPr>
      </w:pPr>
      <w:hyperlink r:id="rId25" w:history="1">
        <w:r w:rsidRPr="008014BF">
          <w:rPr>
            <w:rStyle w:val="Heading4Char"/>
            <w:rFonts w:ascii="Aptos" w:hAnsi="Aptos"/>
          </w:rPr>
          <w:t>Counseling and Wellness Center</w:t>
        </w:r>
      </w:hyperlink>
    </w:p>
    <w:p w14:paraId="38A13294" w14:textId="0260F28A" w:rsidR="008014BF" w:rsidRPr="00BF7B0C" w:rsidRDefault="008014BF" w:rsidP="008014BF">
      <w:pPr>
        <w:rPr>
          <w:rFonts w:ascii="Aptos" w:hAnsi="Aptos"/>
        </w:rPr>
      </w:pPr>
      <w:r w:rsidRPr="008014BF">
        <w:rPr>
          <w:rFonts w:ascii="Aptos" w:hAnsi="Aptos"/>
        </w:rPr>
        <w:t xml:space="preserve">Visit the Counseling and Wellness Center website or call 352-392-1575 for information on crisis services as well as non-crisis services.  </w:t>
      </w:r>
    </w:p>
    <w:p w14:paraId="680C7831" w14:textId="77777777" w:rsidR="008014BF" w:rsidRPr="008014BF" w:rsidRDefault="008014BF" w:rsidP="008014BF">
      <w:pPr>
        <w:rPr>
          <w:rFonts w:ascii="Aptos" w:hAnsi="Aptos"/>
        </w:rPr>
      </w:pPr>
    </w:p>
    <w:p w14:paraId="702B46E6" w14:textId="4018E9A6" w:rsidR="008014BF" w:rsidRPr="008014BF" w:rsidRDefault="008014BF" w:rsidP="008014BF">
      <w:pPr>
        <w:rPr>
          <w:rFonts w:ascii="Aptos" w:hAnsi="Aptos"/>
          <w:i/>
          <w:iCs/>
        </w:rPr>
      </w:pPr>
      <w:r w:rsidRPr="008014BF">
        <w:rPr>
          <w:rStyle w:val="Heading3Char"/>
          <w:rFonts w:ascii="Aptos" w:hAnsi="Aptos"/>
        </w:rPr>
        <w:t>Health and Wellness</w:t>
      </w:r>
      <w:r w:rsidRPr="008014BF">
        <w:rPr>
          <w:rFonts w:ascii="Aptos" w:hAnsi="Aptos"/>
          <w:i/>
          <w:iCs/>
        </w:rPr>
        <w:t xml:space="preserve">  </w:t>
      </w:r>
    </w:p>
    <w:p w14:paraId="1C77267B" w14:textId="77777777" w:rsidR="008014BF" w:rsidRPr="00BF7B0C" w:rsidRDefault="008014BF" w:rsidP="008014BF">
      <w:pPr>
        <w:rPr>
          <w:rStyle w:val="Heading4Char"/>
          <w:rFonts w:ascii="Aptos" w:hAnsi="Aptos"/>
        </w:rPr>
      </w:pPr>
      <w:hyperlink r:id="rId26" w:history="1">
        <w:r w:rsidRPr="008014BF">
          <w:rPr>
            <w:rStyle w:val="Heading4Char"/>
            <w:rFonts w:ascii="Aptos" w:hAnsi="Aptos"/>
          </w:rPr>
          <w:t>Student Health Care Center</w:t>
        </w:r>
      </w:hyperlink>
    </w:p>
    <w:p w14:paraId="474BDEDD" w14:textId="52FE7A2A" w:rsidR="008014BF" w:rsidRPr="00BF7B0C" w:rsidRDefault="008014BF" w:rsidP="00930223">
      <w:pPr>
        <w:rPr>
          <w:rFonts w:ascii="Aptos" w:hAnsi="Aptos"/>
        </w:rPr>
      </w:pPr>
      <w:r w:rsidRPr="00BF7B0C">
        <w:rPr>
          <w:rFonts w:ascii="Aptos" w:hAnsi="Aptos"/>
        </w:rPr>
        <w:t>2140 Stadium Rd Gainesville, FL 32611</w:t>
      </w:r>
    </w:p>
    <w:p w14:paraId="1E44C42A" w14:textId="67682000" w:rsidR="00930223" w:rsidRPr="00BF7B0C" w:rsidRDefault="00930223" w:rsidP="00930223">
      <w:pPr>
        <w:rPr>
          <w:rFonts w:ascii="Aptos" w:hAnsi="Aptos"/>
        </w:rPr>
      </w:pPr>
      <w:r w:rsidRPr="00BF7B0C">
        <w:rPr>
          <w:rFonts w:ascii="Aptos" w:hAnsi="Aptos"/>
        </w:rPr>
        <w:t>352-392-1161</w:t>
      </w:r>
    </w:p>
    <w:p w14:paraId="32211745" w14:textId="77777777" w:rsidR="00930223" w:rsidRPr="00BF7B0C" w:rsidRDefault="00930223" w:rsidP="00930223">
      <w:pPr>
        <w:rPr>
          <w:rFonts w:ascii="Aptos" w:hAnsi="Aptos"/>
        </w:rPr>
      </w:pPr>
    </w:p>
    <w:p w14:paraId="45935223" w14:textId="77777777" w:rsidR="00930223" w:rsidRPr="00BF7B0C" w:rsidRDefault="008014BF" w:rsidP="008014BF">
      <w:pPr>
        <w:rPr>
          <w:rStyle w:val="Heading4Char"/>
          <w:rFonts w:ascii="Aptos" w:hAnsi="Aptos"/>
        </w:rPr>
      </w:pPr>
      <w:hyperlink r:id="rId27" w:history="1">
        <w:r w:rsidRPr="008014BF">
          <w:rPr>
            <w:rStyle w:val="Heading4Char"/>
            <w:rFonts w:ascii="Aptos" w:hAnsi="Aptos"/>
          </w:rPr>
          <w:t>UF Health Shands Emergency Room / Trauma Center</w:t>
        </w:r>
      </w:hyperlink>
    </w:p>
    <w:p w14:paraId="6D7EFE1F" w14:textId="32314353" w:rsidR="008014BF" w:rsidRPr="00BF7B0C" w:rsidRDefault="008014BF" w:rsidP="008014BF">
      <w:pPr>
        <w:rPr>
          <w:rFonts w:ascii="Aptos" w:hAnsi="Aptos"/>
        </w:rPr>
      </w:pPr>
      <w:r w:rsidRPr="008014BF">
        <w:rPr>
          <w:rFonts w:ascii="Aptos" w:hAnsi="Aptos"/>
        </w:rPr>
        <w:t>For immediate medical care call 352-733-0111 or go to the emergency room at 1515 SW Archer Road, Gainesville, FL 32608</w:t>
      </w:r>
    </w:p>
    <w:p w14:paraId="52C6E216" w14:textId="77777777" w:rsidR="00930223" w:rsidRPr="008014BF" w:rsidRDefault="00930223" w:rsidP="008014BF">
      <w:pPr>
        <w:rPr>
          <w:rFonts w:ascii="Aptos" w:hAnsi="Aptos"/>
        </w:rPr>
      </w:pPr>
    </w:p>
    <w:p w14:paraId="32566509" w14:textId="77777777" w:rsidR="00930223" w:rsidRPr="00BF7B0C" w:rsidRDefault="008014BF" w:rsidP="008014BF">
      <w:pPr>
        <w:rPr>
          <w:rStyle w:val="Heading4Char"/>
          <w:rFonts w:ascii="Aptos" w:hAnsi="Aptos"/>
        </w:rPr>
      </w:pPr>
      <w:hyperlink r:id="rId28" w:history="1">
        <w:proofErr w:type="spellStart"/>
        <w:r w:rsidRPr="008014BF">
          <w:rPr>
            <w:rStyle w:val="Heading4Char"/>
            <w:rFonts w:ascii="Aptos" w:hAnsi="Aptos"/>
          </w:rPr>
          <w:t>GatorWell</w:t>
        </w:r>
        <w:proofErr w:type="spellEnd"/>
        <w:r w:rsidRPr="008014BF">
          <w:rPr>
            <w:rStyle w:val="Heading4Char"/>
            <w:rFonts w:ascii="Aptos" w:hAnsi="Aptos"/>
          </w:rPr>
          <w:t xml:space="preserve"> Health Promotion Services:</w:t>
        </w:r>
      </w:hyperlink>
    </w:p>
    <w:p w14:paraId="3BE7DFA0" w14:textId="3BA1340B" w:rsidR="008014BF" w:rsidRPr="00BF7B0C" w:rsidRDefault="008014BF" w:rsidP="008014BF">
      <w:pPr>
        <w:rPr>
          <w:rFonts w:ascii="Aptos" w:hAnsi="Aptos"/>
        </w:rPr>
      </w:pPr>
      <w:r w:rsidRPr="008014BF">
        <w:rPr>
          <w:rStyle w:val="Heading4Char"/>
          <w:rFonts w:ascii="Aptos" w:hAnsi="Aptos"/>
        </w:rPr>
        <w:lastRenderedPageBreak/>
        <w:t xml:space="preserve"> </w:t>
      </w:r>
      <w:r w:rsidRPr="008014BF">
        <w:rPr>
          <w:rFonts w:ascii="Aptos" w:hAnsi="Aptos"/>
        </w:rPr>
        <w:t xml:space="preserve">For prevention services focused on optimal wellbeing, including Wellness Coaching for Academic Success, visit the </w:t>
      </w:r>
      <w:proofErr w:type="spellStart"/>
      <w:r w:rsidRPr="008014BF">
        <w:rPr>
          <w:rFonts w:ascii="Aptos" w:hAnsi="Aptos"/>
        </w:rPr>
        <w:t>GatorWell</w:t>
      </w:r>
      <w:proofErr w:type="spellEnd"/>
      <w:r w:rsidRPr="008014BF">
        <w:rPr>
          <w:rFonts w:ascii="Aptos" w:hAnsi="Aptos"/>
        </w:rPr>
        <w:t xml:space="preserve"> website or call 352-2734450. </w:t>
      </w:r>
    </w:p>
    <w:p w14:paraId="326E8C26" w14:textId="77777777" w:rsidR="00930223" w:rsidRPr="008014BF" w:rsidRDefault="00930223" w:rsidP="008014BF">
      <w:pPr>
        <w:rPr>
          <w:rFonts w:ascii="Aptos" w:hAnsi="Aptos"/>
        </w:rPr>
      </w:pPr>
    </w:p>
    <w:p w14:paraId="497ADA69" w14:textId="12002A68" w:rsidR="008014BF" w:rsidRPr="00BF7B0C" w:rsidRDefault="008014BF" w:rsidP="00930223">
      <w:pPr>
        <w:pStyle w:val="Heading3"/>
        <w:rPr>
          <w:rFonts w:ascii="Aptos" w:hAnsi="Aptos"/>
        </w:rPr>
      </w:pPr>
      <w:r w:rsidRPr="00BF7B0C">
        <w:rPr>
          <w:rFonts w:ascii="Aptos" w:hAnsi="Aptos"/>
        </w:rPr>
        <w:t>Academic Resources:</w:t>
      </w:r>
    </w:p>
    <w:p w14:paraId="19C4DEBE" w14:textId="30A1EDD9" w:rsidR="00930223" w:rsidRPr="00BF7B0C" w:rsidRDefault="008014BF" w:rsidP="008014BF">
      <w:pPr>
        <w:rPr>
          <w:rFonts w:ascii="Aptos" w:hAnsi="Aptos"/>
        </w:rPr>
      </w:pPr>
      <w:hyperlink r:id="rId29" w:history="1">
        <w:r w:rsidRPr="008014BF">
          <w:rPr>
            <w:rStyle w:val="Heading4Char"/>
            <w:rFonts w:ascii="Aptos" w:hAnsi="Aptos"/>
          </w:rPr>
          <w:t>E-learning technical support:</w:t>
        </w:r>
      </w:hyperlink>
    </w:p>
    <w:p w14:paraId="0919CD75" w14:textId="1E25589A" w:rsidR="008014BF" w:rsidRPr="00BF7B0C" w:rsidRDefault="008014BF" w:rsidP="008014BF">
      <w:pPr>
        <w:rPr>
          <w:rFonts w:ascii="Aptos" w:hAnsi="Aptos"/>
        </w:rPr>
      </w:pPr>
      <w:r w:rsidRPr="008014BF">
        <w:rPr>
          <w:rFonts w:ascii="Aptos" w:hAnsi="Aptos"/>
        </w:rPr>
        <w:t xml:space="preserve">Contact the UF Computing Help Desk at 352-392-4357 or via e-mail at helpdesk@ufl.edu.   </w:t>
      </w:r>
    </w:p>
    <w:p w14:paraId="36E12A23" w14:textId="77777777" w:rsidR="00930223" w:rsidRPr="008014BF" w:rsidRDefault="00930223" w:rsidP="008014BF">
      <w:pPr>
        <w:rPr>
          <w:rFonts w:ascii="Aptos" w:hAnsi="Aptos"/>
        </w:rPr>
      </w:pPr>
    </w:p>
    <w:p w14:paraId="2B5ADD53" w14:textId="77777777" w:rsidR="00930223" w:rsidRPr="00BF7B0C" w:rsidRDefault="008014BF" w:rsidP="008014BF">
      <w:pPr>
        <w:rPr>
          <w:rFonts w:ascii="Aptos" w:hAnsi="Aptos"/>
        </w:rPr>
      </w:pPr>
      <w:hyperlink r:id="rId30" w:history="1">
        <w:r w:rsidRPr="008014BF">
          <w:rPr>
            <w:rStyle w:val="Heading4Char"/>
            <w:rFonts w:ascii="Aptos" w:hAnsi="Aptos"/>
          </w:rPr>
          <w:t>Career Connections Center:</w:t>
        </w:r>
      </w:hyperlink>
      <w:r w:rsidRPr="008014BF">
        <w:rPr>
          <w:rFonts w:ascii="Aptos" w:hAnsi="Aptos"/>
        </w:rPr>
        <w:t xml:space="preserve"> </w:t>
      </w:r>
    </w:p>
    <w:p w14:paraId="3DEBB6C7" w14:textId="79A4338F" w:rsidR="008014BF" w:rsidRPr="00BF7B0C" w:rsidRDefault="008014BF" w:rsidP="008014BF">
      <w:pPr>
        <w:rPr>
          <w:rFonts w:ascii="Aptos" w:hAnsi="Aptos"/>
        </w:rPr>
      </w:pPr>
      <w:r w:rsidRPr="008014BF">
        <w:rPr>
          <w:rFonts w:ascii="Aptos" w:hAnsi="Aptos"/>
        </w:rPr>
        <w:t xml:space="preserve">Reitz Union Suite 1300, 352-3921601. Career assistance and counseling services.  </w:t>
      </w:r>
    </w:p>
    <w:p w14:paraId="4619ED66" w14:textId="77777777" w:rsidR="00930223" w:rsidRPr="008014BF" w:rsidRDefault="00930223" w:rsidP="008014BF">
      <w:pPr>
        <w:rPr>
          <w:rFonts w:ascii="Aptos" w:hAnsi="Aptos"/>
        </w:rPr>
      </w:pPr>
    </w:p>
    <w:p w14:paraId="0ECBD54A" w14:textId="77777777" w:rsidR="00930223" w:rsidRPr="00BF7B0C" w:rsidRDefault="008014BF" w:rsidP="008014BF">
      <w:pPr>
        <w:rPr>
          <w:rFonts w:ascii="Aptos" w:hAnsi="Aptos"/>
        </w:rPr>
      </w:pPr>
      <w:hyperlink r:id="rId31" w:history="1">
        <w:r w:rsidRPr="008014BF">
          <w:rPr>
            <w:rStyle w:val="Heading4Char"/>
            <w:rFonts w:ascii="Aptos" w:hAnsi="Aptos"/>
          </w:rPr>
          <w:t>Library Support:</w:t>
        </w:r>
      </w:hyperlink>
      <w:r w:rsidRPr="008014BF">
        <w:rPr>
          <w:rFonts w:ascii="Aptos" w:hAnsi="Aptos"/>
        </w:rPr>
        <w:t xml:space="preserve"> </w:t>
      </w:r>
    </w:p>
    <w:p w14:paraId="16CFCFC1" w14:textId="50D176EA" w:rsidR="008014BF" w:rsidRPr="008014BF" w:rsidRDefault="008014BF" w:rsidP="008014BF">
      <w:pPr>
        <w:rPr>
          <w:rFonts w:ascii="Aptos" w:hAnsi="Aptos"/>
        </w:rPr>
      </w:pPr>
      <w:r w:rsidRPr="008014BF">
        <w:rPr>
          <w:rFonts w:ascii="Aptos" w:hAnsi="Aptos"/>
        </w:rPr>
        <w:t xml:space="preserve">Various ways to receive assistance with respect to using the libraries or finding resources. Call 866-281-6309 or email ask@ufl.libanswers.com for more information. </w:t>
      </w:r>
    </w:p>
    <w:p w14:paraId="3760189E" w14:textId="77777777" w:rsidR="00930223" w:rsidRPr="00BF7B0C" w:rsidRDefault="008014BF" w:rsidP="00930223">
      <w:pPr>
        <w:pStyle w:val="Heading4"/>
        <w:rPr>
          <w:rFonts w:ascii="Aptos" w:hAnsi="Aptos"/>
        </w:rPr>
      </w:pPr>
      <w:hyperlink r:id="rId32" w:history="1">
        <w:r w:rsidRPr="00BF7B0C">
          <w:rPr>
            <w:rStyle w:val="Hyperlink"/>
            <w:rFonts w:ascii="Aptos" w:hAnsi="Aptos"/>
            <w:color w:val="0F4761" w:themeColor="accent1" w:themeShade="BF"/>
            <w:u w:val="none"/>
          </w:rPr>
          <w:t>Writing Studio:</w:t>
        </w:r>
      </w:hyperlink>
      <w:r w:rsidRPr="00BF7B0C">
        <w:rPr>
          <w:rFonts w:ascii="Aptos" w:hAnsi="Aptos"/>
        </w:rPr>
        <w:t xml:space="preserve"> </w:t>
      </w:r>
    </w:p>
    <w:p w14:paraId="3A3E27E2" w14:textId="77777777" w:rsidR="00930223" w:rsidRPr="00BF7B0C" w:rsidRDefault="008014BF" w:rsidP="008014BF">
      <w:pPr>
        <w:rPr>
          <w:rFonts w:ascii="Aptos" w:hAnsi="Aptos"/>
        </w:rPr>
      </w:pPr>
      <w:r w:rsidRPr="008014BF">
        <w:rPr>
          <w:rFonts w:ascii="Aptos" w:hAnsi="Aptos"/>
        </w:rPr>
        <w:t>2215 Turlington Hall, 352-846-1138</w:t>
      </w:r>
      <w:r w:rsidR="00930223" w:rsidRPr="00BF7B0C">
        <w:rPr>
          <w:rFonts w:ascii="Aptos" w:hAnsi="Aptos"/>
        </w:rPr>
        <w:t xml:space="preserve"> </w:t>
      </w:r>
    </w:p>
    <w:p w14:paraId="1DEE82A1" w14:textId="77777777" w:rsidR="00930223" w:rsidRPr="00BF7B0C" w:rsidRDefault="008014BF" w:rsidP="008014BF">
      <w:pPr>
        <w:rPr>
          <w:rFonts w:ascii="Aptos" w:hAnsi="Aptos"/>
        </w:rPr>
      </w:pPr>
      <w:r w:rsidRPr="008014BF">
        <w:rPr>
          <w:rFonts w:ascii="Aptos" w:hAnsi="Aptos"/>
        </w:rPr>
        <w:t>Help brainstorming, formatting, and writing papers.</w:t>
      </w:r>
    </w:p>
    <w:p w14:paraId="6F34615E" w14:textId="7D8CCF02" w:rsidR="008014BF" w:rsidRPr="008014BF" w:rsidRDefault="008014BF" w:rsidP="008014BF">
      <w:pPr>
        <w:rPr>
          <w:rFonts w:ascii="Aptos" w:hAnsi="Aptos"/>
        </w:rPr>
      </w:pPr>
      <w:r w:rsidRPr="008014BF">
        <w:rPr>
          <w:rFonts w:ascii="Aptos" w:hAnsi="Aptos"/>
        </w:rPr>
        <w:t xml:space="preserve">  </w:t>
      </w:r>
    </w:p>
    <w:p w14:paraId="01B4C670" w14:textId="77777777" w:rsidR="00930223" w:rsidRPr="00BF7B0C" w:rsidRDefault="008014BF" w:rsidP="008014BF">
      <w:pPr>
        <w:rPr>
          <w:rFonts w:ascii="Aptos" w:hAnsi="Aptos"/>
        </w:rPr>
      </w:pPr>
      <w:hyperlink r:id="rId33" w:history="1">
        <w:r w:rsidRPr="008014BF">
          <w:rPr>
            <w:rStyle w:val="Heading4Char"/>
            <w:rFonts w:ascii="Aptos" w:hAnsi="Aptos"/>
          </w:rPr>
          <w:t>Academic Complaints</w:t>
        </w:r>
      </w:hyperlink>
      <w:r w:rsidRPr="008014BF">
        <w:rPr>
          <w:rStyle w:val="Heading4Char"/>
          <w:rFonts w:ascii="Aptos" w:hAnsi="Aptos"/>
        </w:rPr>
        <w:t>:</w:t>
      </w:r>
      <w:r w:rsidRPr="008014BF">
        <w:rPr>
          <w:rFonts w:ascii="Aptos" w:hAnsi="Aptos"/>
        </w:rPr>
        <w:t xml:space="preserve"> </w:t>
      </w:r>
    </w:p>
    <w:p w14:paraId="47883D79" w14:textId="1C4AEEB8" w:rsidR="008014BF" w:rsidRPr="00BF7B0C" w:rsidRDefault="008014BF" w:rsidP="008014BF">
      <w:pPr>
        <w:rPr>
          <w:rFonts w:ascii="Aptos" w:hAnsi="Aptos"/>
        </w:rPr>
      </w:pPr>
      <w:r w:rsidRPr="008014BF">
        <w:rPr>
          <w:rFonts w:ascii="Aptos" w:hAnsi="Aptos"/>
        </w:rPr>
        <w:t xml:space="preserve">Office of the Ombuds; Visit the Complaint Portal webpage for more information. </w:t>
      </w:r>
    </w:p>
    <w:p w14:paraId="5E14CA7F" w14:textId="77777777" w:rsidR="00930223" w:rsidRPr="008014BF" w:rsidRDefault="00930223" w:rsidP="008014BF">
      <w:pPr>
        <w:rPr>
          <w:rFonts w:ascii="Aptos" w:hAnsi="Aptos"/>
        </w:rPr>
      </w:pPr>
    </w:p>
    <w:p w14:paraId="517FB3A0" w14:textId="77777777" w:rsidR="00930223" w:rsidRPr="00BF7B0C" w:rsidRDefault="008014BF" w:rsidP="008014BF">
      <w:pPr>
        <w:rPr>
          <w:rFonts w:ascii="Aptos" w:hAnsi="Aptos"/>
        </w:rPr>
      </w:pPr>
      <w:hyperlink r:id="rId34" w:history="1">
        <w:r w:rsidRPr="008014BF">
          <w:rPr>
            <w:rStyle w:val="Heading4Char"/>
            <w:rFonts w:ascii="Aptos" w:hAnsi="Aptos"/>
          </w:rPr>
          <w:t>Enrollment Management Complaints (Registrar, Financial Aid, Admissions):</w:t>
        </w:r>
      </w:hyperlink>
      <w:r w:rsidRPr="008014BF">
        <w:rPr>
          <w:rFonts w:ascii="Aptos" w:hAnsi="Aptos"/>
        </w:rPr>
        <w:t xml:space="preserve"> </w:t>
      </w:r>
    </w:p>
    <w:p w14:paraId="50AB1B34" w14:textId="187B6934" w:rsidR="008014BF" w:rsidRPr="008014BF" w:rsidRDefault="008014BF" w:rsidP="008014BF">
      <w:pPr>
        <w:rPr>
          <w:rFonts w:ascii="Aptos" w:hAnsi="Aptos"/>
        </w:rPr>
      </w:pPr>
      <w:r w:rsidRPr="008014BF">
        <w:rPr>
          <w:rFonts w:ascii="Aptos" w:hAnsi="Aptos"/>
        </w:rPr>
        <w:t>View the Student Complaint Procedure webpage for more information.</w:t>
      </w:r>
    </w:p>
    <w:p w14:paraId="3CAD76D2" w14:textId="77777777" w:rsidR="008014BF" w:rsidRPr="00216104" w:rsidRDefault="008014BF" w:rsidP="00216104"/>
    <w:sectPr w:rsidR="008014BF" w:rsidRPr="00216104" w:rsidSect="00FE054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74C15" w14:textId="77777777" w:rsidR="00A77018" w:rsidRDefault="00A77018" w:rsidP="008F748E">
      <w:r>
        <w:separator/>
      </w:r>
    </w:p>
  </w:endnote>
  <w:endnote w:type="continuationSeparator" w:id="0">
    <w:p w14:paraId="661C0CA2" w14:textId="77777777" w:rsidR="00A77018" w:rsidRDefault="00A77018" w:rsidP="008F7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4C84A" w14:textId="77777777" w:rsidR="00A77018" w:rsidRDefault="00A77018" w:rsidP="008F748E">
      <w:r>
        <w:separator/>
      </w:r>
    </w:p>
  </w:footnote>
  <w:footnote w:type="continuationSeparator" w:id="0">
    <w:p w14:paraId="3A2937E7" w14:textId="77777777" w:rsidR="00A77018" w:rsidRDefault="00A77018" w:rsidP="008F7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9162F"/>
    <w:multiLevelType w:val="hybridMultilevel"/>
    <w:tmpl w:val="839C5E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913E01"/>
    <w:multiLevelType w:val="hybridMultilevel"/>
    <w:tmpl w:val="DA14B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30186"/>
    <w:multiLevelType w:val="hybridMultilevel"/>
    <w:tmpl w:val="42762B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E0108C"/>
    <w:multiLevelType w:val="multilevel"/>
    <w:tmpl w:val="1D9EB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04740A"/>
    <w:multiLevelType w:val="hybridMultilevel"/>
    <w:tmpl w:val="D09C6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32606C"/>
    <w:multiLevelType w:val="hybridMultilevel"/>
    <w:tmpl w:val="2724D298"/>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531" w:hanging="220"/>
      </w:pPr>
      <w:rPr>
        <w:rFonts w:hint="default"/>
        <w:lang w:val="en-US" w:eastAsia="en-US" w:bidi="ar-SA"/>
      </w:rPr>
    </w:lvl>
    <w:lvl w:ilvl="2" w:tplc="FFFFFFFF">
      <w:numFmt w:val="bullet"/>
      <w:lvlText w:val="•"/>
      <w:lvlJc w:val="left"/>
      <w:pPr>
        <w:ind w:left="662" w:hanging="220"/>
      </w:pPr>
      <w:rPr>
        <w:rFonts w:hint="default"/>
        <w:lang w:val="en-US" w:eastAsia="en-US" w:bidi="ar-SA"/>
      </w:rPr>
    </w:lvl>
    <w:lvl w:ilvl="3" w:tplc="FFFFFFFF">
      <w:numFmt w:val="bullet"/>
      <w:lvlText w:val="•"/>
      <w:lvlJc w:val="left"/>
      <w:pPr>
        <w:ind w:left="793" w:hanging="220"/>
      </w:pPr>
      <w:rPr>
        <w:rFonts w:hint="default"/>
        <w:lang w:val="en-US" w:eastAsia="en-US" w:bidi="ar-SA"/>
      </w:rPr>
    </w:lvl>
    <w:lvl w:ilvl="4" w:tplc="FFFFFFFF">
      <w:numFmt w:val="bullet"/>
      <w:lvlText w:val="•"/>
      <w:lvlJc w:val="left"/>
      <w:pPr>
        <w:ind w:left="925" w:hanging="220"/>
      </w:pPr>
      <w:rPr>
        <w:rFonts w:hint="default"/>
        <w:lang w:val="en-US" w:eastAsia="en-US" w:bidi="ar-SA"/>
      </w:rPr>
    </w:lvl>
    <w:lvl w:ilvl="5" w:tplc="FFFFFFFF">
      <w:numFmt w:val="bullet"/>
      <w:lvlText w:val="•"/>
      <w:lvlJc w:val="left"/>
      <w:pPr>
        <w:ind w:left="1056" w:hanging="220"/>
      </w:pPr>
      <w:rPr>
        <w:rFonts w:hint="default"/>
        <w:lang w:val="en-US" w:eastAsia="en-US" w:bidi="ar-SA"/>
      </w:rPr>
    </w:lvl>
    <w:lvl w:ilvl="6" w:tplc="FFFFFFFF">
      <w:numFmt w:val="bullet"/>
      <w:lvlText w:val="•"/>
      <w:lvlJc w:val="left"/>
      <w:pPr>
        <w:ind w:left="1187" w:hanging="220"/>
      </w:pPr>
      <w:rPr>
        <w:rFonts w:hint="default"/>
        <w:lang w:val="en-US" w:eastAsia="en-US" w:bidi="ar-SA"/>
      </w:rPr>
    </w:lvl>
    <w:lvl w:ilvl="7" w:tplc="FFFFFFFF">
      <w:numFmt w:val="bullet"/>
      <w:lvlText w:val="•"/>
      <w:lvlJc w:val="left"/>
      <w:pPr>
        <w:ind w:left="1319" w:hanging="220"/>
      </w:pPr>
      <w:rPr>
        <w:rFonts w:hint="default"/>
        <w:lang w:val="en-US" w:eastAsia="en-US" w:bidi="ar-SA"/>
      </w:rPr>
    </w:lvl>
    <w:lvl w:ilvl="8" w:tplc="FFFFFFFF">
      <w:numFmt w:val="bullet"/>
      <w:lvlText w:val="•"/>
      <w:lvlJc w:val="left"/>
      <w:pPr>
        <w:ind w:left="1450" w:hanging="220"/>
      </w:pPr>
      <w:rPr>
        <w:rFonts w:hint="default"/>
        <w:lang w:val="en-US" w:eastAsia="en-US" w:bidi="ar-SA"/>
      </w:rPr>
    </w:lvl>
  </w:abstractNum>
  <w:abstractNum w:abstractNumId="6" w15:restartNumberingAfterBreak="0">
    <w:nsid w:val="10B10E3C"/>
    <w:multiLevelType w:val="hybridMultilevel"/>
    <w:tmpl w:val="154C6610"/>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818" w:hanging="226"/>
      </w:pPr>
      <w:rPr>
        <w:rFonts w:hint="default"/>
        <w:lang w:val="en-US" w:eastAsia="en-US" w:bidi="ar-SA"/>
      </w:rPr>
    </w:lvl>
    <w:lvl w:ilvl="2" w:tplc="FFFFFFFF">
      <w:numFmt w:val="bullet"/>
      <w:lvlText w:val="•"/>
      <w:lvlJc w:val="left"/>
      <w:pPr>
        <w:ind w:left="1236" w:hanging="226"/>
      </w:pPr>
      <w:rPr>
        <w:rFonts w:hint="default"/>
        <w:lang w:val="en-US" w:eastAsia="en-US" w:bidi="ar-SA"/>
      </w:rPr>
    </w:lvl>
    <w:lvl w:ilvl="3" w:tplc="FFFFFFFF">
      <w:numFmt w:val="bullet"/>
      <w:lvlText w:val="•"/>
      <w:lvlJc w:val="left"/>
      <w:pPr>
        <w:ind w:left="1654" w:hanging="226"/>
      </w:pPr>
      <w:rPr>
        <w:rFonts w:hint="default"/>
        <w:lang w:val="en-US" w:eastAsia="en-US" w:bidi="ar-SA"/>
      </w:rPr>
    </w:lvl>
    <w:lvl w:ilvl="4" w:tplc="FFFFFFFF">
      <w:numFmt w:val="bullet"/>
      <w:lvlText w:val="•"/>
      <w:lvlJc w:val="left"/>
      <w:pPr>
        <w:ind w:left="2073" w:hanging="226"/>
      </w:pPr>
      <w:rPr>
        <w:rFonts w:hint="default"/>
        <w:lang w:val="en-US" w:eastAsia="en-US" w:bidi="ar-SA"/>
      </w:rPr>
    </w:lvl>
    <w:lvl w:ilvl="5" w:tplc="FFFFFFFF">
      <w:numFmt w:val="bullet"/>
      <w:lvlText w:val="•"/>
      <w:lvlJc w:val="left"/>
      <w:pPr>
        <w:ind w:left="2491" w:hanging="226"/>
      </w:pPr>
      <w:rPr>
        <w:rFonts w:hint="default"/>
        <w:lang w:val="en-US" w:eastAsia="en-US" w:bidi="ar-SA"/>
      </w:rPr>
    </w:lvl>
    <w:lvl w:ilvl="6" w:tplc="FFFFFFFF">
      <w:numFmt w:val="bullet"/>
      <w:lvlText w:val="•"/>
      <w:lvlJc w:val="left"/>
      <w:pPr>
        <w:ind w:left="2909" w:hanging="226"/>
      </w:pPr>
      <w:rPr>
        <w:rFonts w:hint="default"/>
        <w:lang w:val="en-US" w:eastAsia="en-US" w:bidi="ar-SA"/>
      </w:rPr>
    </w:lvl>
    <w:lvl w:ilvl="7" w:tplc="FFFFFFFF">
      <w:numFmt w:val="bullet"/>
      <w:lvlText w:val="•"/>
      <w:lvlJc w:val="left"/>
      <w:pPr>
        <w:ind w:left="3328" w:hanging="226"/>
      </w:pPr>
      <w:rPr>
        <w:rFonts w:hint="default"/>
        <w:lang w:val="en-US" w:eastAsia="en-US" w:bidi="ar-SA"/>
      </w:rPr>
    </w:lvl>
    <w:lvl w:ilvl="8" w:tplc="FFFFFFFF">
      <w:numFmt w:val="bullet"/>
      <w:lvlText w:val="•"/>
      <w:lvlJc w:val="left"/>
      <w:pPr>
        <w:ind w:left="3746" w:hanging="226"/>
      </w:pPr>
      <w:rPr>
        <w:rFonts w:hint="default"/>
        <w:lang w:val="en-US" w:eastAsia="en-US" w:bidi="ar-SA"/>
      </w:rPr>
    </w:lvl>
  </w:abstractNum>
  <w:abstractNum w:abstractNumId="7" w15:restartNumberingAfterBreak="0">
    <w:nsid w:val="15C14502"/>
    <w:multiLevelType w:val="hybridMultilevel"/>
    <w:tmpl w:val="42EEF042"/>
    <w:lvl w:ilvl="0" w:tplc="994A1AE6">
      <w:numFmt w:val="bullet"/>
      <w:lvlText w:val="•"/>
      <w:lvlJc w:val="left"/>
      <w:pPr>
        <w:ind w:left="404" w:hanging="220"/>
      </w:pPr>
      <w:rPr>
        <w:rFonts w:ascii="Arial" w:eastAsia="Arial" w:hAnsi="Arial" w:cs="Arial" w:hint="default"/>
        <w:b w:val="0"/>
        <w:bCs w:val="0"/>
        <w:i w:val="0"/>
        <w:iCs w:val="0"/>
        <w:spacing w:val="0"/>
        <w:w w:val="100"/>
        <w:sz w:val="24"/>
        <w:szCs w:val="24"/>
        <w:lang w:val="en-US" w:eastAsia="en-US" w:bidi="ar-SA"/>
      </w:rPr>
    </w:lvl>
    <w:lvl w:ilvl="1" w:tplc="735AA824">
      <w:numFmt w:val="bullet"/>
      <w:lvlText w:val="•"/>
      <w:lvlJc w:val="left"/>
      <w:pPr>
        <w:ind w:left="531" w:hanging="220"/>
      </w:pPr>
      <w:rPr>
        <w:rFonts w:hint="default"/>
        <w:lang w:val="en-US" w:eastAsia="en-US" w:bidi="ar-SA"/>
      </w:rPr>
    </w:lvl>
    <w:lvl w:ilvl="2" w:tplc="0B528B9E">
      <w:numFmt w:val="bullet"/>
      <w:lvlText w:val="•"/>
      <w:lvlJc w:val="left"/>
      <w:pPr>
        <w:ind w:left="662" w:hanging="220"/>
      </w:pPr>
      <w:rPr>
        <w:rFonts w:hint="default"/>
        <w:lang w:val="en-US" w:eastAsia="en-US" w:bidi="ar-SA"/>
      </w:rPr>
    </w:lvl>
    <w:lvl w:ilvl="3" w:tplc="AA24D84A">
      <w:numFmt w:val="bullet"/>
      <w:lvlText w:val="•"/>
      <w:lvlJc w:val="left"/>
      <w:pPr>
        <w:ind w:left="793" w:hanging="220"/>
      </w:pPr>
      <w:rPr>
        <w:rFonts w:hint="default"/>
        <w:lang w:val="en-US" w:eastAsia="en-US" w:bidi="ar-SA"/>
      </w:rPr>
    </w:lvl>
    <w:lvl w:ilvl="4" w:tplc="2BE204D2">
      <w:numFmt w:val="bullet"/>
      <w:lvlText w:val="•"/>
      <w:lvlJc w:val="left"/>
      <w:pPr>
        <w:ind w:left="925" w:hanging="220"/>
      </w:pPr>
      <w:rPr>
        <w:rFonts w:hint="default"/>
        <w:lang w:val="en-US" w:eastAsia="en-US" w:bidi="ar-SA"/>
      </w:rPr>
    </w:lvl>
    <w:lvl w:ilvl="5" w:tplc="3AC02812">
      <w:numFmt w:val="bullet"/>
      <w:lvlText w:val="•"/>
      <w:lvlJc w:val="left"/>
      <w:pPr>
        <w:ind w:left="1056" w:hanging="220"/>
      </w:pPr>
      <w:rPr>
        <w:rFonts w:hint="default"/>
        <w:lang w:val="en-US" w:eastAsia="en-US" w:bidi="ar-SA"/>
      </w:rPr>
    </w:lvl>
    <w:lvl w:ilvl="6" w:tplc="A9C21EEC">
      <w:numFmt w:val="bullet"/>
      <w:lvlText w:val="•"/>
      <w:lvlJc w:val="left"/>
      <w:pPr>
        <w:ind w:left="1187" w:hanging="220"/>
      </w:pPr>
      <w:rPr>
        <w:rFonts w:hint="default"/>
        <w:lang w:val="en-US" w:eastAsia="en-US" w:bidi="ar-SA"/>
      </w:rPr>
    </w:lvl>
    <w:lvl w:ilvl="7" w:tplc="CB40F900">
      <w:numFmt w:val="bullet"/>
      <w:lvlText w:val="•"/>
      <w:lvlJc w:val="left"/>
      <w:pPr>
        <w:ind w:left="1319" w:hanging="220"/>
      </w:pPr>
      <w:rPr>
        <w:rFonts w:hint="default"/>
        <w:lang w:val="en-US" w:eastAsia="en-US" w:bidi="ar-SA"/>
      </w:rPr>
    </w:lvl>
    <w:lvl w:ilvl="8" w:tplc="FD4CF3A0">
      <w:numFmt w:val="bullet"/>
      <w:lvlText w:val="•"/>
      <w:lvlJc w:val="left"/>
      <w:pPr>
        <w:ind w:left="1450" w:hanging="220"/>
      </w:pPr>
      <w:rPr>
        <w:rFonts w:hint="default"/>
        <w:lang w:val="en-US" w:eastAsia="en-US" w:bidi="ar-SA"/>
      </w:rPr>
    </w:lvl>
  </w:abstractNum>
  <w:abstractNum w:abstractNumId="8" w15:restartNumberingAfterBreak="0">
    <w:nsid w:val="15F20AB9"/>
    <w:multiLevelType w:val="hybridMultilevel"/>
    <w:tmpl w:val="060E8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102D75"/>
    <w:multiLevelType w:val="hybridMultilevel"/>
    <w:tmpl w:val="366C14A8"/>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531" w:hanging="220"/>
      </w:pPr>
      <w:rPr>
        <w:rFonts w:hint="default"/>
        <w:lang w:val="en-US" w:eastAsia="en-US" w:bidi="ar-SA"/>
      </w:rPr>
    </w:lvl>
    <w:lvl w:ilvl="2" w:tplc="FFFFFFFF">
      <w:numFmt w:val="bullet"/>
      <w:lvlText w:val="•"/>
      <w:lvlJc w:val="left"/>
      <w:pPr>
        <w:ind w:left="662" w:hanging="220"/>
      </w:pPr>
      <w:rPr>
        <w:rFonts w:hint="default"/>
        <w:lang w:val="en-US" w:eastAsia="en-US" w:bidi="ar-SA"/>
      </w:rPr>
    </w:lvl>
    <w:lvl w:ilvl="3" w:tplc="FFFFFFFF">
      <w:numFmt w:val="bullet"/>
      <w:lvlText w:val="•"/>
      <w:lvlJc w:val="left"/>
      <w:pPr>
        <w:ind w:left="793" w:hanging="220"/>
      </w:pPr>
      <w:rPr>
        <w:rFonts w:hint="default"/>
        <w:lang w:val="en-US" w:eastAsia="en-US" w:bidi="ar-SA"/>
      </w:rPr>
    </w:lvl>
    <w:lvl w:ilvl="4" w:tplc="FFFFFFFF">
      <w:numFmt w:val="bullet"/>
      <w:lvlText w:val="•"/>
      <w:lvlJc w:val="left"/>
      <w:pPr>
        <w:ind w:left="925" w:hanging="220"/>
      </w:pPr>
      <w:rPr>
        <w:rFonts w:hint="default"/>
        <w:lang w:val="en-US" w:eastAsia="en-US" w:bidi="ar-SA"/>
      </w:rPr>
    </w:lvl>
    <w:lvl w:ilvl="5" w:tplc="FFFFFFFF">
      <w:numFmt w:val="bullet"/>
      <w:lvlText w:val="•"/>
      <w:lvlJc w:val="left"/>
      <w:pPr>
        <w:ind w:left="1056" w:hanging="220"/>
      </w:pPr>
      <w:rPr>
        <w:rFonts w:hint="default"/>
        <w:lang w:val="en-US" w:eastAsia="en-US" w:bidi="ar-SA"/>
      </w:rPr>
    </w:lvl>
    <w:lvl w:ilvl="6" w:tplc="FFFFFFFF">
      <w:numFmt w:val="bullet"/>
      <w:lvlText w:val="•"/>
      <w:lvlJc w:val="left"/>
      <w:pPr>
        <w:ind w:left="1187" w:hanging="220"/>
      </w:pPr>
      <w:rPr>
        <w:rFonts w:hint="default"/>
        <w:lang w:val="en-US" w:eastAsia="en-US" w:bidi="ar-SA"/>
      </w:rPr>
    </w:lvl>
    <w:lvl w:ilvl="7" w:tplc="FFFFFFFF">
      <w:numFmt w:val="bullet"/>
      <w:lvlText w:val="•"/>
      <w:lvlJc w:val="left"/>
      <w:pPr>
        <w:ind w:left="1319" w:hanging="220"/>
      </w:pPr>
      <w:rPr>
        <w:rFonts w:hint="default"/>
        <w:lang w:val="en-US" w:eastAsia="en-US" w:bidi="ar-SA"/>
      </w:rPr>
    </w:lvl>
    <w:lvl w:ilvl="8" w:tplc="FFFFFFFF">
      <w:numFmt w:val="bullet"/>
      <w:lvlText w:val="•"/>
      <w:lvlJc w:val="left"/>
      <w:pPr>
        <w:ind w:left="1450" w:hanging="220"/>
      </w:pPr>
      <w:rPr>
        <w:rFonts w:hint="default"/>
        <w:lang w:val="en-US" w:eastAsia="en-US" w:bidi="ar-SA"/>
      </w:rPr>
    </w:lvl>
  </w:abstractNum>
  <w:abstractNum w:abstractNumId="10" w15:restartNumberingAfterBreak="0">
    <w:nsid w:val="1940584A"/>
    <w:multiLevelType w:val="hybridMultilevel"/>
    <w:tmpl w:val="C5B67F8A"/>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387" w:hanging="220"/>
      </w:pPr>
      <w:rPr>
        <w:rFonts w:hint="default"/>
        <w:lang w:val="en-US" w:eastAsia="en-US" w:bidi="ar-SA"/>
      </w:rPr>
    </w:lvl>
    <w:lvl w:ilvl="2" w:tplc="FFFFFFFF">
      <w:numFmt w:val="bullet"/>
      <w:lvlText w:val="•"/>
      <w:lvlJc w:val="left"/>
      <w:pPr>
        <w:ind w:left="534" w:hanging="220"/>
      </w:pPr>
      <w:rPr>
        <w:rFonts w:hint="default"/>
        <w:lang w:val="en-US" w:eastAsia="en-US" w:bidi="ar-SA"/>
      </w:rPr>
    </w:lvl>
    <w:lvl w:ilvl="3" w:tplc="FFFFFFFF">
      <w:numFmt w:val="bullet"/>
      <w:lvlText w:val="•"/>
      <w:lvlJc w:val="left"/>
      <w:pPr>
        <w:ind w:left="681" w:hanging="220"/>
      </w:pPr>
      <w:rPr>
        <w:rFonts w:hint="default"/>
        <w:lang w:val="en-US" w:eastAsia="en-US" w:bidi="ar-SA"/>
      </w:rPr>
    </w:lvl>
    <w:lvl w:ilvl="4" w:tplc="FFFFFFFF">
      <w:numFmt w:val="bullet"/>
      <w:lvlText w:val="•"/>
      <w:lvlJc w:val="left"/>
      <w:pPr>
        <w:ind w:left="829" w:hanging="220"/>
      </w:pPr>
      <w:rPr>
        <w:rFonts w:hint="default"/>
        <w:lang w:val="en-US" w:eastAsia="en-US" w:bidi="ar-SA"/>
      </w:rPr>
    </w:lvl>
    <w:lvl w:ilvl="5" w:tplc="FFFFFFFF">
      <w:numFmt w:val="bullet"/>
      <w:lvlText w:val="•"/>
      <w:lvlJc w:val="left"/>
      <w:pPr>
        <w:ind w:left="976" w:hanging="220"/>
      </w:pPr>
      <w:rPr>
        <w:rFonts w:hint="default"/>
        <w:lang w:val="en-US" w:eastAsia="en-US" w:bidi="ar-SA"/>
      </w:rPr>
    </w:lvl>
    <w:lvl w:ilvl="6" w:tplc="FFFFFFFF">
      <w:numFmt w:val="bullet"/>
      <w:lvlText w:val="•"/>
      <w:lvlJc w:val="left"/>
      <w:pPr>
        <w:ind w:left="1123" w:hanging="220"/>
      </w:pPr>
      <w:rPr>
        <w:rFonts w:hint="default"/>
        <w:lang w:val="en-US" w:eastAsia="en-US" w:bidi="ar-SA"/>
      </w:rPr>
    </w:lvl>
    <w:lvl w:ilvl="7" w:tplc="FFFFFFFF">
      <w:numFmt w:val="bullet"/>
      <w:lvlText w:val="•"/>
      <w:lvlJc w:val="left"/>
      <w:pPr>
        <w:ind w:left="1271" w:hanging="220"/>
      </w:pPr>
      <w:rPr>
        <w:rFonts w:hint="default"/>
        <w:lang w:val="en-US" w:eastAsia="en-US" w:bidi="ar-SA"/>
      </w:rPr>
    </w:lvl>
    <w:lvl w:ilvl="8" w:tplc="FFFFFFFF">
      <w:numFmt w:val="bullet"/>
      <w:lvlText w:val="•"/>
      <w:lvlJc w:val="left"/>
      <w:pPr>
        <w:ind w:left="1418" w:hanging="220"/>
      </w:pPr>
      <w:rPr>
        <w:rFonts w:hint="default"/>
        <w:lang w:val="en-US" w:eastAsia="en-US" w:bidi="ar-SA"/>
      </w:rPr>
    </w:lvl>
  </w:abstractNum>
  <w:abstractNum w:abstractNumId="11" w15:restartNumberingAfterBreak="0">
    <w:nsid w:val="19464E6F"/>
    <w:multiLevelType w:val="hybridMultilevel"/>
    <w:tmpl w:val="9870A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C24F95"/>
    <w:multiLevelType w:val="hybridMultilevel"/>
    <w:tmpl w:val="B6988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A7F2591"/>
    <w:multiLevelType w:val="hybridMultilevel"/>
    <w:tmpl w:val="E222F7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FE2995"/>
    <w:multiLevelType w:val="hybridMultilevel"/>
    <w:tmpl w:val="F780B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BEA11B8"/>
    <w:multiLevelType w:val="hybridMultilevel"/>
    <w:tmpl w:val="035E8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B02E5A"/>
    <w:multiLevelType w:val="hybridMultilevel"/>
    <w:tmpl w:val="7F8239CE"/>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531" w:hanging="220"/>
      </w:pPr>
      <w:rPr>
        <w:rFonts w:hint="default"/>
        <w:lang w:val="en-US" w:eastAsia="en-US" w:bidi="ar-SA"/>
      </w:rPr>
    </w:lvl>
    <w:lvl w:ilvl="2" w:tplc="FFFFFFFF">
      <w:numFmt w:val="bullet"/>
      <w:lvlText w:val="•"/>
      <w:lvlJc w:val="left"/>
      <w:pPr>
        <w:ind w:left="662" w:hanging="220"/>
      </w:pPr>
      <w:rPr>
        <w:rFonts w:hint="default"/>
        <w:lang w:val="en-US" w:eastAsia="en-US" w:bidi="ar-SA"/>
      </w:rPr>
    </w:lvl>
    <w:lvl w:ilvl="3" w:tplc="FFFFFFFF">
      <w:numFmt w:val="bullet"/>
      <w:lvlText w:val="•"/>
      <w:lvlJc w:val="left"/>
      <w:pPr>
        <w:ind w:left="793" w:hanging="220"/>
      </w:pPr>
      <w:rPr>
        <w:rFonts w:hint="default"/>
        <w:lang w:val="en-US" w:eastAsia="en-US" w:bidi="ar-SA"/>
      </w:rPr>
    </w:lvl>
    <w:lvl w:ilvl="4" w:tplc="FFFFFFFF">
      <w:numFmt w:val="bullet"/>
      <w:lvlText w:val="•"/>
      <w:lvlJc w:val="left"/>
      <w:pPr>
        <w:ind w:left="925" w:hanging="220"/>
      </w:pPr>
      <w:rPr>
        <w:rFonts w:hint="default"/>
        <w:lang w:val="en-US" w:eastAsia="en-US" w:bidi="ar-SA"/>
      </w:rPr>
    </w:lvl>
    <w:lvl w:ilvl="5" w:tplc="FFFFFFFF">
      <w:numFmt w:val="bullet"/>
      <w:lvlText w:val="•"/>
      <w:lvlJc w:val="left"/>
      <w:pPr>
        <w:ind w:left="1056" w:hanging="220"/>
      </w:pPr>
      <w:rPr>
        <w:rFonts w:hint="default"/>
        <w:lang w:val="en-US" w:eastAsia="en-US" w:bidi="ar-SA"/>
      </w:rPr>
    </w:lvl>
    <w:lvl w:ilvl="6" w:tplc="FFFFFFFF">
      <w:numFmt w:val="bullet"/>
      <w:lvlText w:val="•"/>
      <w:lvlJc w:val="left"/>
      <w:pPr>
        <w:ind w:left="1187" w:hanging="220"/>
      </w:pPr>
      <w:rPr>
        <w:rFonts w:hint="default"/>
        <w:lang w:val="en-US" w:eastAsia="en-US" w:bidi="ar-SA"/>
      </w:rPr>
    </w:lvl>
    <w:lvl w:ilvl="7" w:tplc="FFFFFFFF">
      <w:numFmt w:val="bullet"/>
      <w:lvlText w:val="•"/>
      <w:lvlJc w:val="left"/>
      <w:pPr>
        <w:ind w:left="1319" w:hanging="220"/>
      </w:pPr>
      <w:rPr>
        <w:rFonts w:hint="default"/>
        <w:lang w:val="en-US" w:eastAsia="en-US" w:bidi="ar-SA"/>
      </w:rPr>
    </w:lvl>
    <w:lvl w:ilvl="8" w:tplc="FFFFFFFF">
      <w:numFmt w:val="bullet"/>
      <w:lvlText w:val="•"/>
      <w:lvlJc w:val="left"/>
      <w:pPr>
        <w:ind w:left="1450" w:hanging="220"/>
      </w:pPr>
      <w:rPr>
        <w:rFonts w:hint="default"/>
        <w:lang w:val="en-US" w:eastAsia="en-US" w:bidi="ar-SA"/>
      </w:rPr>
    </w:lvl>
  </w:abstractNum>
  <w:abstractNum w:abstractNumId="17" w15:restartNumberingAfterBreak="0">
    <w:nsid w:val="1F066E70"/>
    <w:multiLevelType w:val="hybridMultilevel"/>
    <w:tmpl w:val="196CC274"/>
    <w:lvl w:ilvl="0" w:tplc="66D44646">
      <w:numFmt w:val="bullet"/>
      <w:lvlText w:val="•"/>
      <w:lvlJc w:val="left"/>
      <w:pPr>
        <w:ind w:left="394" w:hanging="221"/>
      </w:pPr>
      <w:rPr>
        <w:rFonts w:ascii="Arial" w:eastAsia="Arial" w:hAnsi="Arial" w:cs="Arial" w:hint="default"/>
        <w:b w:val="0"/>
        <w:bCs w:val="0"/>
        <w:i w:val="0"/>
        <w:iCs w:val="0"/>
        <w:spacing w:val="0"/>
        <w:w w:val="100"/>
        <w:sz w:val="24"/>
        <w:szCs w:val="24"/>
        <w:lang w:val="en-US" w:eastAsia="en-US" w:bidi="ar-SA"/>
      </w:rPr>
    </w:lvl>
    <w:lvl w:ilvl="1" w:tplc="8240483C">
      <w:numFmt w:val="bullet"/>
      <w:lvlText w:val="•"/>
      <w:lvlJc w:val="left"/>
      <w:pPr>
        <w:ind w:left="815" w:hanging="221"/>
      </w:pPr>
      <w:rPr>
        <w:rFonts w:hint="default"/>
        <w:lang w:val="en-US" w:eastAsia="en-US" w:bidi="ar-SA"/>
      </w:rPr>
    </w:lvl>
    <w:lvl w:ilvl="2" w:tplc="7EE6A828">
      <w:numFmt w:val="bullet"/>
      <w:lvlText w:val="•"/>
      <w:lvlJc w:val="left"/>
      <w:pPr>
        <w:ind w:left="1231" w:hanging="221"/>
      </w:pPr>
      <w:rPr>
        <w:rFonts w:hint="default"/>
        <w:lang w:val="en-US" w:eastAsia="en-US" w:bidi="ar-SA"/>
      </w:rPr>
    </w:lvl>
    <w:lvl w:ilvl="3" w:tplc="7DAA88F6">
      <w:numFmt w:val="bullet"/>
      <w:lvlText w:val="•"/>
      <w:lvlJc w:val="left"/>
      <w:pPr>
        <w:ind w:left="1647" w:hanging="221"/>
      </w:pPr>
      <w:rPr>
        <w:rFonts w:hint="default"/>
        <w:lang w:val="en-US" w:eastAsia="en-US" w:bidi="ar-SA"/>
      </w:rPr>
    </w:lvl>
    <w:lvl w:ilvl="4" w:tplc="F0EAE394">
      <w:numFmt w:val="bullet"/>
      <w:lvlText w:val="•"/>
      <w:lvlJc w:val="left"/>
      <w:pPr>
        <w:ind w:left="2063" w:hanging="221"/>
      </w:pPr>
      <w:rPr>
        <w:rFonts w:hint="default"/>
        <w:lang w:val="en-US" w:eastAsia="en-US" w:bidi="ar-SA"/>
      </w:rPr>
    </w:lvl>
    <w:lvl w:ilvl="5" w:tplc="5A3AC1C2">
      <w:numFmt w:val="bullet"/>
      <w:lvlText w:val="•"/>
      <w:lvlJc w:val="left"/>
      <w:pPr>
        <w:ind w:left="2479" w:hanging="221"/>
      </w:pPr>
      <w:rPr>
        <w:rFonts w:hint="default"/>
        <w:lang w:val="en-US" w:eastAsia="en-US" w:bidi="ar-SA"/>
      </w:rPr>
    </w:lvl>
    <w:lvl w:ilvl="6" w:tplc="DA86C49C">
      <w:numFmt w:val="bullet"/>
      <w:lvlText w:val="•"/>
      <w:lvlJc w:val="left"/>
      <w:pPr>
        <w:ind w:left="2895" w:hanging="221"/>
      </w:pPr>
      <w:rPr>
        <w:rFonts w:hint="default"/>
        <w:lang w:val="en-US" w:eastAsia="en-US" w:bidi="ar-SA"/>
      </w:rPr>
    </w:lvl>
    <w:lvl w:ilvl="7" w:tplc="4D0A0590">
      <w:numFmt w:val="bullet"/>
      <w:lvlText w:val="•"/>
      <w:lvlJc w:val="left"/>
      <w:pPr>
        <w:ind w:left="3311" w:hanging="221"/>
      </w:pPr>
      <w:rPr>
        <w:rFonts w:hint="default"/>
        <w:lang w:val="en-US" w:eastAsia="en-US" w:bidi="ar-SA"/>
      </w:rPr>
    </w:lvl>
    <w:lvl w:ilvl="8" w:tplc="A7F85768">
      <w:numFmt w:val="bullet"/>
      <w:lvlText w:val="•"/>
      <w:lvlJc w:val="left"/>
      <w:pPr>
        <w:ind w:left="3727" w:hanging="221"/>
      </w:pPr>
      <w:rPr>
        <w:rFonts w:hint="default"/>
        <w:lang w:val="en-US" w:eastAsia="en-US" w:bidi="ar-SA"/>
      </w:rPr>
    </w:lvl>
  </w:abstractNum>
  <w:abstractNum w:abstractNumId="18" w15:restartNumberingAfterBreak="0">
    <w:nsid w:val="20970AEE"/>
    <w:multiLevelType w:val="hybridMultilevel"/>
    <w:tmpl w:val="10525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A45F19"/>
    <w:multiLevelType w:val="hybridMultilevel"/>
    <w:tmpl w:val="343C3014"/>
    <w:lvl w:ilvl="0" w:tplc="EEA006D6">
      <w:numFmt w:val="bullet"/>
      <w:lvlText w:val="•"/>
      <w:lvlJc w:val="left"/>
      <w:pPr>
        <w:ind w:left="399" w:hanging="221"/>
      </w:pPr>
      <w:rPr>
        <w:rFonts w:ascii="Arial" w:eastAsia="Arial" w:hAnsi="Arial" w:cs="Arial" w:hint="default"/>
        <w:b w:val="0"/>
        <w:bCs w:val="0"/>
        <w:i w:val="0"/>
        <w:iCs w:val="0"/>
        <w:spacing w:val="0"/>
        <w:w w:val="100"/>
        <w:sz w:val="24"/>
        <w:szCs w:val="24"/>
        <w:lang w:val="en-US" w:eastAsia="en-US" w:bidi="ar-SA"/>
      </w:rPr>
    </w:lvl>
    <w:lvl w:ilvl="1" w:tplc="A8344810">
      <w:numFmt w:val="bullet"/>
      <w:lvlText w:val="•"/>
      <w:lvlJc w:val="left"/>
      <w:pPr>
        <w:ind w:left="818" w:hanging="221"/>
      </w:pPr>
      <w:rPr>
        <w:rFonts w:hint="default"/>
        <w:lang w:val="en-US" w:eastAsia="en-US" w:bidi="ar-SA"/>
      </w:rPr>
    </w:lvl>
    <w:lvl w:ilvl="2" w:tplc="0B200E36">
      <w:numFmt w:val="bullet"/>
      <w:lvlText w:val="•"/>
      <w:lvlJc w:val="left"/>
      <w:pPr>
        <w:ind w:left="1236" w:hanging="221"/>
      </w:pPr>
      <w:rPr>
        <w:rFonts w:hint="default"/>
        <w:lang w:val="en-US" w:eastAsia="en-US" w:bidi="ar-SA"/>
      </w:rPr>
    </w:lvl>
    <w:lvl w:ilvl="3" w:tplc="6C5219FA">
      <w:numFmt w:val="bullet"/>
      <w:lvlText w:val="•"/>
      <w:lvlJc w:val="left"/>
      <w:pPr>
        <w:ind w:left="1654" w:hanging="221"/>
      </w:pPr>
      <w:rPr>
        <w:rFonts w:hint="default"/>
        <w:lang w:val="en-US" w:eastAsia="en-US" w:bidi="ar-SA"/>
      </w:rPr>
    </w:lvl>
    <w:lvl w:ilvl="4" w:tplc="CF605408">
      <w:numFmt w:val="bullet"/>
      <w:lvlText w:val="•"/>
      <w:lvlJc w:val="left"/>
      <w:pPr>
        <w:ind w:left="2073" w:hanging="221"/>
      </w:pPr>
      <w:rPr>
        <w:rFonts w:hint="default"/>
        <w:lang w:val="en-US" w:eastAsia="en-US" w:bidi="ar-SA"/>
      </w:rPr>
    </w:lvl>
    <w:lvl w:ilvl="5" w:tplc="4454BF24">
      <w:numFmt w:val="bullet"/>
      <w:lvlText w:val="•"/>
      <w:lvlJc w:val="left"/>
      <w:pPr>
        <w:ind w:left="2491" w:hanging="221"/>
      </w:pPr>
      <w:rPr>
        <w:rFonts w:hint="default"/>
        <w:lang w:val="en-US" w:eastAsia="en-US" w:bidi="ar-SA"/>
      </w:rPr>
    </w:lvl>
    <w:lvl w:ilvl="6" w:tplc="5E96F778">
      <w:numFmt w:val="bullet"/>
      <w:lvlText w:val="•"/>
      <w:lvlJc w:val="left"/>
      <w:pPr>
        <w:ind w:left="2909" w:hanging="221"/>
      </w:pPr>
      <w:rPr>
        <w:rFonts w:hint="default"/>
        <w:lang w:val="en-US" w:eastAsia="en-US" w:bidi="ar-SA"/>
      </w:rPr>
    </w:lvl>
    <w:lvl w:ilvl="7" w:tplc="53929912">
      <w:numFmt w:val="bullet"/>
      <w:lvlText w:val="•"/>
      <w:lvlJc w:val="left"/>
      <w:pPr>
        <w:ind w:left="3328" w:hanging="221"/>
      </w:pPr>
      <w:rPr>
        <w:rFonts w:hint="default"/>
        <w:lang w:val="en-US" w:eastAsia="en-US" w:bidi="ar-SA"/>
      </w:rPr>
    </w:lvl>
    <w:lvl w:ilvl="8" w:tplc="B05E9192">
      <w:numFmt w:val="bullet"/>
      <w:lvlText w:val="•"/>
      <w:lvlJc w:val="left"/>
      <w:pPr>
        <w:ind w:left="3746" w:hanging="221"/>
      </w:pPr>
      <w:rPr>
        <w:rFonts w:hint="default"/>
        <w:lang w:val="en-US" w:eastAsia="en-US" w:bidi="ar-SA"/>
      </w:rPr>
    </w:lvl>
  </w:abstractNum>
  <w:abstractNum w:abstractNumId="20" w15:restartNumberingAfterBreak="0">
    <w:nsid w:val="26582D5B"/>
    <w:multiLevelType w:val="hybridMultilevel"/>
    <w:tmpl w:val="58DE8F46"/>
    <w:lvl w:ilvl="0" w:tplc="D774F88A">
      <w:numFmt w:val="bullet"/>
      <w:lvlText w:val="•"/>
      <w:lvlJc w:val="left"/>
      <w:pPr>
        <w:ind w:left="231" w:hanging="220"/>
      </w:pPr>
      <w:rPr>
        <w:rFonts w:ascii="Arial" w:eastAsia="Arial" w:hAnsi="Arial" w:cs="Arial" w:hint="default"/>
        <w:b w:val="0"/>
        <w:bCs w:val="0"/>
        <w:i w:val="0"/>
        <w:iCs w:val="0"/>
        <w:spacing w:val="0"/>
        <w:w w:val="100"/>
        <w:sz w:val="24"/>
        <w:szCs w:val="24"/>
        <w:lang w:val="en-US" w:eastAsia="en-US" w:bidi="ar-SA"/>
      </w:rPr>
    </w:lvl>
    <w:lvl w:ilvl="1" w:tplc="6F047ECE">
      <w:numFmt w:val="bullet"/>
      <w:lvlText w:val="•"/>
      <w:lvlJc w:val="left"/>
      <w:pPr>
        <w:ind w:left="387" w:hanging="220"/>
      </w:pPr>
      <w:rPr>
        <w:rFonts w:hint="default"/>
        <w:lang w:val="en-US" w:eastAsia="en-US" w:bidi="ar-SA"/>
      </w:rPr>
    </w:lvl>
    <w:lvl w:ilvl="2" w:tplc="4B4C3B1A">
      <w:numFmt w:val="bullet"/>
      <w:lvlText w:val="•"/>
      <w:lvlJc w:val="left"/>
      <w:pPr>
        <w:ind w:left="534" w:hanging="220"/>
      </w:pPr>
      <w:rPr>
        <w:rFonts w:hint="default"/>
        <w:lang w:val="en-US" w:eastAsia="en-US" w:bidi="ar-SA"/>
      </w:rPr>
    </w:lvl>
    <w:lvl w:ilvl="3" w:tplc="B1A80088">
      <w:numFmt w:val="bullet"/>
      <w:lvlText w:val="•"/>
      <w:lvlJc w:val="left"/>
      <w:pPr>
        <w:ind w:left="681" w:hanging="220"/>
      </w:pPr>
      <w:rPr>
        <w:rFonts w:hint="default"/>
        <w:lang w:val="en-US" w:eastAsia="en-US" w:bidi="ar-SA"/>
      </w:rPr>
    </w:lvl>
    <w:lvl w:ilvl="4" w:tplc="C546C076">
      <w:numFmt w:val="bullet"/>
      <w:lvlText w:val="•"/>
      <w:lvlJc w:val="left"/>
      <w:pPr>
        <w:ind w:left="829" w:hanging="220"/>
      </w:pPr>
      <w:rPr>
        <w:rFonts w:hint="default"/>
        <w:lang w:val="en-US" w:eastAsia="en-US" w:bidi="ar-SA"/>
      </w:rPr>
    </w:lvl>
    <w:lvl w:ilvl="5" w:tplc="E3D2AED0">
      <w:numFmt w:val="bullet"/>
      <w:lvlText w:val="•"/>
      <w:lvlJc w:val="left"/>
      <w:pPr>
        <w:ind w:left="976" w:hanging="220"/>
      </w:pPr>
      <w:rPr>
        <w:rFonts w:hint="default"/>
        <w:lang w:val="en-US" w:eastAsia="en-US" w:bidi="ar-SA"/>
      </w:rPr>
    </w:lvl>
    <w:lvl w:ilvl="6" w:tplc="0BD2D32C">
      <w:numFmt w:val="bullet"/>
      <w:lvlText w:val="•"/>
      <w:lvlJc w:val="left"/>
      <w:pPr>
        <w:ind w:left="1123" w:hanging="220"/>
      </w:pPr>
      <w:rPr>
        <w:rFonts w:hint="default"/>
        <w:lang w:val="en-US" w:eastAsia="en-US" w:bidi="ar-SA"/>
      </w:rPr>
    </w:lvl>
    <w:lvl w:ilvl="7" w:tplc="BB3EBC0C">
      <w:numFmt w:val="bullet"/>
      <w:lvlText w:val="•"/>
      <w:lvlJc w:val="left"/>
      <w:pPr>
        <w:ind w:left="1271" w:hanging="220"/>
      </w:pPr>
      <w:rPr>
        <w:rFonts w:hint="default"/>
        <w:lang w:val="en-US" w:eastAsia="en-US" w:bidi="ar-SA"/>
      </w:rPr>
    </w:lvl>
    <w:lvl w:ilvl="8" w:tplc="BE22A432">
      <w:numFmt w:val="bullet"/>
      <w:lvlText w:val="•"/>
      <w:lvlJc w:val="left"/>
      <w:pPr>
        <w:ind w:left="1418" w:hanging="220"/>
      </w:pPr>
      <w:rPr>
        <w:rFonts w:hint="default"/>
        <w:lang w:val="en-US" w:eastAsia="en-US" w:bidi="ar-SA"/>
      </w:rPr>
    </w:lvl>
  </w:abstractNum>
  <w:abstractNum w:abstractNumId="21" w15:restartNumberingAfterBreak="0">
    <w:nsid w:val="2B69259C"/>
    <w:multiLevelType w:val="hybridMultilevel"/>
    <w:tmpl w:val="0ED0AA00"/>
    <w:lvl w:ilvl="0" w:tplc="2E4C971E">
      <w:numFmt w:val="bullet"/>
      <w:lvlText w:val="•"/>
      <w:lvlJc w:val="left"/>
      <w:pPr>
        <w:ind w:left="399" w:hanging="221"/>
      </w:pPr>
      <w:rPr>
        <w:rFonts w:ascii="Arial" w:eastAsia="Arial" w:hAnsi="Arial" w:cs="Arial" w:hint="default"/>
        <w:b w:val="0"/>
        <w:bCs w:val="0"/>
        <w:i w:val="0"/>
        <w:iCs w:val="0"/>
        <w:spacing w:val="0"/>
        <w:w w:val="100"/>
        <w:sz w:val="24"/>
        <w:szCs w:val="24"/>
        <w:lang w:val="en-US" w:eastAsia="en-US" w:bidi="ar-SA"/>
      </w:rPr>
    </w:lvl>
    <w:lvl w:ilvl="1" w:tplc="DEC82A8E">
      <w:numFmt w:val="bullet"/>
      <w:lvlText w:val="•"/>
      <w:lvlJc w:val="left"/>
      <w:pPr>
        <w:ind w:left="818" w:hanging="221"/>
      </w:pPr>
      <w:rPr>
        <w:rFonts w:hint="default"/>
        <w:lang w:val="en-US" w:eastAsia="en-US" w:bidi="ar-SA"/>
      </w:rPr>
    </w:lvl>
    <w:lvl w:ilvl="2" w:tplc="F8EAB12E">
      <w:numFmt w:val="bullet"/>
      <w:lvlText w:val="•"/>
      <w:lvlJc w:val="left"/>
      <w:pPr>
        <w:ind w:left="1236" w:hanging="221"/>
      </w:pPr>
      <w:rPr>
        <w:rFonts w:hint="default"/>
        <w:lang w:val="en-US" w:eastAsia="en-US" w:bidi="ar-SA"/>
      </w:rPr>
    </w:lvl>
    <w:lvl w:ilvl="3" w:tplc="E29E7BA6">
      <w:numFmt w:val="bullet"/>
      <w:lvlText w:val="•"/>
      <w:lvlJc w:val="left"/>
      <w:pPr>
        <w:ind w:left="1654" w:hanging="221"/>
      </w:pPr>
      <w:rPr>
        <w:rFonts w:hint="default"/>
        <w:lang w:val="en-US" w:eastAsia="en-US" w:bidi="ar-SA"/>
      </w:rPr>
    </w:lvl>
    <w:lvl w:ilvl="4" w:tplc="2D545F6E">
      <w:numFmt w:val="bullet"/>
      <w:lvlText w:val="•"/>
      <w:lvlJc w:val="left"/>
      <w:pPr>
        <w:ind w:left="2073" w:hanging="221"/>
      </w:pPr>
      <w:rPr>
        <w:rFonts w:hint="default"/>
        <w:lang w:val="en-US" w:eastAsia="en-US" w:bidi="ar-SA"/>
      </w:rPr>
    </w:lvl>
    <w:lvl w:ilvl="5" w:tplc="9E5C9F58">
      <w:numFmt w:val="bullet"/>
      <w:lvlText w:val="•"/>
      <w:lvlJc w:val="left"/>
      <w:pPr>
        <w:ind w:left="2491" w:hanging="221"/>
      </w:pPr>
      <w:rPr>
        <w:rFonts w:hint="default"/>
        <w:lang w:val="en-US" w:eastAsia="en-US" w:bidi="ar-SA"/>
      </w:rPr>
    </w:lvl>
    <w:lvl w:ilvl="6" w:tplc="906CF45A">
      <w:numFmt w:val="bullet"/>
      <w:lvlText w:val="•"/>
      <w:lvlJc w:val="left"/>
      <w:pPr>
        <w:ind w:left="2909" w:hanging="221"/>
      </w:pPr>
      <w:rPr>
        <w:rFonts w:hint="default"/>
        <w:lang w:val="en-US" w:eastAsia="en-US" w:bidi="ar-SA"/>
      </w:rPr>
    </w:lvl>
    <w:lvl w:ilvl="7" w:tplc="DD4AE926">
      <w:numFmt w:val="bullet"/>
      <w:lvlText w:val="•"/>
      <w:lvlJc w:val="left"/>
      <w:pPr>
        <w:ind w:left="3328" w:hanging="221"/>
      </w:pPr>
      <w:rPr>
        <w:rFonts w:hint="default"/>
        <w:lang w:val="en-US" w:eastAsia="en-US" w:bidi="ar-SA"/>
      </w:rPr>
    </w:lvl>
    <w:lvl w:ilvl="8" w:tplc="EB7C8B38">
      <w:numFmt w:val="bullet"/>
      <w:lvlText w:val="•"/>
      <w:lvlJc w:val="left"/>
      <w:pPr>
        <w:ind w:left="3746" w:hanging="221"/>
      </w:pPr>
      <w:rPr>
        <w:rFonts w:hint="default"/>
        <w:lang w:val="en-US" w:eastAsia="en-US" w:bidi="ar-SA"/>
      </w:rPr>
    </w:lvl>
  </w:abstractNum>
  <w:abstractNum w:abstractNumId="22" w15:restartNumberingAfterBreak="0">
    <w:nsid w:val="31B52B1B"/>
    <w:multiLevelType w:val="hybridMultilevel"/>
    <w:tmpl w:val="635A1154"/>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818" w:hanging="221"/>
      </w:pPr>
      <w:rPr>
        <w:rFonts w:hint="default"/>
        <w:lang w:val="en-US" w:eastAsia="en-US" w:bidi="ar-SA"/>
      </w:rPr>
    </w:lvl>
    <w:lvl w:ilvl="2" w:tplc="FFFFFFFF">
      <w:numFmt w:val="bullet"/>
      <w:lvlText w:val="•"/>
      <w:lvlJc w:val="left"/>
      <w:pPr>
        <w:ind w:left="1236" w:hanging="221"/>
      </w:pPr>
      <w:rPr>
        <w:rFonts w:hint="default"/>
        <w:lang w:val="en-US" w:eastAsia="en-US" w:bidi="ar-SA"/>
      </w:rPr>
    </w:lvl>
    <w:lvl w:ilvl="3" w:tplc="FFFFFFFF">
      <w:numFmt w:val="bullet"/>
      <w:lvlText w:val="•"/>
      <w:lvlJc w:val="left"/>
      <w:pPr>
        <w:ind w:left="1654" w:hanging="221"/>
      </w:pPr>
      <w:rPr>
        <w:rFonts w:hint="default"/>
        <w:lang w:val="en-US" w:eastAsia="en-US" w:bidi="ar-SA"/>
      </w:rPr>
    </w:lvl>
    <w:lvl w:ilvl="4" w:tplc="FFFFFFFF">
      <w:numFmt w:val="bullet"/>
      <w:lvlText w:val="•"/>
      <w:lvlJc w:val="left"/>
      <w:pPr>
        <w:ind w:left="2073" w:hanging="221"/>
      </w:pPr>
      <w:rPr>
        <w:rFonts w:hint="default"/>
        <w:lang w:val="en-US" w:eastAsia="en-US" w:bidi="ar-SA"/>
      </w:rPr>
    </w:lvl>
    <w:lvl w:ilvl="5" w:tplc="FFFFFFFF">
      <w:numFmt w:val="bullet"/>
      <w:lvlText w:val="•"/>
      <w:lvlJc w:val="left"/>
      <w:pPr>
        <w:ind w:left="2491" w:hanging="221"/>
      </w:pPr>
      <w:rPr>
        <w:rFonts w:hint="default"/>
        <w:lang w:val="en-US" w:eastAsia="en-US" w:bidi="ar-SA"/>
      </w:rPr>
    </w:lvl>
    <w:lvl w:ilvl="6" w:tplc="FFFFFFFF">
      <w:numFmt w:val="bullet"/>
      <w:lvlText w:val="•"/>
      <w:lvlJc w:val="left"/>
      <w:pPr>
        <w:ind w:left="2909" w:hanging="221"/>
      </w:pPr>
      <w:rPr>
        <w:rFonts w:hint="default"/>
        <w:lang w:val="en-US" w:eastAsia="en-US" w:bidi="ar-SA"/>
      </w:rPr>
    </w:lvl>
    <w:lvl w:ilvl="7" w:tplc="FFFFFFFF">
      <w:numFmt w:val="bullet"/>
      <w:lvlText w:val="•"/>
      <w:lvlJc w:val="left"/>
      <w:pPr>
        <w:ind w:left="3328" w:hanging="221"/>
      </w:pPr>
      <w:rPr>
        <w:rFonts w:hint="default"/>
        <w:lang w:val="en-US" w:eastAsia="en-US" w:bidi="ar-SA"/>
      </w:rPr>
    </w:lvl>
    <w:lvl w:ilvl="8" w:tplc="FFFFFFFF">
      <w:numFmt w:val="bullet"/>
      <w:lvlText w:val="•"/>
      <w:lvlJc w:val="left"/>
      <w:pPr>
        <w:ind w:left="3746" w:hanging="221"/>
      </w:pPr>
      <w:rPr>
        <w:rFonts w:hint="default"/>
        <w:lang w:val="en-US" w:eastAsia="en-US" w:bidi="ar-SA"/>
      </w:rPr>
    </w:lvl>
  </w:abstractNum>
  <w:abstractNum w:abstractNumId="23" w15:restartNumberingAfterBreak="0">
    <w:nsid w:val="32B57D9A"/>
    <w:multiLevelType w:val="hybridMultilevel"/>
    <w:tmpl w:val="9A88FA7E"/>
    <w:lvl w:ilvl="0" w:tplc="6A3E4634">
      <w:numFmt w:val="bullet"/>
      <w:lvlText w:val="•"/>
      <w:lvlJc w:val="left"/>
      <w:pPr>
        <w:ind w:left="404" w:hanging="542"/>
      </w:pPr>
      <w:rPr>
        <w:rFonts w:ascii="Arial" w:eastAsia="Arial" w:hAnsi="Arial" w:cs="Arial" w:hint="default"/>
        <w:b w:val="0"/>
        <w:bCs w:val="0"/>
        <w:i w:val="0"/>
        <w:iCs w:val="0"/>
        <w:spacing w:val="0"/>
        <w:w w:val="100"/>
        <w:sz w:val="24"/>
        <w:szCs w:val="24"/>
        <w:lang w:val="en-US" w:eastAsia="en-US" w:bidi="ar-SA"/>
      </w:rPr>
    </w:lvl>
    <w:lvl w:ilvl="1" w:tplc="8CCC0A76">
      <w:numFmt w:val="bullet"/>
      <w:lvlText w:val="•"/>
      <w:lvlJc w:val="left"/>
      <w:pPr>
        <w:ind w:left="531" w:hanging="542"/>
      </w:pPr>
      <w:rPr>
        <w:rFonts w:hint="default"/>
        <w:lang w:val="en-US" w:eastAsia="en-US" w:bidi="ar-SA"/>
      </w:rPr>
    </w:lvl>
    <w:lvl w:ilvl="2" w:tplc="AE8478D4">
      <w:numFmt w:val="bullet"/>
      <w:lvlText w:val="•"/>
      <w:lvlJc w:val="left"/>
      <w:pPr>
        <w:ind w:left="662" w:hanging="542"/>
      </w:pPr>
      <w:rPr>
        <w:rFonts w:hint="default"/>
        <w:lang w:val="en-US" w:eastAsia="en-US" w:bidi="ar-SA"/>
      </w:rPr>
    </w:lvl>
    <w:lvl w:ilvl="3" w:tplc="C900983A">
      <w:numFmt w:val="bullet"/>
      <w:lvlText w:val="•"/>
      <w:lvlJc w:val="left"/>
      <w:pPr>
        <w:ind w:left="793" w:hanging="542"/>
      </w:pPr>
      <w:rPr>
        <w:rFonts w:hint="default"/>
        <w:lang w:val="en-US" w:eastAsia="en-US" w:bidi="ar-SA"/>
      </w:rPr>
    </w:lvl>
    <w:lvl w:ilvl="4" w:tplc="551EE568">
      <w:numFmt w:val="bullet"/>
      <w:lvlText w:val="•"/>
      <w:lvlJc w:val="left"/>
      <w:pPr>
        <w:ind w:left="925" w:hanging="542"/>
      </w:pPr>
      <w:rPr>
        <w:rFonts w:hint="default"/>
        <w:lang w:val="en-US" w:eastAsia="en-US" w:bidi="ar-SA"/>
      </w:rPr>
    </w:lvl>
    <w:lvl w:ilvl="5" w:tplc="460E1946">
      <w:numFmt w:val="bullet"/>
      <w:lvlText w:val="•"/>
      <w:lvlJc w:val="left"/>
      <w:pPr>
        <w:ind w:left="1056" w:hanging="542"/>
      </w:pPr>
      <w:rPr>
        <w:rFonts w:hint="default"/>
        <w:lang w:val="en-US" w:eastAsia="en-US" w:bidi="ar-SA"/>
      </w:rPr>
    </w:lvl>
    <w:lvl w:ilvl="6" w:tplc="01A08EE4">
      <w:numFmt w:val="bullet"/>
      <w:lvlText w:val="•"/>
      <w:lvlJc w:val="left"/>
      <w:pPr>
        <w:ind w:left="1187" w:hanging="542"/>
      </w:pPr>
      <w:rPr>
        <w:rFonts w:hint="default"/>
        <w:lang w:val="en-US" w:eastAsia="en-US" w:bidi="ar-SA"/>
      </w:rPr>
    </w:lvl>
    <w:lvl w:ilvl="7" w:tplc="2700928A">
      <w:numFmt w:val="bullet"/>
      <w:lvlText w:val="•"/>
      <w:lvlJc w:val="left"/>
      <w:pPr>
        <w:ind w:left="1319" w:hanging="542"/>
      </w:pPr>
      <w:rPr>
        <w:rFonts w:hint="default"/>
        <w:lang w:val="en-US" w:eastAsia="en-US" w:bidi="ar-SA"/>
      </w:rPr>
    </w:lvl>
    <w:lvl w:ilvl="8" w:tplc="31141FF6">
      <w:numFmt w:val="bullet"/>
      <w:lvlText w:val="•"/>
      <w:lvlJc w:val="left"/>
      <w:pPr>
        <w:ind w:left="1450" w:hanging="542"/>
      </w:pPr>
      <w:rPr>
        <w:rFonts w:hint="default"/>
        <w:lang w:val="en-US" w:eastAsia="en-US" w:bidi="ar-SA"/>
      </w:rPr>
    </w:lvl>
  </w:abstractNum>
  <w:abstractNum w:abstractNumId="24" w15:restartNumberingAfterBreak="0">
    <w:nsid w:val="35FF23A5"/>
    <w:multiLevelType w:val="hybridMultilevel"/>
    <w:tmpl w:val="66182E24"/>
    <w:lvl w:ilvl="0" w:tplc="839A34EC">
      <w:numFmt w:val="bullet"/>
      <w:lvlText w:val="•"/>
      <w:lvlJc w:val="left"/>
      <w:pPr>
        <w:ind w:left="404" w:hanging="220"/>
      </w:pPr>
      <w:rPr>
        <w:rFonts w:ascii="Arial" w:eastAsia="Arial" w:hAnsi="Arial" w:cs="Arial" w:hint="default"/>
        <w:b w:val="0"/>
        <w:bCs w:val="0"/>
        <w:i w:val="0"/>
        <w:iCs w:val="0"/>
        <w:spacing w:val="0"/>
        <w:w w:val="100"/>
        <w:sz w:val="24"/>
        <w:szCs w:val="24"/>
        <w:lang w:val="en-US" w:eastAsia="en-US" w:bidi="ar-SA"/>
      </w:rPr>
    </w:lvl>
    <w:lvl w:ilvl="1" w:tplc="8D1AA8D4">
      <w:numFmt w:val="bullet"/>
      <w:lvlText w:val="•"/>
      <w:lvlJc w:val="left"/>
      <w:pPr>
        <w:ind w:left="531" w:hanging="220"/>
      </w:pPr>
      <w:rPr>
        <w:rFonts w:hint="default"/>
        <w:lang w:val="en-US" w:eastAsia="en-US" w:bidi="ar-SA"/>
      </w:rPr>
    </w:lvl>
    <w:lvl w:ilvl="2" w:tplc="7104312E">
      <w:numFmt w:val="bullet"/>
      <w:lvlText w:val="•"/>
      <w:lvlJc w:val="left"/>
      <w:pPr>
        <w:ind w:left="662" w:hanging="220"/>
      </w:pPr>
      <w:rPr>
        <w:rFonts w:hint="default"/>
        <w:lang w:val="en-US" w:eastAsia="en-US" w:bidi="ar-SA"/>
      </w:rPr>
    </w:lvl>
    <w:lvl w:ilvl="3" w:tplc="21F662D2">
      <w:numFmt w:val="bullet"/>
      <w:lvlText w:val="•"/>
      <w:lvlJc w:val="left"/>
      <w:pPr>
        <w:ind w:left="793" w:hanging="220"/>
      </w:pPr>
      <w:rPr>
        <w:rFonts w:hint="default"/>
        <w:lang w:val="en-US" w:eastAsia="en-US" w:bidi="ar-SA"/>
      </w:rPr>
    </w:lvl>
    <w:lvl w:ilvl="4" w:tplc="72BE87DC">
      <w:numFmt w:val="bullet"/>
      <w:lvlText w:val="•"/>
      <w:lvlJc w:val="left"/>
      <w:pPr>
        <w:ind w:left="925" w:hanging="220"/>
      </w:pPr>
      <w:rPr>
        <w:rFonts w:hint="default"/>
        <w:lang w:val="en-US" w:eastAsia="en-US" w:bidi="ar-SA"/>
      </w:rPr>
    </w:lvl>
    <w:lvl w:ilvl="5" w:tplc="6910E926">
      <w:numFmt w:val="bullet"/>
      <w:lvlText w:val="•"/>
      <w:lvlJc w:val="left"/>
      <w:pPr>
        <w:ind w:left="1056" w:hanging="220"/>
      </w:pPr>
      <w:rPr>
        <w:rFonts w:hint="default"/>
        <w:lang w:val="en-US" w:eastAsia="en-US" w:bidi="ar-SA"/>
      </w:rPr>
    </w:lvl>
    <w:lvl w:ilvl="6" w:tplc="FB2EAA2E">
      <w:numFmt w:val="bullet"/>
      <w:lvlText w:val="•"/>
      <w:lvlJc w:val="left"/>
      <w:pPr>
        <w:ind w:left="1187" w:hanging="220"/>
      </w:pPr>
      <w:rPr>
        <w:rFonts w:hint="default"/>
        <w:lang w:val="en-US" w:eastAsia="en-US" w:bidi="ar-SA"/>
      </w:rPr>
    </w:lvl>
    <w:lvl w:ilvl="7" w:tplc="5B18FA36">
      <w:numFmt w:val="bullet"/>
      <w:lvlText w:val="•"/>
      <w:lvlJc w:val="left"/>
      <w:pPr>
        <w:ind w:left="1319" w:hanging="220"/>
      </w:pPr>
      <w:rPr>
        <w:rFonts w:hint="default"/>
        <w:lang w:val="en-US" w:eastAsia="en-US" w:bidi="ar-SA"/>
      </w:rPr>
    </w:lvl>
    <w:lvl w:ilvl="8" w:tplc="7E866442">
      <w:numFmt w:val="bullet"/>
      <w:lvlText w:val="•"/>
      <w:lvlJc w:val="left"/>
      <w:pPr>
        <w:ind w:left="1450" w:hanging="220"/>
      </w:pPr>
      <w:rPr>
        <w:rFonts w:hint="default"/>
        <w:lang w:val="en-US" w:eastAsia="en-US" w:bidi="ar-SA"/>
      </w:rPr>
    </w:lvl>
  </w:abstractNum>
  <w:abstractNum w:abstractNumId="25" w15:restartNumberingAfterBreak="0">
    <w:nsid w:val="37D367C3"/>
    <w:multiLevelType w:val="hybridMultilevel"/>
    <w:tmpl w:val="ABD833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A4F1D16"/>
    <w:multiLevelType w:val="hybridMultilevel"/>
    <w:tmpl w:val="3C702920"/>
    <w:lvl w:ilvl="0" w:tplc="16AE6548">
      <w:numFmt w:val="bullet"/>
      <w:lvlText w:val="•"/>
      <w:lvlJc w:val="left"/>
      <w:pPr>
        <w:ind w:left="399" w:hanging="221"/>
      </w:pPr>
      <w:rPr>
        <w:rFonts w:ascii="Arial" w:eastAsia="Arial" w:hAnsi="Arial" w:cs="Arial" w:hint="default"/>
        <w:b w:val="0"/>
        <w:bCs w:val="0"/>
        <w:i w:val="0"/>
        <w:iCs w:val="0"/>
        <w:spacing w:val="0"/>
        <w:w w:val="100"/>
        <w:sz w:val="24"/>
        <w:szCs w:val="24"/>
        <w:lang w:val="en-US" w:eastAsia="en-US" w:bidi="ar-SA"/>
      </w:rPr>
    </w:lvl>
    <w:lvl w:ilvl="1" w:tplc="E3748758">
      <w:numFmt w:val="bullet"/>
      <w:lvlText w:val="•"/>
      <w:lvlJc w:val="left"/>
      <w:pPr>
        <w:ind w:left="818" w:hanging="221"/>
      </w:pPr>
      <w:rPr>
        <w:rFonts w:hint="default"/>
        <w:lang w:val="en-US" w:eastAsia="en-US" w:bidi="ar-SA"/>
      </w:rPr>
    </w:lvl>
    <w:lvl w:ilvl="2" w:tplc="BF06C30E">
      <w:numFmt w:val="bullet"/>
      <w:lvlText w:val="•"/>
      <w:lvlJc w:val="left"/>
      <w:pPr>
        <w:ind w:left="1236" w:hanging="221"/>
      </w:pPr>
      <w:rPr>
        <w:rFonts w:hint="default"/>
        <w:lang w:val="en-US" w:eastAsia="en-US" w:bidi="ar-SA"/>
      </w:rPr>
    </w:lvl>
    <w:lvl w:ilvl="3" w:tplc="8E48ED76">
      <w:numFmt w:val="bullet"/>
      <w:lvlText w:val="•"/>
      <w:lvlJc w:val="left"/>
      <w:pPr>
        <w:ind w:left="1654" w:hanging="221"/>
      </w:pPr>
      <w:rPr>
        <w:rFonts w:hint="default"/>
        <w:lang w:val="en-US" w:eastAsia="en-US" w:bidi="ar-SA"/>
      </w:rPr>
    </w:lvl>
    <w:lvl w:ilvl="4" w:tplc="703C38DE">
      <w:numFmt w:val="bullet"/>
      <w:lvlText w:val="•"/>
      <w:lvlJc w:val="left"/>
      <w:pPr>
        <w:ind w:left="2073" w:hanging="221"/>
      </w:pPr>
      <w:rPr>
        <w:rFonts w:hint="default"/>
        <w:lang w:val="en-US" w:eastAsia="en-US" w:bidi="ar-SA"/>
      </w:rPr>
    </w:lvl>
    <w:lvl w:ilvl="5" w:tplc="22DA926E">
      <w:numFmt w:val="bullet"/>
      <w:lvlText w:val="•"/>
      <w:lvlJc w:val="left"/>
      <w:pPr>
        <w:ind w:left="2491" w:hanging="221"/>
      </w:pPr>
      <w:rPr>
        <w:rFonts w:hint="default"/>
        <w:lang w:val="en-US" w:eastAsia="en-US" w:bidi="ar-SA"/>
      </w:rPr>
    </w:lvl>
    <w:lvl w:ilvl="6" w:tplc="00F0302E">
      <w:numFmt w:val="bullet"/>
      <w:lvlText w:val="•"/>
      <w:lvlJc w:val="left"/>
      <w:pPr>
        <w:ind w:left="2909" w:hanging="221"/>
      </w:pPr>
      <w:rPr>
        <w:rFonts w:hint="default"/>
        <w:lang w:val="en-US" w:eastAsia="en-US" w:bidi="ar-SA"/>
      </w:rPr>
    </w:lvl>
    <w:lvl w:ilvl="7" w:tplc="C80879E8">
      <w:numFmt w:val="bullet"/>
      <w:lvlText w:val="•"/>
      <w:lvlJc w:val="left"/>
      <w:pPr>
        <w:ind w:left="3328" w:hanging="221"/>
      </w:pPr>
      <w:rPr>
        <w:rFonts w:hint="default"/>
        <w:lang w:val="en-US" w:eastAsia="en-US" w:bidi="ar-SA"/>
      </w:rPr>
    </w:lvl>
    <w:lvl w:ilvl="8" w:tplc="2ABCFCB4">
      <w:numFmt w:val="bullet"/>
      <w:lvlText w:val="•"/>
      <w:lvlJc w:val="left"/>
      <w:pPr>
        <w:ind w:left="3746" w:hanging="221"/>
      </w:pPr>
      <w:rPr>
        <w:rFonts w:hint="default"/>
        <w:lang w:val="en-US" w:eastAsia="en-US" w:bidi="ar-SA"/>
      </w:rPr>
    </w:lvl>
  </w:abstractNum>
  <w:abstractNum w:abstractNumId="27" w15:restartNumberingAfterBreak="0">
    <w:nsid w:val="3D830254"/>
    <w:multiLevelType w:val="multilevel"/>
    <w:tmpl w:val="D3005B40"/>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3F126FD"/>
    <w:multiLevelType w:val="hybridMultilevel"/>
    <w:tmpl w:val="C35670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684BFE"/>
    <w:multiLevelType w:val="hybridMultilevel"/>
    <w:tmpl w:val="3EB61E9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884518"/>
    <w:multiLevelType w:val="hybridMultilevel"/>
    <w:tmpl w:val="0CE044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72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D55DD1"/>
    <w:multiLevelType w:val="hybridMultilevel"/>
    <w:tmpl w:val="D7DEDC70"/>
    <w:lvl w:ilvl="0" w:tplc="3F2020F4">
      <w:numFmt w:val="bullet"/>
      <w:lvlText w:val="•"/>
      <w:lvlJc w:val="left"/>
      <w:pPr>
        <w:ind w:left="404" w:hanging="220"/>
      </w:pPr>
      <w:rPr>
        <w:rFonts w:ascii="Arial" w:eastAsia="Arial" w:hAnsi="Arial" w:cs="Arial" w:hint="default"/>
        <w:b w:val="0"/>
        <w:bCs w:val="0"/>
        <w:i w:val="0"/>
        <w:iCs w:val="0"/>
        <w:spacing w:val="0"/>
        <w:w w:val="100"/>
        <w:sz w:val="24"/>
        <w:szCs w:val="24"/>
        <w:lang w:val="en-US" w:eastAsia="en-US" w:bidi="ar-SA"/>
      </w:rPr>
    </w:lvl>
    <w:lvl w:ilvl="1" w:tplc="71649998">
      <w:numFmt w:val="bullet"/>
      <w:lvlText w:val="•"/>
      <w:lvlJc w:val="left"/>
      <w:pPr>
        <w:ind w:left="531" w:hanging="220"/>
      </w:pPr>
      <w:rPr>
        <w:rFonts w:hint="default"/>
        <w:lang w:val="en-US" w:eastAsia="en-US" w:bidi="ar-SA"/>
      </w:rPr>
    </w:lvl>
    <w:lvl w:ilvl="2" w:tplc="ECAE5B18">
      <w:numFmt w:val="bullet"/>
      <w:lvlText w:val="•"/>
      <w:lvlJc w:val="left"/>
      <w:pPr>
        <w:ind w:left="662" w:hanging="220"/>
      </w:pPr>
      <w:rPr>
        <w:rFonts w:hint="default"/>
        <w:lang w:val="en-US" w:eastAsia="en-US" w:bidi="ar-SA"/>
      </w:rPr>
    </w:lvl>
    <w:lvl w:ilvl="3" w:tplc="133C664E">
      <w:numFmt w:val="bullet"/>
      <w:lvlText w:val="•"/>
      <w:lvlJc w:val="left"/>
      <w:pPr>
        <w:ind w:left="793" w:hanging="220"/>
      </w:pPr>
      <w:rPr>
        <w:rFonts w:hint="default"/>
        <w:lang w:val="en-US" w:eastAsia="en-US" w:bidi="ar-SA"/>
      </w:rPr>
    </w:lvl>
    <w:lvl w:ilvl="4" w:tplc="30C6A466">
      <w:numFmt w:val="bullet"/>
      <w:lvlText w:val="•"/>
      <w:lvlJc w:val="left"/>
      <w:pPr>
        <w:ind w:left="925" w:hanging="220"/>
      </w:pPr>
      <w:rPr>
        <w:rFonts w:hint="default"/>
        <w:lang w:val="en-US" w:eastAsia="en-US" w:bidi="ar-SA"/>
      </w:rPr>
    </w:lvl>
    <w:lvl w:ilvl="5" w:tplc="6B3A2CD0">
      <w:numFmt w:val="bullet"/>
      <w:lvlText w:val="•"/>
      <w:lvlJc w:val="left"/>
      <w:pPr>
        <w:ind w:left="1056" w:hanging="220"/>
      </w:pPr>
      <w:rPr>
        <w:rFonts w:hint="default"/>
        <w:lang w:val="en-US" w:eastAsia="en-US" w:bidi="ar-SA"/>
      </w:rPr>
    </w:lvl>
    <w:lvl w:ilvl="6" w:tplc="B68CA442">
      <w:numFmt w:val="bullet"/>
      <w:lvlText w:val="•"/>
      <w:lvlJc w:val="left"/>
      <w:pPr>
        <w:ind w:left="1187" w:hanging="220"/>
      </w:pPr>
      <w:rPr>
        <w:rFonts w:hint="default"/>
        <w:lang w:val="en-US" w:eastAsia="en-US" w:bidi="ar-SA"/>
      </w:rPr>
    </w:lvl>
    <w:lvl w:ilvl="7" w:tplc="EB163D0A">
      <w:numFmt w:val="bullet"/>
      <w:lvlText w:val="•"/>
      <w:lvlJc w:val="left"/>
      <w:pPr>
        <w:ind w:left="1319" w:hanging="220"/>
      </w:pPr>
      <w:rPr>
        <w:rFonts w:hint="default"/>
        <w:lang w:val="en-US" w:eastAsia="en-US" w:bidi="ar-SA"/>
      </w:rPr>
    </w:lvl>
    <w:lvl w:ilvl="8" w:tplc="180CCA8A">
      <w:numFmt w:val="bullet"/>
      <w:lvlText w:val="•"/>
      <w:lvlJc w:val="left"/>
      <w:pPr>
        <w:ind w:left="1450" w:hanging="220"/>
      </w:pPr>
      <w:rPr>
        <w:rFonts w:hint="default"/>
        <w:lang w:val="en-US" w:eastAsia="en-US" w:bidi="ar-SA"/>
      </w:rPr>
    </w:lvl>
  </w:abstractNum>
  <w:abstractNum w:abstractNumId="32" w15:restartNumberingAfterBreak="0">
    <w:nsid w:val="4F5D5A4E"/>
    <w:multiLevelType w:val="hybridMultilevel"/>
    <w:tmpl w:val="7D0CAE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3F551D"/>
    <w:multiLevelType w:val="hybridMultilevel"/>
    <w:tmpl w:val="086086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05C26B6"/>
    <w:multiLevelType w:val="hybridMultilevel"/>
    <w:tmpl w:val="82EC1C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063293B"/>
    <w:multiLevelType w:val="hybridMultilevel"/>
    <w:tmpl w:val="FE9C636E"/>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818" w:hanging="221"/>
      </w:pPr>
      <w:rPr>
        <w:rFonts w:hint="default"/>
        <w:lang w:val="en-US" w:eastAsia="en-US" w:bidi="ar-SA"/>
      </w:rPr>
    </w:lvl>
    <w:lvl w:ilvl="2" w:tplc="FFFFFFFF">
      <w:numFmt w:val="bullet"/>
      <w:lvlText w:val="•"/>
      <w:lvlJc w:val="left"/>
      <w:pPr>
        <w:ind w:left="1236" w:hanging="221"/>
      </w:pPr>
      <w:rPr>
        <w:rFonts w:hint="default"/>
        <w:lang w:val="en-US" w:eastAsia="en-US" w:bidi="ar-SA"/>
      </w:rPr>
    </w:lvl>
    <w:lvl w:ilvl="3" w:tplc="FFFFFFFF">
      <w:numFmt w:val="bullet"/>
      <w:lvlText w:val="•"/>
      <w:lvlJc w:val="left"/>
      <w:pPr>
        <w:ind w:left="1654" w:hanging="221"/>
      </w:pPr>
      <w:rPr>
        <w:rFonts w:hint="default"/>
        <w:lang w:val="en-US" w:eastAsia="en-US" w:bidi="ar-SA"/>
      </w:rPr>
    </w:lvl>
    <w:lvl w:ilvl="4" w:tplc="FFFFFFFF">
      <w:numFmt w:val="bullet"/>
      <w:lvlText w:val="•"/>
      <w:lvlJc w:val="left"/>
      <w:pPr>
        <w:ind w:left="2073" w:hanging="221"/>
      </w:pPr>
      <w:rPr>
        <w:rFonts w:hint="default"/>
        <w:lang w:val="en-US" w:eastAsia="en-US" w:bidi="ar-SA"/>
      </w:rPr>
    </w:lvl>
    <w:lvl w:ilvl="5" w:tplc="FFFFFFFF">
      <w:numFmt w:val="bullet"/>
      <w:lvlText w:val="•"/>
      <w:lvlJc w:val="left"/>
      <w:pPr>
        <w:ind w:left="2491" w:hanging="221"/>
      </w:pPr>
      <w:rPr>
        <w:rFonts w:hint="default"/>
        <w:lang w:val="en-US" w:eastAsia="en-US" w:bidi="ar-SA"/>
      </w:rPr>
    </w:lvl>
    <w:lvl w:ilvl="6" w:tplc="FFFFFFFF">
      <w:numFmt w:val="bullet"/>
      <w:lvlText w:val="•"/>
      <w:lvlJc w:val="left"/>
      <w:pPr>
        <w:ind w:left="2909" w:hanging="221"/>
      </w:pPr>
      <w:rPr>
        <w:rFonts w:hint="default"/>
        <w:lang w:val="en-US" w:eastAsia="en-US" w:bidi="ar-SA"/>
      </w:rPr>
    </w:lvl>
    <w:lvl w:ilvl="7" w:tplc="FFFFFFFF">
      <w:numFmt w:val="bullet"/>
      <w:lvlText w:val="•"/>
      <w:lvlJc w:val="left"/>
      <w:pPr>
        <w:ind w:left="3328" w:hanging="221"/>
      </w:pPr>
      <w:rPr>
        <w:rFonts w:hint="default"/>
        <w:lang w:val="en-US" w:eastAsia="en-US" w:bidi="ar-SA"/>
      </w:rPr>
    </w:lvl>
    <w:lvl w:ilvl="8" w:tplc="FFFFFFFF">
      <w:numFmt w:val="bullet"/>
      <w:lvlText w:val="•"/>
      <w:lvlJc w:val="left"/>
      <w:pPr>
        <w:ind w:left="3746" w:hanging="221"/>
      </w:pPr>
      <w:rPr>
        <w:rFonts w:hint="default"/>
        <w:lang w:val="en-US" w:eastAsia="en-US" w:bidi="ar-SA"/>
      </w:rPr>
    </w:lvl>
  </w:abstractNum>
  <w:abstractNum w:abstractNumId="36" w15:restartNumberingAfterBreak="0">
    <w:nsid w:val="508F50BC"/>
    <w:multiLevelType w:val="hybridMultilevel"/>
    <w:tmpl w:val="B2C6EE1E"/>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538" w:hanging="220"/>
      </w:pPr>
      <w:rPr>
        <w:rFonts w:hint="default"/>
        <w:lang w:val="en-US" w:eastAsia="en-US" w:bidi="ar-SA"/>
      </w:rPr>
    </w:lvl>
    <w:lvl w:ilvl="2" w:tplc="FFFFFFFF">
      <w:numFmt w:val="bullet"/>
      <w:lvlText w:val="•"/>
      <w:lvlJc w:val="left"/>
      <w:pPr>
        <w:ind w:left="677" w:hanging="220"/>
      </w:pPr>
      <w:rPr>
        <w:rFonts w:hint="default"/>
        <w:lang w:val="en-US" w:eastAsia="en-US" w:bidi="ar-SA"/>
      </w:rPr>
    </w:lvl>
    <w:lvl w:ilvl="3" w:tplc="FFFFFFFF">
      <w:numFmt w:val="bullet"/>
      <w:lvlText w:val="•"/>
      <w:lvlJc w:val="left"/>
      <w:pPr>
        <w:ind w:left="815" w:hanging="220"/>
      </w:pPr>
      <w:rPr>
        <w:rFonts w:hint="default"/>
        <w:lang w:val="en-US" w:eastAsia="en-US" w:bidi="ar-SA"/>
      </w:rPr>
    </w:lvl>
    <w:lvl w:ilvl="4" w:tplc="FFFFFFFF">
      <w:numFmt w:val="bullet"/>
      <w:lvlText w:val="•"/>
      <w:lvlJc w:val="left"/>
      <w:pPr>
        <w:ind w:left="954" w:hanging="220"/>
      </w:pPr>
      <w:rPr>
        <w:rFonts w:hint="default"/>
        <w:lang w:val="en-US" w:eastAsia="en-US" w:bidi="ar-SA"/>
      </w:rPr>
    </w:lvl>
    <w:lvl w:ilvl="5" w:tplc="FFFFFFFF">
      <w:numFmt w:val="bullet"/>
      <w:lvlText w:val="•"/>
      <w:lvlJc w:val="left"/>
      <w:pPr>
        <w:ind w:left="1092" w:hanging="220"/>
      </w:pPr>
      <w:rPr>
        <w:rFonts w:hint="default"/>
        <w:lang w:val="en-US" w:eastAsia="en-US" w:bidi="ar-SA"/>
      </w:rPr>
    </w:lvl>
    <w:lvl w:ilvl="6" w:tplc="FFFFFFFF">
      <w:numFmt w:val="bullet"/>
      <w:lvlText w:val="•"/>
      <w:lvlJc w:val="left"/>
      <w:pPr>
        <w:ind w:left="1231" w:hanging="220"/>
      </w:pPr>
      <w:rPr>
        <w:rFonts w:hint="default"/>
        <w:lang w:val="en-US" w:eastAsia="en-US" w:bidi="ar-SA"/>
      </w:rPr>
    </w:lvl>
    <w:lvl w:ilvl="7" w:tplc="FFFFFFFF">
      <w:numFmt w:val="bullet"/>
      <w:lvlText w:val="•"/>
      <w:lvlJc w:val="left"/>
      <w:pPr>
        <w:ind w:left="1369" w:hanging="220"/>
      </w:pPr>
      <w:rPr>
        <w:rFonts w:hint="default"/>
        <w:lang w:val="en-US" w:eastAsia="en-US" w:bidi="ar-SA"/>
      </w:rPr>
    </w:lvl>
    <w:lvl w:ilvl="8" w:tplc="FFFFFFFF">
      <w:numFmt w:val="bullet"/>
      <w:lvlText w:val="•"/>
      <w:lvlJc w:val="left"/>
      <w:pPr>
        <w:ind w:left="1508" w:hanging="220"/>
      </w:pPr>
      <w:rPr>
        <w:rFonts w:hint="default"/>
        <w:lang w:val="en-US" w:eastAsia="en-US" w:bidi="ar-SA"/>
      </w:rPr>
    </w:lvl>
  </w:abstractNum>
  <w:abstractNum w:abstractNumId="37" w15:restartNumberingAfterBreak="0">
    <w:nsid w:val="512D6F28"/>
    <w:multiLevelType w:val="hybridMultilevel"/>
    <w:tmpl w:val="3430A426"/>
    <w:lvl w:ilvl="0" w:tplc="B9267C82">
      <w:numFmt w:val="bullet"/>
      <w:lvlText w:val="•"/>
      <w:lvlJc w:val="left"/>
      <w:pPr>
        <w:ind w:left="997" w:hanging="360"/>
      </w:pPr>
      <w:rPr>
        <w:rFonts w:ascii="Arial" w:eastAsia="Arial" w:hAnsi="Arial" w:cs="Arial" w:hint="default"/>
        <w:b w:val="0"/>
        <w:bCs w:val="0"/>
        <w:i w:val="0"/>
        <w:iCs w:val="0"/>
        <w:spacing w:val="0"/>
        <w:w w:val="100"/>
        <w:sz w:val="20"/>
        <w:szCs w:val="20"/>
        <w:lang w:val="en-US" w:eastAsia="en-US" w:bidi="ar-SA"/>
      </w:rPr>
    </w:lvl>
    <w:lvl w:ilvl="1" w:tplc="1DFCA3EC">
      <w:numFmt w:val="bullet"/>
      <w:lvlText w:val="•"/>
      <w:lvlJc w:val="left"/>
      <w:pPr>
        <w:ind w:left="1932" w:hanging="360"/>
      </w:pPr>
      <w:rPr>
        <w:rFonts w:hint="default"/>
        <w:lang w:val="en-US" w:eastAsia="en-US" w:bidi="ar-SA"/>
      </w:rPr>
    </w:lvl>
    <w:lvl w:ilvl="2" w:tplc="3C028C6C">
      <w:numFmt w:val="bullet"/>
      <w:lvlText w:val="•"/>
      <w:lvlJc w:val="left"/>
      <w:pPr>
        <w:ind w:left="2864" w:hanging="360"/>
      </w:pPr>
      <w:rPr>
        <w:rFonts w:hint="default"/>
        <w:lang w:val="en-US" w:eastAsia="en-US" w:bidi="ar-SA"/>
      </w:rPr>
    </w:lvl>
    <w:lvl w:ilvl="3" w:tplc="8152A3F4">
      <w:numFmt w:val="bullet"/>
      <w:lvlText w:val="•"/>
      <w:lvlJc w:val="left"/>
      <w:pPr>
        <w:ind w:left="3796" w:hanging="360"/>
      </w:pPr>
      <w:rPr>
        <w:rFonts w:hint="default"/>
        <w:lang w:val="en-US" w:eastAsia="en-US" w:bidi="ar-SA"/>
      </w:rPr>
    </w:lvl>
    <w:lvl w:ilvl="4" w:tplc="5CAE07B0">
      <w:numFmt w:val="bullet"/>
      <w:lvlText w:val="•"/>
      <w:lvlJc w:val="left"/>
      <w:pPr>
        <w:ind w:left="4728" w:hanging="360"/>
      </w:pPr>
      <w:rPr>
        <w:rFonts w:hint="default"/>
        <w:lang w:val="en-US" w:eastAsia="en-US" w:bidi="ar-SA"/>
      </w:rPr>
    </w:lvl>
    <w:lvl w:ilvl="5" w:tplc="3B1894AA">
      <w:numFmt w:val="bullet"/>
      <w:lvlText w:val="•"/>
      <w:lvlJc w:val="left"/>
      <w:pPr>
        <w:ind w:left="5660" w:hanging="360"/>
      </w:pPr>
      <w:rPr>
        <w:rFonts w:hint="default"/>
        <w:lang w:val="en-US" w:eastAsia="en-US" w:bidi="ar-SA"/>
      </w:rPr>
    </w:lvl>
    <w:lvl w:ilvl="6" w:tplc="C7769518">
      <w:numFmt w:val="bullet"/>
      <w:lvlText w:val="•"/>
      <w:lvlJc w:val="left"/>
      <w:pPr>
        <w:ind w:left="6592" w:hanging="360"/>
      </w:pPr>
      <w:rPr>
        <w:rFonts w:hint="default"/>
        <w:lang w:val="en-US" w:eastAsia="en-US" w:bidi="ar-SA"/>
      </w:rPr>
    </w:lvl>
    <w:lvl w:ilvl="7" w:tplc="300A4342">
      <w:numFmt w:val="bullet"/>
      <w:lvlText w:val="•"/>
      <w:lvlJc w:val="left"/>
      <w:pPr>
        <w:ind w:left="7524" w:hanging="360"/>
      </w:pPr>
      <w:rPr>
        <w:rFonts w:hint="default"/>
        <w:lang w:val="en-US" w:eastAsia="en-US" w:bidi="ar-SA"/>
      </w:rPr>
    </w:lvl>
    <w:lvl w:ilvl="8" w:tplc="8F2AA632">
      <w:numFmt w:val="bullet"/>
      <w:lvlText w:val="•"/>
      <w:lvlJc w:val="left"/>
      <w:pPr>
        <w:ind w:left="8456" w:hanging="360"/>
      </w:pPr>
      <w:rPr>
        <w:rFonts w:hint="default"/>
        <w:lang w:val="en-US" w:eastAsia="en-US" w:bidi="ar-SA"/>
      </w:rPr>
    </w:lvl>
  </w:abstractNum>
  <w:abstractNum w:abstractNumId="38" w15:restartNumberingAfterBreak="0">
    <w:nsid w:val="526A05FE"/>
    <w:multiLevelType w:val="hybridMultilevel"/>
    <w:tmpl w:val="173CD9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7E77F33"/>
    <w:multiLevelType w:val="hybridMultilevel"/>
    <w:tmpl w:val="7ABE5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8824C80"/>
    <w:multiLevelType w:val="hybridMultilevel"/>
    <w:tmpl w:val="173A6F52"/>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531" w:hanging="220"/>
      </w:pPr>
      <w:rPr>
        <w:rFonts w:hint="default"/>
        <w:lang w:val="en-US" w:eastAsia="en-US" w:bidi="ar-SA"/>
      </w:rPr>
    </w:lvl>
    <w:lvl w:ilvl="2" w:tplc="FFFFFFFF">
      <w:numFmt w:val="bullet"/>
      <w:lvlText w:val="•"/>
      <w:lvlJc w:val="left"/>
      <w:pPr>
        <w:ind w:left="662" w:hanging="220"/>
      </w:pPr>
      <w:rPr>
        <w:rFonts w:hint="default"/>
        <w:lang w:val="en-US" w:eastAsia="en-US" w:bidi="ar-SA"/>
      </w:rPr>
    </w:lvl>
    <w:lvl w:ilvl="3" w:tplc="FFFFFFFF">
      <w:numFmt w:val="bullet"/>
      <w:lvlText w:val="•"/>
      <w:lvlJc w:val="left"/>
      <w:pPr>
        <w:ind w:left="793" w:hanging="220"/>
      </w:pPr>
      <w:rPr>
        <w:rFonts w:hint="default"/>
        <w:lang w:val="en-US" w:eastAsia="en-US" w:bidi="ar-SA"/>
      </w:rPr>
    </w:lvl>
    <w:lvl w:ilvl="4" w:tplc="FFFFFFFF">
      <w:numFmt w:val="bullet"/>
      <w:lvlText w:val="•"/>
      <w:lvlJc w:val="left"/>
      <w:pPr>
        <w:ind w:left="925" w:hanging="220"/>
      </w:pPr>
      <w:rPr>
        <w:rFonts w:hint="default"/>
        <w:lang w:val="en-US" w:eastAsia="en-US" w:bidi="ar-SA"/>
      </w:rPr>
    </w:lvl>
    <w:lvl w:ilvl="5" w:tplc="FFFFFFFF">
      <w:numFmt w:val="bullet"/>
      <w:lvlText w:val="•"/>
      <w:lvlJc w:val="left"/>
      <w:pPr>
        <w:ind w:left="1056" w:hanging="220"/>
      </w:pPr>
      <w:rPr>
        <w:rFonts w:hint="default"/>
        <w:lang w:val="en-US" w:eastAsia="en-US" w:bidi="ar-SA"/>
      </w:rPr>
    </w:lvl>
    <w:lvl w:ilvl="6" w:tplc="FFFFFFFF">
      <w:numFmt w:val="bullet"/>
      <w:lvlText w:val="•"/>
      <w:lvlJc w:val="left"/>
      <w:pPr>
        <w:ind w:left="1187" w:hanging="220"/>
      </w:pPr>
      <w:rPr>
        <w:rFonts w:hint="default"/>
        <w:lang w:val="en-US" w:eastAsia="en-US" w:bidi="ar-SA"/>
      </w:rPr>
    </w:lvl>
    <w:lvl w:ilvl="7" w:tplc="FFFFFFFF">
      <w:numFmt w:val="bullet"/>
      <w:lvlText w:val="•"/>
      <w:lvlJc w:val="left"/>
      <w:pPr>
        <w:ind w:left="1319" w:hanging="220"/>
      </w:pPr>
      <w:rPr>
        <w:rFonts w:hint="default"/>
        <w:lang w:val="en-US" w:eastAsia="en-US" w:bidi="ar-SA"/>
      </w:rPr>
    </w:lvl>
    <w:lvl w:ilvl="8" w:tplc="FFFFFFFF">
      <w:numFmt w:val="bullet"/>
      <w:lvlText w:val="•"/>
      <w:lvlJc w:val="left"/>
      <w:pPr>
        <w:ind w:left="1450" w:hanging="220"/>
      </w:pPr>
      <w:rPr>
        <w:rFonts w:hint="default"/>
        <w:lang w:val="en-US" w:eastAsia="en-US" w:bidi="ar-SA"/>
      </w:rPr>
    </w:lvl>
  </w:abstractNum>
  <w:abstractNum w:abstractNumId="41" w15:restartNumberingAfterBreak="0">
    <w:nsid w:val="5A232CA7"/>
    <w:multiLevelType w:val="hybridMultilevel"/>
    <w:tmpl w:val="946436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F2E44A4"/>
    <w:multiLevelType w:val="hybridMultilevel"/>
    <w:tmpl w:val="1DFA627E"/>
    <w:lvl w:ilvl="0" w:tplc="0E809584">
      <w:numFmt w:val="bullet"/>
      <w:lvlText w:val="•"/>
      <w:lvlJc w:val="left"/>
      <w:pPr>
        <w:ind w:left="226" w:hanging="221"/>
      </w:pPr>
      <w:rPr>
        <w:rFonts w:ascii="Arial" w:eastAsia="Arial" w:hAnsi="Arial" w:cs="Arial" w:hint="default"/>
        <w:b w:val="0"/>
        <w:bCs w:val="0"/>
        <w:i w:val="0"/>
        <w:iCs w:val="0"/>
        <w:spacing w:val="0"/>
        <w:w w:val="100"/>
        <w:sz w:val="24"/>
        <w:szCs w:val="24"/>
        <w:lang w:val="en-US" w:eastAsia="en-US" w:bidi="ar-SA"/>
      </w:rPr>
    </w:lvl>
    <w:lvl w:ilvl="1" w:tplc="87262058">
      <w:numFmt w:val="bullet"/>
      <w:lvlText w:val="•"/>
      <w:lvlJc w:val="left"/>
      <w:pPr>
        <w:ind w:left="656" w:hanging="221"/>
      </w:pPr>
      <w:rPr>
        <w:rFonts w:hint="default"/>
        <w:lang w:val="en-US" w:eastAsia="en-US" w:bidi="ar-SA"/>
      </w:rPr>
    </w:lvl>
    <w:lvl w:ilvl="2" w:tplc="4D589846">
      <w:numFmt w:val="bullet"/>
      <w:lvlText w:val="•"/>
      <w:lvlJc w:val="left"/>
      <w:pPr>
        <w:ind w:left="1092" w:hanging="221"/>
      </w:pPr>
      <w:rPr>
        <w:rFonts w:hint="default"/>
        <w:lang w:val="en-US" w:eastAsia="en-US" w:bidi="ar-SA"/>
      </w:rPr>
    </w:lvl>
    <w:lvl w:ilvl="3" w:tplc="50DA156C">
      <w:numFmt w:val="bullet"/>
      <w:lvlText w:val="•"/>
      <w:lvlJc w:val="left"/>
      <w:pPr>
        <w:ind w:left="1528" w:hanging="221"/>
      </w:pPr>
      <w:rPr>
        <w:rFonts w:hint="default"/>
        <w:lang w:val="en-US" w:eastAsia="en-US" w:bidi="ar-SA"/>
      </w:rPr>
    </w:lvl>
    <w:lvl w:ilvl="4" w:tplc="227C535A">
      <w:numFmt w:val="bullet"/>
      <w:lvlText w:val="•"/>
      <w:lvlJc w:val="left"/>
      <w:pPr>
        <w:ind w:left="1965" w:hanging="221"/>
      </w:pPr>
      <w:rPr>
        <w:rFonts w:hint="default"/>
        <w:lang w:val="en-US" w:eastAsia="en-US" w:bidi="ar-SA"/>
      </w:rPr>
    </w:lvl>
    <w:lvl w:ilvl="5" w:tplc="04F0C630">
      <w:numFmt w:val="bullet"/>
      <w:lvlText w:val="•"/>
      <w:lvlJc w:val="left"/>
      <w:pPr>
        <w:ind w:left="2401" w:hanging="221"/>
      </w:pPr>
      <w:rPr>
        <w:rFonts w:hint="default"/>
        <w:lang w:val="en-US" w:eastAsia="en-US" w:bidi="ar-SA"/>
      </w:rPr>
    </w:lvl>
    <w:lvl w:ilvl="6" w:tplc="BC12ABF6">
      <w:numFmt w:val="bullet"/>
      <w:lvlText w:val="•"/>
      <w:lvlJc w:val="left"/>
      <w:pPr>
        <w:ind w:left="2837" w:hanging="221"/>
      </w:pPr>
      <w:rPr>
        <w:rFonts w:hint="default"/>
        <w:lang w:val="en-US" w:eastAsia="en-US" w:bidi="ar-SA"/>
      </w:rPr>
    </w:lvl>
    <w:lvl w:ilvl="7" w:tplc="96A81956">
      <w:numFmt w:val="bullet"/>
      <w:lvlText w:val="•"/>
      <w:lvlJc w:val="left"/>
      <w:pPr>
        <w:ind w:left="3274" w:hanging="221"/>
      </w:pPr>
      <w:rPr>
        <w:rFonts w:hint="default"/>
        <w:lang w:val="en-US" w:eastAsia="en-US" w:bidi="ar-SA"/>
      </w:rPr>
    </w:lvl>
    <w:lvl w:ilvl="8" w:tplc="46186494">
      <w:numFmt w:val="bullet"/>
      <w:lvlText w:val="•"/>
      <w:lvlJc w:val="left"/>
      <w:pPr>
        <w:ind w:left="3710" w:hanging="221"/>
      </w:pPr>
      <w:rPr>
        <w:rFonts w:hint="default"/>
        <w:lang w:val="en-US" w:eastAsia="en-US" w:bidi="ar-SA"/>
      </w:rPr>
    </w:lvl>
  </w:abstractNum>
  <w:abstractNum w:abstractNumId="43" w15:restartNumberingAfterBreak="0">
    <w:nsid w:val="61BA59F2"/>
    <w:multiLevelType w:val="hybridMultilevel"/>
    <w:tmpl w:val="B57A7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5831913"/>
    <w:multiLevelType w:val="hybridMultilevel"/>
    <w:tmpl w:val="F5DC7B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7613F68"/>
    <w:multiLevelType w:val="hybridMultilevel"/>
    <w:tmpl w:val="32F405EA"/>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818" w:hanging="221"/>
      </w:pPr>
      <w:rPr>
        <w:rFonts w:hint="default"/>
        <w:lang w:val="en-US" w:eastAsia="en-US" w:bidi="ar-SA"/>
      </w:rPr>
    </w:lvl>
    <w:lvl w:ilvl="2" w:tplc="FFFFFFFF">
      <w:numFmt w:val="bullet"/>
      <w:lvlText w:val="•"/>
      <w:lvlJc w:val="left"/>
      <w:pPr>
        <w:ind w:left="1236" w:hanging="221"/>
      </w:pPr>
      <w:rPr>
        <w:rFonts w:hint="default"/>
        <w:lang w:val="en-US" w:eastAsia="en-US" w:bidi="ar-SA"/>
      </w:rPr>
    </w:lvl>
    <w:lvl w:ilvl="3" w:tplc="FFFFFFFF">
      <w:numFmt w:val="bullet"/>
      <w:lvlText w:val="•"/>
      <w:lvlJc w:val="left"/>
      <w:pPr>
        <w:ind w:left="1654" w:hanging="221"/>
      </w:pPr>
      <w:rPr>
        <w:rFonts w:hint="default"/>
        <w:lang w:val="en-US" w:eastAsia="en-US" w:bidi="ar-SA"/>
      </w:rPr>
    </w:lvl>
    <w:lvl w:ilvl="4" w:tplc="FFFFFFFF">
      <w:numFmt w:val="bullet"/>
      <w:lvlText w:val="•"/>
      <w:lvlJc w:val="left"/>
      <w:pPr>
        <w:ind w:left="2073" w:hanging="221"/>
      </w:pPr>
      <w:rPr>
        <w:rFonts w:hint="default"/>
        <w:lang w:val="en-US" w:eastAsia="en-US" w:bidi="ar-SA"/>
      </w:rPr>
    </w:lvl>
    <w:lvl w:ilvl="5" w:tplc="FFFFFFFF">
      <w:numFmt w:val="bullet"/>
      <w:lvlText w:val="•"/>
      <w:lvlJc w:val="left"/>
      <w:pPr>
        <w:ind w:left="2491" w:hanging="221"/>
      </w:pPr>
      <w:rPr>
        <w:rFonts w:hint="default"/>
        <w:lang w:val="en-US" w:eastAsia="en-US" w:bidi="ar-SA"/>
      </w:rPr>
    </w:lvl>
    <w:lvl w:ilvl="6" w:tplc="FFFFFFFF">
      <w:numFmt w:val="bullet"/>
      <w:lvlText w:val="•"/>
      <w:lvlJc w:val="left"/>
      <w:pPr>
        <w:ind w:left="2909" w:hanging="221"/>
      </w:pPr>
      <w:rPr>
        <w:rFonts w:hint="default"/>
        <w:lang w:val="en-US" w:eastAsia="en-US" w:bidi="ar-SA"/>
      </w:rPr>
    </w:lvl>
    <w:lvl w:ilvl="7" w:tplc="FFFFFFFF">
      <w:numFmt w:val="bullet"/>
      <w:lvlText w:val="•"/>
      <w:lvlJc w:val="left"/>
      <w:pPr>
        <w:ind w:left="3328" w:hanging="221"/>
      </w:pPr>
      <w:rPr>
        <w:rFonts w:hint="default"/>
        <w:lang w:val="en-US" w:eastAsia="en-US" w:bidi="ar-SA"/>
      </w:rPr>
    </w:lvl>
    <w:lvl w:ilvl="8" w:tplc="FFFFFFFF">
      <w:numFmt w:val="bullet"/>
      <w:lvlText w:val="•"/>
      <w:lvlJc w:val="left"/>
      <w:pPr>
        <w:ind w:left="3746" w:hanging="221"/>
      </w:pPr>
      <w:rPr>
        <w:rFonts w:hint="default"/>
        <w:lang w:val="en-US" w:eastAsia="en-US" w:bidi="ar-SA"/>
      </w:rPr>
    </w:lvl>
  </w:abstractNum>
  <w:abstractNum w:abstractNumId="46" w15:restartNumberingAfterBreak="0">
    <w:nsid w:val="67660773"/>
    <w:multiLevelType w:val="hybridMultilevel"/>
    <w:tmpl w:val="07E89E02"/>
    <w:lvl w:ilvl="0" w:tplc="535EA37E">
      <w:numFmt w:val="bullet"/>
      <w:lvlText w:val="•"/>
      <w:lvlJc w:val="left"/>
      <w:pPr>
        <w:ind w:left="397" w:hanging="220"/>
      </w:pPr>
      <w:rPr>
        <w:rFonts w:ascii="Arial" w:eastAsia="Arial" w:hAnsi="Arial" w:cs="Arial" w:hint="default"/>
        <w:b w:val="0"/>
        <w:bCs w:val="0"/>
        <w:i w:val="0"/>
        <w:iCs w:val="0"/>
        <w:spacing w:val="0"/>
        <w:w w:val="100"/>
        <w:sz w:val="24"/>
        <w:szCs w:val="24"/>
        <w:lang w:val="en-US" w:eastAsia="en-US" w:bidi="ar-SA"/>
      </w:rPr>
    </w:lvl>
    <w:lvl w:ilvl="1" w:tplc="C248ECFC">
      <w:numFmt w:val="bullet"/>
      <w:lvlText w:val="•"/>
      <w:lvlJc w:val="left"/>
      <w:pPr>
        <w:ind w:left="538" w:hanging="220"/>
      </w:pPr>
      <w:rPr>
        <w:rFonts w:hint="default"/>
        <w:lang w:val="en-US" w:eastAsia="en-US" w:bidi="ar-SA"/>
      </w:rPr>
    </w:lvl>
    <w:lvl w:ilvl="2" w:tplc="3C38940A">
      <w:numFmt w:val="bullet"/>
      <w:lvlText w:val="•"/>
      <w:lvlJc w:val="left"/>
      <w:pPr>
        <w:ind w:left="677" w:hanging="220"/>
      </w:pPr>
      <w:rPr>
        <w:rFonts w:hint="default"/>
        <w:lang w:val="en-US" w:eastAsia="en-US" w:bidi="ar-SA"/>
      </w:rPr>
    </w:lvl>
    <w:lvl w:ilvl="3" w:tplc="D53C1328">
      <w:numFmt w:val="bullet"/>
      <w:lvlText w:val="•"/>
      <w:lvlJc w:val="left"/>
      <w:pPr>
        <w:ind w:left="815" w:hanging="220"/>
      </w:pPr>
      <w:rPr>
        <w:rFonts w:hint="default"/>
        <w:lang w:val="en-US" w:eastAsia="en-US" w:bidi="ar-SA"/>
      </w:rPr>
    </w:lvl>
    <w:lvl w:ilvl="4" w:tplc="45180F60">
      <w:numFmt w:val="bullet"/>
      <w:lvlText w:val="•"/>
      <w:lvlJc w:val="left"/>
      <w:pPr>
        <w:ind w:left="954" w:hanging="220"/>
      </w:pPr>
      <w:rPr>
        <w:rFonts w:hint="default"/>
        <w:lang w:val="en-US" w:eastAsia="en-US" w:bidi="ar-SA"/>
      </w:rPr>
    </w:lvl>
    <w:lvl w:ilvl="5" w:tplc="10A62978">
      <w:numFmt w:val="bullet"/>
      <w:lvlText w:val="•"/>
      <w:lvlJc w:val="left"/>
      <w:pPr>
        <w:ind w:left="1092" w:hanging="220"/>
      </w:pPr>
      <w:rPr>
        <w:rFonts w:hint="default"/>
        <w:lang w:val="en-US" w:eastAsia="en-US" w:bidi="ar-SA"/>
      </w:rPr>
    </w:lvl>
    <w:lvl w:ilvl="6" w:tplc="69DA56B8">
      <w:numFmt w:val="bullet"/>
      <w:lvlText w:val="•"/>
      <w:lvlJc w:val="left"/>
      <w:pPr>
        <w:ind w:left="1231" w:hanging="220"/>
      </w:pPr>
      <w:rPr>
        <w:rFonts w:hint="default"/>
        <w:lang w:val="en-US" w:eastAsia="en-US" w:bidi="ar-SA"/>
      </w:rPr>
    </w:lvl>
    <w:lvl w:ilvl="7" w:tplc="61D0F8A4">
      <w:numFmt w:val="bullet"/>
      <w:lvlText w:val="•"/>
      <w:lvlJc w:val="left"/>
      <w:pPr>
        <w:ind w:left="1369" w:hanging="220"/>
      </w:pPr>
      <w:rPr>
        <w:rFonts w:hint="default"/>
        <w:lang w:val="en-US" w:eastAsia="en-US" w:bidi="ar-SA"/>
      </w:rPr>
    </w:lvl>
    <w:lvl w:ilvl="8" w:tplc="3AD6ABDC">
      <w:numFmt w:val="bullet"/>
      <w:lvlText w:val="•"/>
      <w:lvlJc w:val="left"/>
      <w:pPr>
        <w:ind w:left="1508" w:hanging="220"/>
      </w:pPr>
      <w:rPr>
        <w:rFonts w:hint="default"/>
        <w:lang w:val="en-US" w:eastAsia="en-US" w:bidi="ar-SA"/>
      </w:rPr>
    </w:lvl>
  </w:abstractNum>
  <w:abstractNum w:abstractNumId="47" w15:restartNumberingAfterBreak="0">
    <w:nsid w:val="68B65FE6"/>
    <w:multiLevelType w:val="multilevel"/>
    <w:tmpl w:val="715E8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9D909F9"/>
    <w:multiLevelType w:val="hybridMultilevel"/>
    <w:tmpl w:val="FDAA0F72"/>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815" w:hanging="221"/>
      </w:pPr>
      <w:rPr>
        <w:rFonts w:hint="default"/>
        <w:lang w:val="en-US" w:eastAsia="en-US" w:bidi="ar-SA"/>
      </w:rPr>
    </w:lvl>
    <w:lvl w:ilvl="2" w:tplc="FFFFFFFF">
      <w:numFmt w:val="bullet"/>
      <w:lvlText w:val="•"/>
      <w:lvlJc w:val="left"/>
      <w:pPr>
        <w:ind w:left="1231" w:hanging="221"/>
      </w:pPr>
      <w:rPr>
        <w:rFonts w:hint="default"/>
        <w:lang w:val="en-US" w:eastAsia="en-US" w:bidi="ar-SA"/>
      </w:rPr>
    </w:lvl>
    <w:lvl w:ilvl="3" w:tplc="FFFFFFFF">
      <w:numFmt w:val="bullet"/>
      <w:lvlText w:val="•"/>
      <w:lvlJc w:val="left"/>
      <w:pPr>
        <w:ind w:left="1647" w:hanging="221"/>
      </w:pPr>
      <w:rPr>
        <w:rFonts w:hint="default"/>
        <w:lang w:val="en-US" w:eastAsia="en-US" w:bidi="ar-SA"/>
      </w:rPr>
    </w:lvl>
    <w:lvl w:ilvl="4" w:tplc="FFFFFFFF">
      <w:numFmt w:val="bullet"/>
      <w:lvlText w:val="•"/>
      <w:lvlJc w:val="left"/>
      <w:pPr>
        <w:ind w:left="2063" w:hanging="221"/>
      </w:pPr>
      <w:rPr>
        <w:rFonts w:hint="default"/>
        <w:lang w:val="en-US" w:eastAsia="en-US" w:bidi="ar-SA"/>
      </w:rPr>
    </w:lvl>
    <w:lvl w:ilvl="5" w:tplc="FFFFFFFF">
      <w:numFmt w:val="bullet"/>
      <w:lvlText w:val="•"/>
      <w:lvlJc w:val="left"/>
      <w:pPr>
        <w:ind w:left="2479" w:hanging="221"/>
      </w:pPr>
      <w:rPr>
        <w:rFonts w:hint="default"/>
        <w:lang w:val="en-US" w:eastAsia="en-US" w:bidi="ar-SA"/>
      </w:rPr>
    </w:lvl>
    <w:lvl w:ilvl="6" w:tplc="FFFFFFFF">
      <w:numFmt w:val="bullet"/>
      <w:lvlText w:val="•"/>
      <w:lvlJc w:val="left"/>
      <w:pPr>
        <w:ind w:left="2895" w:hanging="221"/>
      </w:pPr>
      <w:rPr>
        <w:rFonts w:hint="default"/>
        <w:lang w:val="en-US" w:eastAsia="en-US" w:bidi="ar-SA"/>
      </w:rPr>
    </w:lvl>
    <w:lvl w:ilvl="7" w:tplc="FFFFFFFF">
      <w:numFmt w:val="bullet"/>
      <w:lvlText w:val="•"/>
      <w:lvlJc w:val="left"/>
      <w:pPr>
        <w:ind w:left="3311" w:hanging="221"/>
      </w:pPr>
      <w:rPr>
        <w:rFonts w:hint="default"/>
        <w:lang w:val="en-US" w:eastAsia="en-US" w:bidi="ar-SA"/>
      </w:rPr>
    </w:lvl>
    <w:lvl w:ilvl="8" w:tplc="FFFFFFFF">
      <w:numFmt w:val="bullet"/>
      <w:lvlText w:val="•"/>
      <w:lvlJc w:val="left"/>
      <w:pPr>
        <w:ind w:left="3727" w:hanging="221"/>
      </w:pPr>
      <w:rPr>
        <w:rFonts w:hint="default"/>
        <w:lang w:val="en-US" w:eastAsia="en-US" w:bidi="ar-SA"/>
      </w:rPr>
    </w:lvl>
  </w:abstractNum>
  <w:abstractNum w:abstractNumId="49" w15:restartNumberingAfterBreak="0">
    <w:nsid w:val="6C5B1EB8"/>
    <w:multiLevelType w:val="multilevel"/>
    <w:tmpl w:val="62BC5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CDD2328"/>
    <w:multiLevelType w:val="hybridMultilevel"/>
    <w:tmpl w:val="C8A60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DD5559C"/>
    <w:multiLevelType w:val="hybridMultilevel"/>
    <w:tmpl w:val="F7645056"/>
    <w:lvl w:ilvl="0" w:tplc="60A87472">
      <w:numFmt w:val="bullet"/>
      <w:lvlText w:val="•"/>
      <w:lvlJc w:val="left"/>
      <w:pPr>
        <w:ind w:left="404" w:hanging="220"/>
      </w:pPr>
      <w:rPr>
        <w:rFonts w:ascii="Arial" w:eastAsia="Arial" w:hAnsi="Arial" w:cs="Arial" w:hint="default"/>
        <w:b w:val="0"/>
        <w:bCs w:val="0"/>
        <w:i w:val="0"/>
        <w:iCs w:val="0"/>
        <w:spacing w:val="0"/>
        <w:w w:val="100"/>
        <w:sz w:val="24"/>
        <w:szCs w:val="24"/>
        <w:lang w:val="en-US" w:eastAsia="en-US" w:bidi="ar-SA"/>
      </w:rPr>
    </w:lvl>
    <w:lvl w:ilvl="1" w:tplc="B8E600C0">
      <w:numFmt w:val="bullet"/>
      <w:lvlText w:val="•"/>
      <w:lvlJc w:val="left"/>
      <w:pPr>
        <w:ind w:left="531" w:hanging="220"/>
      </w:pPr>
      <w:rPr>
        <w:rFonts w:hint="default"/>
        <w:lang w:val="en-US" w:eastAsia="en-US" w:bidi="ar-SA"/>
      </w:rPr>
    </w:lvl>
    <w:lvl w:ilvl="2" w:tplc="3ABED770">
      <w:numFmt w:val="bullet"/>
      <w:lvlText w:val="•"/>
      <w:lvlJc w:val="left"/>
      <w:pPr>
        <w:ind w:left="662" w:hanging="220"/>
      </w:pPr>
      <w:rPr>
        <w:rFonts w:hint="default"/>
        <w:lang w:val="en-US" w:eastAsia="en-US" w:bidi="ar-SA"/>
      </w:rPr>
    </w:lvl>
    <w:lvl w:ilvl="3" w:tplc="5AE4309C">
      <w:numFmt w:val="bullet"/>
      <w:lvlText w:val="•"/>
      <w:lvlJc w:val="left"/>
      <w:pPr>
        <w:ind w:left="793" w:hanging="220"/>
      </w:pPr>
      <w:rPr>
        <w:rFonts w:hint="default"/>
        <w:lang w:val="en-US" w:eastAsia="en-US" w:bidi="ar-SA"/>
      </w:rPr>
    </w:lvl>
    <w:lvl w:ilvl="4" w:tplc="51AE0C5A">
      <w:numFmt w:val="bullet"/>
      <w:lvlText w:val="•"/>
      <w:lvlJc w:val="left"/>
      <w:pPr>
        <w:ind w:left="925" w:hanging="220"/>
      </w:pPr>
      <w:rPr>
        <w:rFonts w:hint="default"/>
        <w:lang w:val="en-US" w:eastAsia="en-US" w:bidi="ar-SA"/>
      </w:rPr>
    </w:lvl>
    <w:lvl w:ilvl="5" w:tplc="45345EE6">
      <w:numFmt w:val="bullet"/>
      <w:lvlText w:val="•"/>
      <w:lvlJc w:val="left"/>
      <w:pPr>
        <w:ind w:left="1056" w:hanging="220"/>
      </w:pPr>
      <w:rPr>
        <w:rFonts w:hint="default"/>
        <w:lang w:val="en-US" w:eastAsia="en-US" w:bidi="ar-SA"/>
      </w:rPr>
    </w:lvl>
    <w:lvl w:ilvl="6" w:tplc="078CE222">
      <w:numFmt w:val="bullet"/>
      <w:lvlText w:val="•"/>
      <w:lvlJc w:val="left"/>
      <w:pPr>
        <w:ind w:left="1187" w:hanging="220"/>
      </w:pPr>
      <w:rPr>
        <w:rFonts w:hint="default"/>
        <w:lang w:val="en-US" w:eastAsia="en-US" w:bidi="ar-SA"/>
      </w:rPr>
    </w:lvl>
    <w:lvl w:ilvl="7" w:tplc="BA666230">
      <w:numFmt w:val="bullet"/>
      <w:lvlText w:val="•"/>
      <w:lvlJc w:val="left"/>
      <w:pPr>
        <w:ind w:left="1319" w:hanging="220"/>
      </w:pPr>
      <w:rPr>
        <w:rFonts w:hint="default"/>
        <w:lang w:val="en-US" w:eastAsia="en-US" w:bidi="ar-SA"/>
      </w:rPr>
    </w:lvl>
    <w:lvl w:ilvl="8" w:tplc="4A6CA360">
      <w:numFmt w:val="bullet"/>
      <w:lvlText w:val="•"/>
      <w:lvlJc w:val="left"/>
      <w:pPr>
        <w:ind w:left="1450" w:hanging="220"/>
      </w:pPr>
      <w:rPr>
        <w:rFonts w:hint="default"/>
        <w:lang w:val="en-US" w:eastAsia="en-US" w:bidi="ar-SA"/>
      </w:rPr>
    </w:lvl>
  </w:abstractNum>
  <w:abstractNum w:abstractNumId="52" w15:restartNumberingAfterBreak="0">
    <w:nsid w:val="6E7E2694"/>
    <w:multiLevelType w:val="hybridMultilevel"/>
    <w:tmpl w:val="6EE021D6"/>
    <w:lvl w:ilvl="0" w:tplc="707004D0">
      <w:numFmt w:val="bullet"/>
      <w:lvlText w:val="•"/>
      <w:lvlJc w:val="left"/>
      <w:pPr>
        <w:ind w:left="231" w:hanging="220"/>
      </w:pPr>
      <w:rPr>
        <w:rFonts w:ascii="Arial" w:eastAsia="Arial" w:hAnsi="Arial" w:cs="Arial" w:hint="default"/>
        <w:b w:val="0"/>
        <w:bCs w:val="0"/>
        <w:i w:val="0"/>
        <w:iCs w:val="0"/>
        <w:spacing w:val="0"/>
        <w:w w:val="100"/>
        <w:sz w:val="24"/>
        <w:szCs w:val="24"/>
        <w:lang w:val="en-US" w:eastAsia="en-US" w:bidi="ar-SA"/>
      </w:rPr>
    </w:lvl>
    <w:lvl w:ilvl="1" w:tplc="F2566F62">
      <w:numFmt w:val="bullet"/>
      <w:lvlText w:val="•"/>
      <w:lvlJc w:val="left"/>
      <w:pPr>
        <w:ind w:left="387" w:hanging="220"/>
      </w:pPr>
      <w:rPr>
        <w:rFonts w:hint="default"/>
        <w:lang w:val="en-US" w:eastAsia="en-US" w:bidi="ar-SA"/>
      </w:rPr>
    </w:lvl>
    <w:lvl w:ilvl="2" w:tplc="9ADEAC6A">
      <w:numFmt w:val="bullet"/>
      <w:lvlText w:val="•"/>
      <w:lvlJc w:val="left"/>
      <w:pPr>
        <w:ind w:left="534" w:hanging="220"/>
      </w:pPr>
      <w:rPr>
        <w:rFonts w:hint="default"/>
        <w:lang w:val="en-US" w:eastAsia="en-US" w:bidi="ar-SA"/>
      </w:rPr>
    </w:lvl>
    <w:lvl w:ilvl="3" w:tplc="E51E4908">
      <w:numFmt w:val="bullet"/>
      <w:lvlText w:val="•"/>
      <w:lvlJc w:val="left"/>
      <w:pPr>
        <w:ind w:left="681" w:hanging="220"/>
      </w:pPr>
      <w:rPr>
        <w:rFonts w:hint="default"/>
        <w:lang w:val="en-US" w:eastAsia="en-US" w:bidi="ar-SA"/>
      </w:rPr>
    </w:lvl>
    <w:lvl w:ilvl="4" w:tplc="27CC3DB8">
      <w:numFmt w:val="bullet"/>
      <w:lvlText w:val="•"/>
      <w:lvlJc w:val="left"/>
      <w:pPr>
        <w:ind w:left="829" w:hanging="220"/>
      </w:pPr>
      <w:rPr>
        <w:rFonts w:hint="default"/>
        <w:lang w:val="en-US" w:eastAsia="en-US" w:bidi="ar-SA"/>
      </w:rPr>
    </w:lvl>
    <w:lvl w:ilvl="5" w:tplc="05142BF6">
      <w:numFmt w:val="bullet"/>
      <w:lvlText w:val="•"/>
      <w:lvlJc w:val="left"/>
      <w:pPr>
        <w:ind w:left="976" w:hanging="220"/>
      </w:pPr>
      <w:rPr>
        <w:rFonts w:hint="default"/>
        <w:lang w:val="en-US" w:eastAsia="en-US" w:bidi="ar-SA"/>
      </w:rPr>
    </w:lvl>
    <w:lvl w:ilvl="6" w:tplc="0360BDA8">
      <w:numFmt w:val="bullet"/>
      <w:lvlText w:val="•"/>
      <w:lvlJc w:val="left"/>
      <w:pPr>
        <w:ind w:left="1123" w:hanging="220"/>
      </w:pPr>
      <w:rPr>
        <w:rFonts w:hint="default"/>
        <w:lang w:val="en-US" w:eastAsia="en-US" w:bidi="ar-SA"/>
      </w:rPr>
    </w:lvl>
    <w:lvl w:ilvl="7" w:tplc="57E2F762">
      <w:numFmt w:val="bullet"/>
      <w:lvlText w:val="•"/>
      <w:lvlJc w:val="left"/>
      <w:pPr>
        <w:ind w:left="1271" w:hanging="220"/>
      </w:pPr>
      <w:rPr>
        <w:rFonts w:hint="default"/>
        <w:lang w:val="en-US" w:eastAsia="en-US" w:bidi="ar-SA"/>
      </w:rPr>
    </w:lvl>
    <w:lvl w:ilvl="8" w:tplc="23608F76">
      <w:numFmt w:val="bullet"/>
      <w:lvlText w:val="•"/>
      <w:lvlJc w:val="left"/>
      <w:pPr>
        <w:ind w:left="1418" w:hanging="220"/>
      </w:pPr>
      <w:rPr>
        <w:rFonts w:hint="default"/>
        <w:lang w:val="en-US" w:eastAsia="en-US" w:bidi="ar-SA"/>
      </w:rPr>
    </w:lvl>
  </w:abstractNum>
  <w:abstractNum w:abstractNumId="53" w15:restartNumberingAfterBreak="0">
    <w:nsid w:val="6FF97A55"/>
    <w:multiLevelType w:val="hybridMultilevel"/>
    <w:tmpl w:val="E286E424"/>
    <w:lvl w:ilvl="0" w:tplc="D68EB758">
      <w:numFmt w:val="bullet"/>
      <w:lvlText w:val="•"/>
      <w:lvlJc w:val="left"/>
      <w:pPr>
        <w:ind w:left="397" w:hanging="221"/>
      </w:pPr>
      <w:rPr>
        <w:rFonts w:ascii="Arial" w:eastAsia="Arial" w:hAnsi="Arial" w:cs="Arial" w:hint="default"/>
        <w:b w:val="0"/>
        <w:bCs w:val="0"/>
        <w:i w:val="0"/>
        <w:iCs w:val="0"/>
        <w:spacing w:val="0"/>
        <w:w w:val="100"/>
        <w:sz w:val="24"/>
        <w:szCs w:val="24"/>
        <w:lang w:val="en-US" w:eastAsia="en-US" w:bidi="ar-SA"/>
      </w:rPr>
    </w:lvl>
    <w:lvl w:ilvl="1" w:tplc="512EB106">
      <w:numFmt w:val="bullet"/>
      <w:lvlText w:val="•"/>
      <w:lvlJc w:val="left"/>
      <w:pPr>
        <w:ind w:left="818" w:hanging="221"/>
      </w:pPr>
      <w:rPr>
        <w:rFonts w:hint="default"/>
        <w:lang w:val="en-US" w:eastAsia="en-US" w:bidi="ar-SA"/>
      </w:rPr>
    </w:lvl>
    <w:lvl w:ilvl="2" w:tplc="E8140466">
      <w:numFmt w:val="bullet"/>
      <w:lvlText w:val="•"/>
      <w:lvlJc w:val="left"/>
      <w:pPr>
        <w:ind w:left="1236" w:hanging="221"/>
      </w:pPr>
      <w:rPr>
        <w:rFonts w:hint="default"/>
        <w:lang w:val="en-US" w:eastAsia="en-US" w:bidi="ar-SA"/>
      </w:rPr>
    </w:lvl>
    <w:lvl w:ilvl="3" w:tplc="137A7184">
      <w:numFmt w:val="bullet"/>
      <w:lvlText w:val="•"/>
      <w:lvlJc w:val="left"/>
      <w:pPr>
        <w:ind w:left="1654" w:hanging="221"/>
      </w:pPr>
      <w:rPr>
        <w:rFonts w:hint="default"/>
        <w:lang w:val="en-US" w:eastAsia="en-US" w:bidi="ar-SA"/>
      </w:rPr>
    </w:lvl>
    <w:lvl w:ilvl="4" w:tplc="76503D34">
      <w:numFmt w:val="bullet"/>
      <w:lvlText w:val="•"/>
      <w:lvlJc w:val="left"/>
      <w:pPr>
        <w:ind w:left="2073" w:hanging="221"/>
      </w:pPr>
      <w:rPr>
        <w:rFonts w:hint="default"/>
        <w:lang w:val="en-US" w:eastAsia="en-US" w:bidi="ar-SA"/>
      </w:rPr>
    </w:lvl>
    <w:lvl w:ilvl="5" w:tplc="72B6361C">
      <w:numFmt w:val="bullet"/>
      <w:lvlText w:val="•"/>
      <w:lvlJc w:val="left"/>
      <w:pPr>
        <w:ind w:left="2491" w:hanging="221"/>
      </w:pPr>
      <w:rPr>
        <w:rFonts w:hint="default"/>
        <w:lang w:val="en-US" w:eastAsia="en-US" w:bidi="ar-SA"/>
      </w:rPr>
    </w:lvl>
    <w:lvl w:ilvl="6" w:tplc="23246066">
      <w:numFmt w:val="bullet"/>
      <w:lvlText w:val="•"/>
      <w:lvlJc w:val="left"/>
      <w:pPr>
        <w:ind w:left="2909" w:hanging="221"/>
      </w:pPr>
      <w:rPr>
        <w:rFonts w:hint="default"/>
        <w:lang w:val="en-US" w:eastAsia="en-US" w:bidi="ar-SA"/>
      </w:rPr>
    </w:lvl>
    <w:lvl w:ilvl="7" w:tplc="8E5AA7E4">
      <w:numFmt w:val="bullet"/>
      <w:lvlText w:val="•"/>
      <w:lvlJc w:val="left"/>
      <w:pPr>
        <w:ind w:left="3328" w:hanging="221"/>
      </w:pPr>
      <w:rPr>
        <w:rFonts w:hint="default"/>
        <w:lang w:val="en-US" w:eastAsia="en-US" w:bidi="ar-SA"/>
      </w:rPr>
    </w:lvl>
    <w:lvl w:ilvl="8" w:tplc="74544CA0">
      <w:numFmt w:val="bullet"/>
      <w:lvlText w:val="•"/>
      <w:lvlJc w:val="left"/>
      <w:pPr>
        <w:ind w:left="3746" w:hanging="221"/>
      </w:pPr>
      <w:rPr>
        <w:rFonts w:hint="default"/>
        <w:lang w:val="en-US" w:eastAsia="en-US" w:bidi="ar-SA"/>
      </w:rPr>
    </w:lvl>
  </w:abstractNum>
  <w:abstractNum w:abstractNumId="54" w15:restartNumberingAfterBreak="0">
    <w:nsid w:val="70AB2C15"/>
    <w:multiLevelType w:val="hybridMultilevel"/>
    <w:tmpl w:val="C2C6E0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3D86F0C"/>
    <w:multiLevelType w:val="hybridMultilevel"/>
    <w:tmpl w:val="F7EE3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0B56B6"/>
    <w:multiLevelType w:val="hybridMultilevel"/>
    <w:tmpl w:val="A76095D2"/>
    <w:lvl w:ilvl="0" w:tplc="43964892">
      <w:start w:val="1"/>
      <w:numFmt w:val="decimal"/>
      <w:lvlText w:val="%1."/>
      <w:lvlJc w:val="left"/>
      <w:pPr>
        <w:ind w:left="997"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85EE8186">
      <w:numFmt w:val="bullet"/>
      <w:lvlText w:val="•"/>
      <w:lvlJc w:val="left"/>
      <w:pPr>
        <w:ind w:left="1932" w:hanging="360"/>
      </w:pPr>
      <w:rPr>
        <w:rFonts w:hint="default"/>
        <w:lang w:val="en-US" w:eastAsia="en-US" w:bidi="ar-SA"/>
      </w:rPr>
    </w:lvl>
    <w:lvl w:ilvl="2" w:tplc="66BA4AC8">
      <w:numFmt w:val="bullet"/>
      <w:lvlText w:val="•"/>
      <w:lvlJc w:val="left"/>
      <w:pPr>
        <w:ind w:left="2864" w:hanging="360"/>
      </w:pPr>
      <w:rPr>
        <w:rFonts w:hint="default"/>
        <w:lang w:val="en-US" w:eastAsia="en-US" w:bidi="ar-SA"/>
      </w:rPr>
    </w:lvl>
    <w:lvl w:ilvl="3" w:tplc="2E967890">
      <w:numFmt w:val="bullet"/>
      <w:lvlText w:val="•"/>
      <w:lvlJc w:val="left"/>
      <w:pPr>
        <w:ind w:left="3796" w:hanging="360"/>
      </w:pPr>
      <w:rPr>
        <w:rFonts w:hint="default"/>
        <w:lang w:val="en-US" w:eastAsia="en-US" w:bidi="ar-SA"/>
      </w:rPr>
    </w:lvl>
    <w:lvl w:ilvl="4" w:tplc="B7722928">
      <w:numFmt w:val="bullet"/>
      <w:lvlText w:val="•"/>
      <w:lvlJc w:val="left"/>
      <w:pPr>
        <w:ind w:left="4728" w:hanging="360"/>
      </w:pPr>
      <w:rPr>
        <w:rFonts w:hint="default"/>
        <w:lang w:val="en-US" w:eastAsia="en-US" w:bidi="ar-SA"/>
      </w:rPr>
    </w:lvl>
    <w:lvl w:ilvl="5" w:tplc="25F8213E">
      <w:numFmt w:val="bullet"/>
      <w:lvlText w:val="•"/>
      <w:lvlJc w:val="left"/>
      <w:pPr>
        <w:ind w:left="5660" w:hanging="360"/>
      </w:pPr>
      <w:rPr>
        <w:rFonts w:hint="default"/>
        <w:lang w:val="en-US" w:eastAsia="en-US" w:bidi="ar-SA"/>
      </w:rPr>
    </w:lvl>
    <w:lvl w:ilvl="6" w:tplc="B4829822">
      <w:numFmt w:val="bullet"/>
      <w:lvlText w:val="•"/>
      <w:lvlJc w:val="left"/>
      <w:pPr>
        <w:ind w:left="6592" w:hanging="360"/>
      </w:pPr>
      <w:rPr>
        <w:rFonts w:hint="default"/>
        <w:lang w:val="en-US" w:eastAsia="en-US" w:bidi="ar-SA"/>
      </w:rPr>
    </w:lvl>
    <w:lvl w:ilvl="7" w:tplc="FD9A907A">
      <w:numFmt w:val="bullet"/>
      <w:lvlText w:val="•"/>
      <w:lvlJc w:val="left"/>
      <w:pPr>
        <w:ind w:left="7524" w:hanging="360"/>
      </w:pPr>
      <w:rPr>
        <w:rFonts w:hint="default"/>
        <w:lang w:val="en-US" w:eastAsia="en-US" w:bidi="ar-SA"/>
      </w:rPr>
    </w:lvl>
    <w:lvl w:ilvl="8" w:tplc="234EE280">
      <w:numFmt w:val="bullet"/>
      <w:lvlText w:val="•"/>
      <w:lvlJc w:val="left"/>
      <w:pPr>
        <w:ind w:left="8456" w:hanging="360"/>
      </w:pPr>
      <w:rPr>
        <w:rFonts w:hint="default"/>
        <w:lang w:val="en-US" w:eastAsia="en-US" w:bidi="ar-SA"/>
      </w:rPr>
    </w:lvl>
  </w:abstractNum>
  <w:abstractNum w:abstractNumId="57" w15:restartNumberingAfterBreak="0">
    <w:nsid w:val="761A0609"/>
    <w:multiLevelType w:val="hybridMultilevel"/>
    <w:tmpl w:val="4F6AF956"/>
    <w:lvl w:ilvl="0" w:tplc="0FBCEE72">
      <w:numFmt w:val="bullet"/>
      <w:lvlText w:val="•"/>
      <w:lvlJc w:val="left"/>
      <w:pPr>
        <w:ind w:left="404" w:hanging="226"/>
      </w:pPr>
      <w:rPr>
        <w:rFonts w:ascii="Arial" w:eastAsia="Arial" w:hAnsi="Arial" w:cs="Arial" w:hint="default"/>
        <w:b w:val="0"/>
        <w:bCs w:val="0"/>
        <w:i w:val="0"/>
        <w:iCs w:val="0"/>
        <w:spacing w:val="0"/>
        <w:w w:val="100"/>
        <w:sz w:val="24"/>
        <w:szCs w:val="24"/>
        <w:lang w:val="en-US" w:eastAsia="en-US" w:bidi="ar-SA"/>
      </w:rPr>
    </w:lvl>
    <w:lvl w:ilvl="1" w:tplc="1712754A">
      <w:numFmt w:val="bullet"/>
      <w:lvlText w:val="•"/>
      <w:lvlJc w:val="left"/>
      <w:pPr>
        <w:ind w:left="818" w:hanging="226"/>
      </w:pPr>
      <w:rPr>
        <w:rFonts w:hint="default"/>
        <w:lang w:val="en-US" w:eastAsia="en-US" w:bidi="ar-SA"/>
      </w:rPr>
    </w:lvl>
    <w:lvl w:ilvl="2" w:tplc="2D96573A">
      <w:numFmt w:val="bullet"/>
      <w:lvlText w:val="•"/>
      <w:lvlJc w:val="left"/>
      <w:pPr>
        <w:ind w:left="1236" w:hanging="226"/>
      </w:pPr>
      <w:rPr>
        <w:rFonts w:hint="default"/>
        <w:lang w:val="en-US" w:eastAsia="en-US" w:bidi="ar-SA"/>
      </w:rPr>
    </w:lvl>
    <w:lvl w:ilvl="3" w:tplc="BAB07E6A">
      <w:numFmt w:val="bullet"/>
      <w:lvlText w:val="•"/>
      <w:lvlJc w:val="left"/>
      <w:pPr>
        <w:ind w:left="1654" w:hanging="226"/>
      </w:pPr>
      <w:rPr>
        <w:rFonts w:hint="default"/>
        <w:lang w:val="en-US" w:eastAsia="en-US" w:bidi="ar-SA"/>
      </w:rPr>
    </w:lvl>
    <w:lvl w:ilvl="4" w:tplc="4D6E0C28">
      <w:numFmt w:val="bullet"/>
      <w:lvlText w:val="•"/>
      <w:lvlJc w:val="left"/>
      <w:pPr>
        <w:ind w:left="2073" w:hanging="226"/>
      </w:pPr>
      <w:rPr>
        <w:rFonts w:hint="default"/>
        <w:lang w:val="en-US" w:eastAsia="en-US" w:bidi="ar-SA"/>
      </w:rPr>
    </w:lvl>
    <w:lvl w:ilvl="5" w:tplc="BB985D98">
      <w:numFmt w:val="bullet"/>
      <w:lvlText w:val="•"/>
      <w:lvlJc w:val="left"/>
      <w:pPr>
        <w:ind w:left="2491" w:hanging="226"/>
      </w:pPr>
      <w:rPr>
        <w:rFonts w:hint="default"/>
        <w:lang w:val="en-US" w:eastAsia="en-US" w:bidi="ar-SA"/>
      </w:rPr>
    </w:lvl>
    <w:lvl w:ilvl="6" w:tplc="0E8A496A">
      <w:numFmt w:val="bullet"/>
      <w:lvlText w:val="•"/>
      <w:lvlJc w:val="left"/>
      <w:pPr>
        <w:ind w:left="2909" w:hanging="226"/>
      </w:pPr>
      <w:rPr>
        <w:rFonts w:hint="default"/>
        <w:lang w:val="en-US" w:eastAsia="en-US" w:bidi="ar-SA"/>
      </w:rPr>
    </w:lvl>
    <w:lvl w:ilvl="7" w:tplc="CC161934">
      <w:numFmt w:val="bullet"/>
      <w:lvlText w:val="•"/>
      <w:lvlJc w:val="left"/>
      <w:pPr>
        <w:ind w:left="3328" w:hanging="226"/>
      </w:pPr>
      <w:rPr>
        <w:rFonts w:hint="default"/>
        <w:lang w:val="en-US" w:eastAsia="en-US" w:bidi="ar-SA"/>
      </w:rPr>
    </w:lvl>
    <w:lvl w:ilvl="8" w:tplc="3E0E3358">
      <w:numFmt w:val="bullet"/>
      <w:lvlText w:val="•"/>
      <w:lvlJc w:val="left"/>
      <w:pPr>
        <w:ind w:left="3746" w:hanging="226"/>
      </w:pPr>
      <w:rPr>
        <w:rFonts w:hint="default"/>
        <w:lang w:val="en-US" w:eastAsia="en-US" w:bidi="ar-SA"/>
      </w:rPr>
    </w:lvl>
  </w:abstractNum>
  <w:abstractNum w:abstractNumId="58" w15:restartNumberingAfterBreak="0">
    <w:nsid w:val="7B6D5C5A"/>
    <w:multiLevelType w:val="hybridMultilevel"/>
    <w:tmpl w:val="4BCE9F6A"/>
    <w:lvl w:ilvl="0" w:tplc="19E4C256">
      <w:start w:val="1"/>
      <w:numFmt w:val="decimal"/>
      <w:lvlText w:val="%1."/>
      <w:lvlJc w:val="left"/>
      <w:pPr>
        <w:ind w:left="997"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E0C68FA6">
      <w:numFmt w:val="bullet"/>
      <w:lvlText w:val="•"/>
      <w:lvlJc w:val="left"/>
      <w:pPr>
        <w:ind w:left="1932" w:hanging="360"/>
      </w:pPr>
      <w:rPr>
        <w:rFonts w:hint="default"/>
        <w:lang w:val="en-US" w:eastAsia="en-US" w:bidi="ar-SA"/>
      </w:rPr>
    </w:lvl>
    <w:lvl w:ilvl="2" w:tplc="58345530">
      <w:numFmt w:val="bullet"/>
      <w:lvlText w:val="•"/>
      <w:lvlJc w:val="left"/>
      <w:pPr>
        <w:ind w:left="2864" w:hanging="360"/>
      </w:pPr>
      <w:rPr>
        <w:rFonts w:hint="default"/>
        <w:lang w:val="en-US" w:eastAsia="en-US" w:bidi="ar-SA"/>
      </w:rPr>
    </w:lvl>
    <w:lvl w:ilvl="3" w:tplc="673AB7F2">
      <w:numFmt w:val="bullet"/>
      <w:lvlText w:val="•"/>
      <w:lvlJc w:val="left"/>
      <w:pPr>
        <w:ind w:left="3796" w:hanging="360"/>
      </w:pPr>
      <w:rPr>
        <w:rFonts w:hint="default"/>
        <w:lang w:val="en-US" w:eastAsia="en-US" w:bidi="ar-SA"/>
      </w:rPr>
    </w:lvl>
    <w:lvl w:ilvl="4" w:tplc="70D057A0">
      <w:numFmt w:val="bullet"/>
      <w:lvlText w:val="•"/>
      <w:lvlJc w:val="left"/>
      <w:pPr>
        <w:ind w:left="4728" w:hanging="360"/>
      </w:pPr>
      <w:rPr>
        <w:rFonts w:hint="default"/>
        <w:lang w:val="en-US" w:eastAsia="en-US" w:bidi="ar-SA"/>
      </w:rPr>
    </w:lvl>
    <w:lvl w:ilvl="5" w:tplc="FE6888AA">
      <w:numFmt w:val="bullet"/>
      <w:lvlText w:val="•"/>
      <w:lvlJc w:val="left"/>
      <w:pPr>
        <w:ind w:left="5660" w:hanging="360"/>
      </w:pPr>
      <w:rPr>
        <w:rFonts w:hint="default"/>
        <w:lang w:val="en-US" w:eastAsia="en-US" w:bidi="ar-SA"/>
      </w:rPr>
    </w:lvl>
    <w:lvl w:ilvl="6" w:tplc="86BEB9FE">
      <w:numFmt w:val="bullet"/>
      <w:lvlText w:val="•"/>
      <w:lvlJc w:val="left"/>
      <w:pPr>
        <w:ind w:left="6592" w:hanging="360"/>
      </w:pPr>
      <w:rPr>
        <w:rFonts w:hint="default"/>
        <w:lang w:val="en-US" w:eastAsia="en-US" w:bidi="ar-SA"/>
      </w:rPr>
    </w:lvl>
    <w:lvl w:ilvl="7" w:tplc="FF7CE9A0">
      <w:numFmt w:val="bullet"/>
      <w:lvlText w:val="•"/>
      <w:lvlJc w:val="left"/>
      <w:pPr>
        <w:ind w:left="7524" w:hanging="360"/>
      </w:pPr>
      <w:rPr>
        <w:rFonts w:hint="default"/>
        <w:lang w:val="en-US" w:eastAsia="en-US" w:bidi="ar-SA"/>
      </w:rPr>
    </w:lvl>
    <w:lvl w:ilvl="8" w:tplc="35741042">
      <w:numFmt w:val="bullet"/>
      <w:lvlText w:val="•"/>
      <w:lvlJc w:val="left"/>
      <w:pPr>
        <w:ind w:left="8456" w:hanging="360"/>
      </w:pPr>
      <w:rPr>
        <w:rFonts w:hint="default"/>
        <w:lang w:val="en-US" w:eastAsia="en-US" w:bidi="ar-SA"/>
      </w:rPr>
    </w:lvl>
  </w:abstractNum>
  <w:abstractNum w:abstractNumId="59" w15:restartNumberingAfterBreak="0">
    <w:nsid w:val="7D3E01A1"/>
    <w:multiLevelType w:val="hybridMultilevel"/>
    <w:tmpl w:val="5C48AFF4"/>
    <w:lvl w:ilvl="0" w:tplc="99DC3D12">
      <w:numFmt w:val="bullet"/>
      <w:lvlText w:val="•"/>
      <w:lvlJc w:val="left"/>
      <w:pPr>
        <w:ind w:left="398" w:hanging="221"/>
      </w:pPr>
      <w:rPr>
        <w:rFonts w:ascii="Arial" w:eastAsia="Arial" w:hAnsi="Arial" w:cs="Arial" w:hint="default"/>
        <w:b w:val="0"/>
        <w:bCs w:val="0"/>
        <w:i w:val="0"/>
        <w:iCs w:val="0"/>
        <w:spacing w:val="0"/>
        <w:w w:val="100"/>
        <w:sz w:val="24"/>
        <w:szCs w:val="24"/>
        <w:lang w:val="en-US" w:eastAsia="en-US" w:bidi="ar-SA"/>
      </w:rPr>
    </w:lvl>
    <w:lvl w:ilvl="1" w:tplc="6CA8C100">
      <w:numFmt w:val="bullet"/>
      <w:lvlText w:val="•"/>
      <w:lvlJc w:val="left"/>
      <w:pPr>
        <w:ind w:left="818" w:hanging="221"/>
      </w:pPr>
      <w:rPr>
        <w:rFonts w:hint="default"/>
        <w:lang w:val="en-US" w:eastAsia="en-US" w:bidi="ar-SA"/>
      </w:rPr>
    </w:lvl>
    <w:lvl w:ilvl="2" w:tplc="C6983434">
      <w:numFmt w:val="bullet"/>
      <w:lvlText w:val="•"/>
      <w:lvlJc w:val="left"/>
      <w:pPr>
        <w:ind w:left="1236" w:hanging="221"/>
      </w:pPr>
      <w:rPr>
        <w:rFonts w:hint="default"/>
        <w:lang w:val="en-US" w:eastAsia="en-US" w:bidi="ar-SA"/>
      </w:rPr>
    </w:lvl>
    <w:lvl w:ilvl="3" w:tplc="250452C2">
      <w:numFmt w:val="bullet"/>
      <w:lvlText w:val="•"/>
      <w:lvlJc w:val="left"/>
      <w:pPr>
        <w:ind w:left="1654" w:hanging="221"/>
      </w:pPr>
      <w:rPr>
        <w:rFonts w:hint="default"/>
        <w:lang w:val="en-US" w:eastAsia="en-US" w:bidi="ar-SA"/>
      </w:rPr>
    </w:lvl>
    <w:lvl w:ilvl="4" w:tplc="461CFD5A">
      <w:numFmt w:val="bullet"/>
      <w:lvlText w:val="•"/>
      <w:lvlJc w:val="left"/>
      <w:pPr>
        <w:ind w:left="2073" w:hanging="221"/>
      </w:pPr>
      <w:rPr>
        <w:rFonts w:hint="default"/>
        <w:lang w:val="en-US" w:eastAsia="en-US" w:bidi="ar-SA"/>
      </w:rPr>
    </w:lvl>
    <w:lvl w:ilvl="5" w:tplc="27507E72">
      <w:numFmt w:val="bullet"/>
      <w:lvlText w:val="•"/>
      <w:lvlJc w:val="left"/>
      <w:pPr>
        <w:ind w:left="2491" w:hanging="221"/>
      </w:pPr>
      <w:rPr>
        <w:rFonts w:hint="default"/>
        <w:lang w:val="en-US" w:eastAsia="en-US" w:bidi="ar-SA"/>
      </w:rPr>
    </w:lvl>
    <w:lvl w:ilvl="6" w:tplc="3CAC0836">
      <w:numFmt w:val="bullet"/>
      <w:lvlText w:val="•"/>
      <w:lvlJc w:val="left"/>
      <w:pPr>
        <w:ind w:left="2909" w:hanging="221"/>
      </w:pPr>
      <w:rPr>
        <w:rFonts w:hint="default"/>
        <w:lang w:val="en-US" w:eastAsia="en-US" w:bidi="ar-SA"/>
      </w:rPr>
    </w:lvl>
    <w:lvl w:ilvl="7" w:tplc="550C3BDA">
      <w:numFmt w:val="bullet"/>
      <w:lvlText w:val="•"/>
      <w:lvlJc w:val="left"/>
      <w:pPr>
        <w:ind w:left="3328" w:hanging="221"/>
      </w:pPr>
      <w:rPr>
        <w:rFonts w:hint="default"/>
        <w:lang w:val="en-US" w:eastAsia="en-US" w:bidi="ar-SA"/>
      </w:rPr>
    </w:lvl>
    <w:lvl w:ilvl="8" w:tplc="8A764B80">
      <w:numFmt w:val="bullet"/>
      <w:lvlText w:val="•"/>
      <w:lvlJc w:val="left"/>
      <w:pPr>
        <w:ind w:left="3746" w:hanging="221"/>
      </w:pPr>
      <w:rPr>
        <w:rFonts w:hint="default"/>
        <w:lang w:val="en-US" w:eastAsia="en-US" w:bidi="ar-SA"/>
      </w:rPr>
    </w:lvl>
  </w:abstractNum>
  <w:abstractNum w:abstractNumId="60" w15:restartNumberingAfterBreak="0">
    <w:nsid w:val="7F1F1E4D"/>
    <w:multiLevelType w:val="hybridMultilevel"/>
    <w:tmpl w:val="CB00719E"/>
    <w:lvl w:ilvl="0" w:tplc="0409000F">
      <w:start w:val="1"/>
      <w:numFmt w:val="decimal"/>
      <w:lvlText w:val="%1."/>
      <w:lvlJc w:val="left"/>
      <w:pPr>
        <w:ind w:left="720" w:hanging="360"/>
      </w:pPr>
      <w:rPr>
        <w:rFonts w:hint="default"/>
        <w:b w:val="0"/>
        <w:bCs w:val="0"/>
        <w:i w:val="0"/>
        <w:iCs w:val="0"/>
        <w:spacing w:val="0"/>
        <w:w w:val="100"/>
        <w:sz w:val="24"/>
        <w:szCs w:val="24"/>
        <w:lang w:val="en-US" w:eastAsia="en-US" w:bidi="ar-SA"/>
      </w:rPr>
    </w:lvl>
    <w:lvl w:ilvl="1" w:tplc="FFFFFFFF">
      <w:numFmt w:val="bullet"/>
      <w:lvlText w:val="•"/>
      <w:lvlJc w:val="left"/>
      <w:pPr>
        <w:ind w:left="387" w:hanging="220"/>
      </w:pPr>
      <w:rPr>
        <w:rFonts w:hint="default"/>
        <w:lang w:val="en-US" w:eastAsia="en-US" w:bidi="ar-SA"/>
      </w:rPr>
    </w:lvl>
    <w:lvl w:ilvl="2" w:tplc="FFFFFFFF">
      <w:numFmt w:val="bullet"/>
      <w:lvlText w:val="•"/>
      <w:lvlJc w:val="left"/>
      <w:pPr>
        <w:ind w:left="534" w:hanging="220"/>
      </w:pPr>
      <w:rPr>
        <w:rFonts w:hint="default"/>
        <w:lang w:val="en-US" w:eastAsia="en-US" w:bidi="ar-SA"/>
      </w:rPr>
    </w:lvl>
    <w:lvl w:ilvl="3" w:tplc="FFFFFFFF">
      <w:numFmt w:val="bullet"/>
      <w:lvlText w:val="•"/>
      <w:lvlJc w:val="left"/>
      <w:pPr>
        <w:ind w:left="681" w:hanging="220"/>
      </w:pPr>
      <w:rPr>
        <w:rFonts w:hint="default"/>
        <w:lang w:val="en-US" w:eastAsia="en-US" w:bidi="ar-SA"/>
      </w:rPr>
    </w:lvl>
    <w:lvl w:ilvl="4" w:tplc="FFFFFFFF">
      <w:numFmt w:val="bullet"/>
      <w:lvlText w:val="•"/>
      <w:lvlJc w:val="left"/>
      <w:pPr>
        <w:ind w:left="829" w:hanging="220"/>
      </w:pPr>
      <w:rPr>
        <w:rFonts w:hint="default"/>
        <w:lang w:val="en-US" w:eastAsia="en-US" w:bidi="ar-SA"/>
      </w:rPr>
    </w:lvl>
    <w:lvl w:ilvl="5" w:tplc="FFFFFFFF">
      <w:numFmt w:val="bullet"/>
      <w:lvlText w:val="•"/>
      <w:lvlJc w:val="left"/>
      <w:pPr>
        <w:ind w:left="976" w:hanging="220"/>
      </w:pPr>
      <w:rPr>
        <w:rFonts w:hint="default"/>
        <w:lang w:val="en-US" w:eastAsia="en-US" w:bidi="ar-SA"/>
      </w:rPr>
    </w:lvl>
    <w:lvl w:ilvl="6" w:tplc="FFFFFFFF">
      <w:numFmt w:val="bullet"/>
      <w:lvlText w:val="•"/>
      <w:lvlJc w:val="left"/>
      <w:pPr>
        <w:ind w:left="1123" w:hanging="220"/>
      </w:pPr>
      <w:rPr>
        <w:rFonts w:hint="default"/>
        <w:lang w:val="en-US" w:eastAsia="en-US" w:bidi="ar-SA"/>
      </w:rPr>
    </w:lvl>
    <w:lvl w:ilvl="7" w:tplc="FFFFFFFF">
      <w:numFmt w:val="bullet"/>
      <w:lvlText w:val="•"/>
      <w:lvlJc w:val="left"/>
      <w:pPr>
        <w:ind w:left="1271" w:hanging="220"/>
      </w:pPr>
      <w:rPr>
        <w:rFonts w:hint="default"/>
        <w:lang w:val="en-US" w:eastAsia="en-US" w:bidi="ar-SA"/>
      </w:rPr>
    </w:lvl>
    <w:lvl w:ilvl="8" w:tplc="FFFFFFFF">
      <w:numFmt w:val="bullet"/>
      <w:lvlText w:val="•"/>
      <w:lvlJc w:val="left"/>
      <w:pPr>
        <w:ind w:left="1418" w:hanging="220"/>
      </w:pPr>
      <w:rPr>
        <w:rFonts w:hint="default"/>
        <w:lang w:val="en-US" w:eastAsia="en-US" w:bidi="ar-SA"/>
      </w:rPr>
    </w:lvl>
  </w:abstractNum>
  <w:num w:numId="1" w16cid:durableId="1434788247">
    <w:abstractNumId w:val="37"/>
  </w:num>
  <w:num w:numId="2" w16cid:durableId="2135438815">
    <w:abstractNumId w:val="55"/>
  </w:num>
  <w:num w:numId="3" w16cid:durableId="2108647947">
    <w:abstractNumId w:val="8"/>
  </w:num>
  <w:num w:numId="4" w16cid:durableId="219220521">
    <w:abstractNumId w:val="56"/>
  </w:num>
  <w:num w:numId="5" w16cid:durableId="8064828">
    <w:abstractNumId w:val="58"/>
  </w:num>
  <w:num w:numId="6" w16cid:durableId="1624270751">
    <w:abstractNumId w:val="49"/>
  </w:num>
  <w:num w:numId="7" w16cid:durableId="336462256">
    <w:abstractNumId w:val="3"/>
  </w:num>
  <w:num w:numId="8" w16cid:durableId="1487748511">
    <w:abstractNumId w:val="47"/>
  </w:num>
  <w:num w:numId="9" w16cid:durableId="112141255">
    <w:abstractNumId w:val="34"/>
  </w:num>
  <w:num w:numId="10" w16cid:durableId="1268081204">
    <w:abstractNumId w:val="39"/>
  </w:num>
  <w:num w:numId="11" w16cid:durableId="107242037">
    <w:abstractNumId w:val="11"/>
  </w:num>
  <w:num w:numId="12" w16cid:durableId="2084059466">
    <w:abstractNumId w:val="44"/>
  </w:num>
  <w:num w:numId="13" w16cid:durableId="556669536">
    <w:abstractNumId w:val="13"/>
  </w:num>
  <w:num w:numId="14" w16cid:durableId="1675304476">
    <w:abstractNumId w:val="25"/>
  </w:num>
  <w:num w:numId="15" w16cid:durableId="384110401">
    <w:abstractNumId w:val="57"/>
  </w:num>
  <w:num w:numId="16" w16cid:durableId="980814381">
    <w:abstractNumId w:val="6"/>
  </w:num>
  <w:num w:numId="17" w16cid:durableId="2145150792">
    <w:abstractNumId w:val="15"/>
  </w:num>
  <w:num w:numId="18" w16cid:durableId="1920289494">
    <w:abstractNumId w:val="30"/>
  </w:num>
  <w:num w:numId="19" w16cid:durableId="809397123">
    <w:abstractNumId w:val="43"/>
  </w:num>
  <w:num w:numId="20" w16cid:durableId="956907605">
    <w:abstractNumId w:val="33"/>
  </w:num>
  <w:num w:numId="21" w16cid:durableId="1603800654">
    <w:abstractNumId w:val="53"/>
  </w:num>
  <w:num w:numId="22" w16cid:durableId="586496332">
    <w:abstractNumId w:val="32"/>
  </w:num>
  <w:num w:numId="23" w16cid:durableId="1812862693">
    <w:abstractNumId w:val="2"/>
  </w:num>
  <w:num w:numId="24" w16cid:durableId="1730957358">
    <w:abstractNumId w:val="29"/>
  </w:num>
  <w:num w:numId="25" w16cid:durableId="43070933">
    <w:abstractNumId w:val="27"/>
  </w:num>
  <w:num w:numId="26" w16cid:durableId="342515269">
    <w:abstractNumId w:val="19"/>
  </w:num>
  <w:num w:numId="27" w16cid:durableId="1088773168">
    <w:abstractNumId w:val="41"/>
  </w:num>
  <w:num w:numId="28" w16cid:durableId="695157541">
    <w:abstractNumId w:val="51"/>
  </w:num>
  <w:num w:numId="29" w16cid:durableId="395515348">
    <w:abstractNumId w:val="9"/>
  </w:num>
  <w:num w:numId="30" w16cid:durableId="342249314">
    <w:abstractNumId w:val="12"/>
  </w:num>
  <w:num w:numId="31" w16cid:durableId="1522862049">
    <w:abstractNumId w:val="54"/>
  </w:num>
  <w:num w:numId="32" w16cid:durableId="98530227">
    <w:abstractNumId w:val="4"/>
  </w:num>
  <w:num w:numId="33" w16cid:durableId="296186349">
    <w:abstractNumId w:val="17"/>
  </w:num>
  <w:num w:numId="34" w16cid:durableId="1319649947">
    <w:abstractNumId w:val="48"/>
  </w:num>
  <w:num w:numId="35" w16cid:durableId="1970698036">
    <w:abstractNumId w:val="46"/>
  </w:num>
  <w:num w:numId="36" w16cid:durableId="364982023">
    <w:abstractNumId w:val="36"/>
  </w:num>
  <w:num w:numId="37" w16cid:durableId="947351345">
    <w:abstractNumId w:val="1"/>
  </w:num>
  <w:num w:numId="38" w16cid:durableId="1669864018">
    <w:abstractNumId w:val="50"/>
  </w:num>
  <w:num w:numId="39" w16cid:durableId="530415449">
    <w:abstractNumId w:val="52"/>
  </w:num>
  <w:num w:numId="40" w16cid:durableId="710492983">
    <w:abstractNumId w:val="60"/>
  </w:num>
  <w:num w:numId="41" w16cid:durableId="2125271987">
    <w:abstractNumId w:val="21"/>
  </w:num>
  <w:num w:numId="42" w16cid:durableId="1404716257">
    <w:abstractNumId w:val="22"/>
  </w:num>
  <w:num w:numId="43" w16cid:durableId="198904094">
    <w:abstractNumId w:val="31"/>
  </w:num>
  <w:num w:numId="44" w16cid:durableId="195772333">
    <w:abstractNumId w:val="40"/>
  </w:num>
  <w:num w:numId="45" w16cid:durableId="1733310890">
    <w:abstractNumId w:val="59"/>
  </w:num>
  <w:num w:numId="46" w16cid:durableId="703748442">
    <w:abstractNumId w:val="45"/>
  </w:num>
  <w:num w:numId="47" w16cid:durableId="2110467146">
    <w:abstractNumId w:val="24"/>
  </w:num>
  <w:num w:numId="48" w16cid:durableId="1216895842">
    <w:abstractNumId w:val="5"/>
  </w:num>
  <w:num w:numId="49" w16cid:durableId="1238007399">
    <w:abstractNumId w:val="42"/>
  </w:num>
  <w:num w:numId="50" w16cid:durableId="1202084951">
    <w:abstractNumId w:val="38"/>
  </w:num>
  <w:num w:numId="51" w16cid:durableId="121850220">
    <w:abstractNumId w:val="20"/>
  </w:num>
  <w:num w:numId="52" w16cid:durableId="1670401615">
    <w:abstractNumId w:val="10"/>
  </w:num>
  <w:num w:numId="53" w16cid:durableId="740564201">
    <w:abstractNumId w:val="26"/>
  </w:num>
  <w:num w:numId="54" w16cid:durableId="2046787035">
    <w:abstractNumId w:val="35"/>
  </w:num>
  <w:num w:numId="55" w16cid:durableId="499276503">
    <w:abstractNumId w:val="7"/>
  </w:num>
  <w:num w:numId="56" w16cid:durableId="1794984499">
    <w:abstractNumId w:val="16"/>
  </w:num>
  <w:num w:numId="57" w16cid:durableId="739644348">
    <w:abstractNumId w:val="28"/>
  </w:num>
  <w:num w:numId="58" w16cid:durableId="1571573700">
    <w:abstractNumId w:val="23"/>
  </w:num>
  <w:num w:numId="59" w16cid:durableId="1160341253">
    <w:abstractNumId w:val="0"/>
  </w:num>
  <w:num w:numId="60" w16cid:durableId="568614591">
    <w:abstractNumId w:val="18"/>
  </w:num>
  <w:num w:numId="61" w16cid:durableId="160926865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48E"/>
    <w:rsid w:val="000C15D9"/>
    <w:rsid w:val="000E1FDF"/>
    <w:rsid w:val="001A1D8E"/>
    <w:rsid w:val="00216104"/>
    <w:rsid w:val="0025265A"/>
    <w:rsid w:val="00260FAB"/>
    <w:rsid w:val="00267423"/>
    <w:rsid w:val="00405FD0"/>
    <w:rsid w:val="00446F6F"/>
    <w:rsid w:val="004E4B15"/>
    <w:rsid w:val="005F6FB4"/>
    <w:rsid w:val="00691210"/>
    <w:rsid w:val="006E06AC"/>
    <w:rsid w:val="008014BF"/>
    <w:rsid w:val="008A64BF"/>
    <w:rsid w:val="008F748E"/>
    <w:rsid w:val="00930223"/>
    <w:rsid w:val="00A103A8"/>
    <w:rsid w:val="00A22BAC"/>
    <w:rsid w:val="00A77018"/>
    <w:rsid w:val="00B74FCE"/>
    <w:rsid w:val="00BF7B0C"/>
    <w:rsid w:val="00E319C4"/>
    <w:rsid w:val="00EB65A4"/>
    <w:rsid w:val="00F22304"/>
    <w:rsid w:val="00FE0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F9BED"/>
  <w15:chartTrackingRefBased/>
  <w15:docId w15:val="{67A4DE7B-4819-1747-9001-AE886467D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74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F74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F748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F748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F748E"/>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F748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F748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F748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F748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74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F74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F748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8F748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F748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F748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F748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F748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F748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F74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4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48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748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F748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F748E"/>
    <w:rPr>
      <w:i/>
      <w:iCs/>
      <w:color w:val="404040" w:themeColor="text1" w:themeTint="BF"/>
    </w:rPr>
  </w:style>
  <w:style w:type="paragraph" w:styleId="ListParagraph">
    <w:name w:val="List Paragraph"/>
    <w:basedOn w:val="Normal"/>
    <w:uiPriority w:val="1"/>
    <w:qFormat/>
    <w:rsid w:val="008F748E"/>
    <w:pPr>
      <w:ind w:left="720"/>
      <w:contextualSpacing/>
    </w:pPr>
  </w:style>
  <w:style w:type="character" w:styleId="IntenseEmphasis">
    <w:name w:val="Intense Emphasis"/>
    <w:basedOn w:val="DefaultParagraphFont"/>
    <w:uiPriority w:val="21"/>
    <w:qFormat/>
    <w:rsid w:val="008F748E"/>
    <w:rPr>
      <w:i/>
      <w:iCs/>
      <w:color w:val="0F4761" w:themeColor="accent1" w:themeShade="BF"/>
    </w:rPr>
  </w:style>
  <w:style w:type="paragraph" w:styleId="IntenseQuote">
    <w:name w:val="Intense Quote"/>
    <w:basedOn w:val="Normal"/>
    <w:next w:val="Normal"/>
    <w:link w:val="IntenseQuoteChar"/>
    <w:uiPriority w:val="30"/>
    <w:qFormat/>
    <w:rsid w:val="008F74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748E"/>
    <w:rPr>
      <w:i/>
      <w:iCs/>
      <w:color w:val="0F4761" w:themeColor="accent1" w:themeShade="BF"/>
    </w:rPr>
  </w:style>
  <w:style w:type="character" w:styleId="IntenseReference">
    <w:name w:val="Intense Reference"/>
    <w:basedOn w:val="DefaultParagraphFont"/>
    <w:uiPriority w:val="32"/>
    <w:qFormat/>
    <w:rsid w:val="008F748E"/>
    <w:rPr>
      <w:b/>
      <w:bCs/>
      <w:smallCaps/>
      <w:color w:val="0F4761" w:themeColor="accent1" w:themeShade="BF"/>
      <w:spacing w:val="5"/>
    </w:rPr>
  </w:style>
  <w:style w:type="character" w:styleId="Hyperlink">
    <w:name w:val="Hyperlink"/>
    <w:basedOn w:val="DefaultParagraphFont"/>
    <w:uiPriority w:val="99"/>
    <w:unhideWhenUsed/>
    <w:rsid w:val="008F748E"/>
    <w:rPr>
      <w:color w:val="467886" w:themeColor="hyperlink"/>
      <w:u w:val="single"/>
    </w:rPr>
  </w:style>
  <w:style w:type="character" w:styleId="UnresolvedMention">
    <w:name w:val="Unresolved Mention"/>
    <w:basedOn w:val="DefaultParagraphFont"/>
    <w:uiPriority w:val="99"/>
    <w:semiHidden/>
    <w:unhideWhenUsed/>
    <w:rsid w:val="008F748E"/>
    <w:rPr>
      <w:color w:val="605E5C"/>
      <w:shd w:val="clear" w:color="auto" w:fill="E1DFDD"/>
    </w:rPr>
  </w:style>
  <w:style w:type="paragraph" w:styleId="BodyText">
    <w:name w:val="Body Text"/>
    <w:basedOn w:val="Normal"/>
    <w:link w:val="BodyTextChar"/>
    <w:uiPriority w:val="1"/>
    <w:qFormat/>
    <w:rsid w:val="008F748E"/>
    <w:pPr>
      <w:widowControl w:val="0"/>
      <w:autoSpaceDE w:val="0"/>
      <w:autoSpaceDN w:val="0"/>
    </w:pPr>
    <w:rPr>
      <w:rFonts w:ascii="Times New Roman" w:eastAsia="Times New Roman" w:hAnsi="Times New Roman" w:cs="Times New Roman"/>
      <w:kern w:val="0"/>
      <w14:ligatures w14:val="none"/>
    </w:rPr>
  </w:style>
  <w:style w:type="character" w:customStyle="1" w:styleId="BodyTextChar">
    <w:name w:val="Body Text Char"/>
    <w:basedOn w:val="DefaultParagraphFont"/>
    <w:link w:val="BodyText"/>
    <w:uiPriority w:val="1"/>
    <w:rsid w:val="008F748E"/>
    <w:rPr>
      <w:rFonts w:ascii="Times New Roman" w:eastAsia="Times New Roman" w:hAnsi="Times New Roman" w:cs="Times New Roman"/>
      <w:kern w:val="0"/>
      <w14:ligatures w14:val="none"/>
    </w:rPr>
  </w:style>
  <w:style w:type="table" w:styleId="TableGrid">
    <w:name w:val="Table Grid"/>
    <w:basedOn w:val="TableNormal"/>
    <w:uiPriority w:val="39"/>
    <w:rsid w:val="008F74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F748E"/>
    <w:pPr>
      <w:tabs>
        <w:tab w:val="center" w:pos="4680"/>
        <w:tab w:val="right" w:pos="9360"/>
      </w:tabs>
    </w:pPr>
  </w:style>
  <w:style w:type="character" w:customStyle="1" w:styleId="HeaderChar">
    <w:name w:val="Header Char"/>
    <w:basedOn w:val="DefaultParagraphFont"/>
    <w:link w:val="Header"/>
    <w:uiPriority w:val="99"/>
    <w:rsid w:val="008F748E"/>
  </w:style>
  <w:style w:type="paragraph" w:styleId="Footer">
    <w:name w:val="footer"/>
    <w:basedOn w:val="Normal"/>
    <w:link w:val="FooterChar"/>
    <w:uiPriority w:val="99"/>
    <w:unhideWhenUsed/>
    <w:rsid w:val="008F748E"/>
    <w:pPr>
      <w:tabs>
        <w:tab w:val="center" w:pos="4680"/>
        <w:tab w:val="right" w:pos="9360"/>
      </w:tabs>
    </w:pPr>
  </w:style>
  <w:style w:type="character" w:customStyle="1" w:styleId="FooterChar">
    <w:name w:val="Footer Char"/>
    <w:basedOn w:val="DefaultParagraphFont"/>
    <w:link w:val="Footer"/>
    <w:uiPriority w:val="99"/>
    <w:rsid w:val="008F748E"/>
  </w:style>
  <w:style w:type="table" w:styleId="GridTable1Light-Accent2">
    <w:name w:val="Grid Table 1 Light Accent 2"/>
    <w:basedOn w:val="TableNormal"/>
    <w:uiPriority w:val="46"/>
    <w:rsid w:val="00216104"/>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16104"/>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16104"/>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PlainTable3">
    <w:name w:val="Plain Table 3"/>
    <w:basedOn w:val="TableNormal"/>
    <w:uiPriority w:val="43"/>
    <w:rsid w:val="0021610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216104"/>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21610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216104"/>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216104"/>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5Dark">
    <w:name w:val="Grid Table 5 Dark"/>
    <w:basedOn w:val="TableNormal"/>
    <w:uiPriority w:val="50"/>
    <w:rsid w:val="00216104"/>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Accent4">
    <w:name w:val="Grid Table 4 Accent 4"/>
    <w:basedOn w:val="TableNormal"/>
    <w:uiPriority w:val="49"/>
    <w:rsid w:val="00216104"/>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216104"/>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character" w:styleId="FollowedHyperlink">
    <w:name w:val="FollowedHyperlink"/>
    <w:basedOn w:val="DefaultParagraphFont"/>
    <w:uiPriority w:val="99"/>
    <w:semiHidden/>
    <w:unhideWhenUsed/>
    <w:rsid w:val="008014BF"/>
    <w:rPr>
      <w:color w:val="96607D" w:themeColor="followedHyperlink"/>
      <w:u w:val="single"/>
    </w:rPr>
  </w:style>
  <w:style w:type="character" w:styleId="Strong">
    <w:name w:val="Strong"/>
    <w:basedOn w:val="DefaultParagraphFont"/>
    <w:uiPriority w:val="22"/>
    <w:qFormat/>
    <w:rsid w:val="00930223"/>
    <w:rPr>
      <w:b/>
      <w:bCs/>
    </w:rPr>
  </w:style>
  <w:style w:type="paragraph" w:customStyle="1" w:styleId="TableParagraph">
    <w:name w:val="Table Paragraph"/>
    <w:basedOn w:val="Normal"/>
    <w:uiPriority w:val="1"/>
    <w:qFormat/>
    <w:rsid w:val="008A64BF"/>
    <w:pPr>
      <w:widowControl w:val="0"/>
      <w:autoSpaceDE w:val="0"/>
      <w:autoSpaceDN w:val="0"/>
    </w:pPr>
    <w:rPr>
      <w:rFonts w:ascii="Times New Roman" w:eastAsia="Times New Roman" w:hAnsi="Times New Roman" w:cs="Times New Roman"/>
      <w:kern w:val="0"/>
      <w:sz w:val="22"/>
      <w:szCs w:val="22"/>
      <w14:ligatures w14:val="none"/>
    </w:rPr>
  </w:style>
  <w:style w:type="numbering" w:customStyle="1" w:styleId="CurrentList1">
    <w:name w:val="Current List1"/>
    <w:uiPriority w:val="99"/>
    <w:rsid w:val="00F22304"/>
    <w:pPr>
      <w:numPr>
        <w:numId w:val="25"/>
      </w:numPr>
    </w:pPr>
  </w:style>
  <w:style w:type="paragraph" w:styleId="NoSpacing">
    <w:name w:val="No Spacing"/>
    <w:uiPriority w:val="1"/>
    <w:qFormat/>
    <w:rsid w:val="00A22BAC"/>
  </w:style>
  <w:style w:type="character" w:styleId="SubtleEmphasis">
    <w:name w:val="Subtle Emphasis"/>
    <w:basedOn w:val="DefaultParagraphFont"/>
    <w:uiPriority w:val="19"/>
    <w:qFormat/>
    <w:rsid w:val="00A22BAC"/>
    <w:rPr>
      <w:i/>
      <w:iCs/>
      <w:color w:val="404040" w:themeColor="text1" w:themeTint="BF"/>
    </w:rPr>
  </w:style>
  <w:style w:type="paragraph" w:styleId="TOCHeading">
    <w:name w:val="TOC Heading"/>
    <w:basedOn w:val="Heading1"/>
    <w:next w:val="Normal"/>
    <w:uiPriority w:val="39"/>
    <w:unhideWhenUsed/>
    <w:qFormat/>
    <w:rsid w:val="0025265A"/>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25265A"/>
    <w:pPr>
      <w:spacing w:before="120"/>
    </w:pPr>
    <w:rPr>
      <w:rFonts w:asciiTheme="minorHAnsi" w:hAnsiTheme="minorHAnsi"/>
      <w:b/>
      <w:bCs/>
      <w:i/>
      <w:iCs/>
    </w:rPr>
  </w:style>
  <w:style w:type="paragraph" w:styleId="TOC2">
    <w:name w:val="toc 2"/>
    <w:basedOn w:val="Normal"/>
    <w:next w:val="Normal"/>
    <w:autoRedefine/>
    <w:uiPriority w:val="39"/>
    <w:unhideWhenUsed/>
    <w:rsid w:val="0025265A"/>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25265A"/>
    <w:pPr>
      <w:ind w:left="480"/>
    </w:pPr>
    <w:rPr>
      <w:rFonts w:asciiTheme="minorHAnsi" w:hAnsiTheme="minorHAnsi"/>
      <w:sz w:val="20"/>
      <w:szCs w:val="20"/>
    </w:rPr>
  </w:style>
  <w:style w:type="paragraph" w:styleId="TOC4">
    <w:name w:val="toc 4"/>
    <w:basedOn w:val="Normal"/>
    <w:next w:val="Normal"/>
    <w:autoRedefine/>
    <w:uiPriority w:val="39"/>
    <w:semiHidden/>
    <w:unhideWhenUsed/>
    <w:rsid w:val="0025265A"/>
    <w:pPr>
      <w:ind w:left="720"/>
    </w:pPr>
    <w:rPr>
      <w:rFonts w:asciiTheme="minorHAnsi" w:hAnsiTheme="minorHAnsi"/>
      <w:sz w:val="20"/>
      <w:szCs w:val="20"/>
    </w:rPr>
  </w:style>
  <w:style w:type="paragraph" w:styleId="TOC5">
    <w:name w:val="toc 5"/>
    <w:basedOn w:val="Normal"/>
    <w:next w:val="Normal"/>
    <w:autoRedefine/>
    <w:uiPriority w:val="39"/>
    <w:semiHidden/>
    <w:unhideWhenUsed/>
    <w:rsid w:val="0025265A"/>
    <w:pPr>
      <w:ind w:left="960"/>
    </w:pPr>
    <w:rPr>
      <w:rFonts w:asciiTheme="minorHAnsi" w:hAnsiTheme="minorHAnsi"/>
      <w:sz w:val="20"/>
      <w:szCs w:val="20"/>
    </w:rPr>
  </w:style>
  <w:style w:type="paragraph" w:styleId="TOC6">
    <w:name w:val="toc 6"/>
    <w:basedOn w:val="Normal"/>
    <w:next w:val="Normal"/>
    <w:autoRedefine/>
    <w:uiPriority w:val="39"/>
    <w:semiHidden/>
    <w:unhideWhenUsed/>
    <w:rsid w:val="0025265A"/>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25265A"/>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25265A"/>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25265A"/>
    <w:pPr>
      <w:ind w:left="1920"/>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dx.doi.org/10.1098/rstb.2018.0109" TargetMode="External"/><Relationship Id="rId18" Type="http://schemas.openxmlformats.org/officeDocument/2006/relationships/hyperlink" Target="https://ai.ufl.edu/for-our-students/guidance-for-students/" TargetMode="External"/><Relationship Id="rId26" Type="http://schemas.openxmlformats.org/officeDocument/2006/relationships/hyperlink" Target="https://shcc.ufl.edu/" TargetMode="External"/><Relationship Id="rId3" Type="http://schemas.openxmlformats.org/officeDocument/2006/relationships/styles" Target="styles.xml"/><Relationship Id="rId21" Type="http://schemas.openxmlformats.org/officeDocument/2006/relationships/hyperlink" Target="https://ufl.bluera.com/ufl/" TargetMode="External"/><Relationship Id="rId34" Type="http://schemas.openxmlformats.org/officeDocument/2006/relationships/hyperlink" Target="https://em.ufl.edu/complaint" TargetMode="External"/><Relationship Id="rId7" Type="http://schemas.openxmlformats.org/officeDocument/2006/relationships/endnotes" Target="endnotes.xml"/><Relationship Id="rId12" Type="http://schemas.openxmlformats.org/officeDocument/2006/relationships/hyperlink" Target="https://anthro.ufl.edu/" TargetMode="External"/><Relationship Id="rId17" Type="http://schemas.openxmlformats.org/officeDocument/2006/relationships/hyperlink" Target="https://catalog.ufl.edu/UGRD/academic-%20regulations/grades-grading-policies/" TargetMode="External"/><Relationship Id="rId25" Type="http://schemas.openxmlformats.org/officeDocument/2006/relationships/hyperlink" Target="https://counseling.ufl.edu/" TargetMode="External"/><Relationship Id="rId33" Type="http://schemas.openxmlformats.org/officeDocument/2006/relationships/hyperlink" Target="https://www.ombuds.ufl.edu/complaint-portal/" TargetMode="External"/><Relationship Id="rId2" Type="http://schemas.openxmlformats.org/officeDocument/2006/relationships/numbering" Target="numbering.xml"/><Relationship Id="rId16" Type="http://schemas.openxmlformats.org/officeDocument/2006/relationships/hyperlink" Target="http://dx.doi.org/10.1016/j.neubiorev.2015.01.018" TargetMode="External"/><Relationship Id="rId20" Type="http://schemas.openxmlformats.org/officeDocument/2006/relationships/hyperlink" Target="https://gatorevals.aa.ufl.edu/students/" TargetMode="External"/><Relationship Id="rId29" Type="http://schemas.openxmlformats.org/officeDocument/2006/relationships/hyperlink" Target="http://helpdesk.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mericananthro.org/" TargetMode="External"/><Relationship Id="rId24" Type="http://schemas.openxmlformats.org/officeDocument/2006/relationships/hyperlink" Target="https://umatter.ufl.edu/" TargetMode="External"/><Relationship Id="rId32" Type="http://schemas.openxmlformats.org/officeDocument/2006/relationships/hyperlink" Target="https://writing.ufl.edu/writing-studio/" TargetMode="External"/><Relationship Id="rId5" Type="http://schemas.openxmlformats.org/officeDocument/2006/relationships/webSettings" Target="webSettings.xml"/><Relationship Id="rId15" Type="http://schemas.openxmlformats.org/officeDocument/2006/relationships/hyperlink" Target="http://www.theatlantic.com/busines" TargetMode="External"/><Relationship Id="rId23" Type="http://schemas.openxmlformats.org/officeDocument/2006/relationships/hyperlink" Target="https://disability.ufl.edu/get-started/" TargetMode="External"/><Relationship Id="rId28" Type="http://schemas.openxmlformats.org/officeDocument/2006/relationships/hyperlink" Target="https://gatorwell.ufsa.ufl.edu/" TargetMode="External"/><Relationship Id="rId36" Type="http://schemas.openxmlformats.org/officeDocument/2006/relationships/theme" Target="theme/theme1.xml"/><Relationship Id="rId10" Type="http://schemas.openxmlformats.org/officeDocument/2006/relationships/hyperlink" Target="https://www.livinganthropologically.com/" TargetMode="External"/><Relationship Id="rId19" Type="http://schemas.openxmlformats.org/officeDocument/2006/relationships/hyperlink" Target="https://sccr.dso.ufl.edu/process/student-conduct-code/" TargetMode="External"/><Relationship Id="rId31" Type="http://schemas.openxmlformats.org/officeDocument/2006/relationships/hyperlink" Target="https://cms.uflib.ufl.edu/ask" TargetMode="External"/><Relationship Id="rId4" Type="http://schemas.openxmlformats.org/officeDocument/2006/relationships/settings" Target="settings.xml"/><Relationship Id="rId9" Type="http://schemas.openxmlformats.org/officeDocument/2006/relationships/hyperlink" Target="https://calendly.com/cjbennink/ant-4462" TargetMode="External"/><Relationship Id="rId14" Type="http://schemas.openxmlformats.org/officeDocument/2006/relationships/hyperlink" Target="http://www.nytimes.com/2021/11/2" TargetMode="External"/><Relationship Id="rId22" Type="http://schemas.openxmlformats.org/officeDocument/2006/relationships/hyperlink" Target="https://gatorevals.aa.ufl.edu/public-results/" TargetMode="External"/><Relationship Id="rId27" Type="http://schemas.openxmlformats.org/officeDocument/2006/relationships/hyperlink" Target="https://ufhealth.org/emergency-room-trauma-center" TargetMode="External"/><Relationship Id="rId30" Type="http://schemas.openxmlformats.org/officeDocument/2006/relationships/hyperlink" Target="https://career.ufl.edu/" TargetMode="External"/><Relationship Id="rId35" Type="http://schemas.openxmlformats.org/officeDocument/2006/relationships/fontTable" Target="fontTable.xml"/><Relationship Id="rId8" Type="http://schemas.openxmlformats.org/officeDocument/2006/relationships/hyperlink" Target="mailto:c.bennink@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66CA8-5DBD-0947-8778-25C618740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4288</Words>
  <Characters>24443</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Bennink, Chloe J.</dc:creator>
  <cp:keywords/>
  <dc:description/>
  <cp:lastModifiedBy>Bennink, Chloe J.</cp:lastModifiedBy>
  <cp:revision>2</cp:revision>
  <cp:lastPrinted>2025-04-17T10:15:00Z</cp:lastPrinted>
  <dcterms:created xsi:type="dcterms:W3CDTF">2025-04-30T15:31:00Z</dcterms:created>
  <dcterms:modified xsi:type="dcterms:W3CDTF">2025-04-30T15:31:00Z</dcterms:modified>
</cp:coreProperties>
</file>