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00529" w14:textId="77777777" w:rsidR="005253A6" w:rsidRPr="005253A6" w:rsidRDefault="005253A6" w:rsidP="005253A6">
      <w:pPr>
        <w:shd w:val="clear" w:color="auto" w:fill="FFFFFF"/>
        <w:wordWrap w:val="0"/>
        <w:spacing w:after="0" w:line="240" w:lineRule="auto"/>
        <w:outlineLvl w:val="0"/>
        <w:rPr>
          <w:rFonts w:ascii="Lato" w:eastAsia="Times New Roman" w:hAnsi="Lato" w:cs="Times New Roman"/>
          <w:color w:val="2D3B45"/>
          <w:kern w:val="36"/>
          <w:sz w:val="43"/>
          <w:szCs w:val="43"/>
          <w14:ligatures w14:val="none"/>
        </w:rPr>
      </w:pPr>
      <w:r w:rsidRPr="005253A6">
        <w:rPr>
          <w:rFonts w:ascii="Lato" w:eastAsia="Times New Roman" w:hAnsi="Lato" w:cs="Times New Roman"/>
          <w:color w:val="2D3B45"/>
          <w:kern w:val="36"/>
          <w:sz w:val="43"/>
          <w:szCs w:val="43"/>
          <w14:ligatures w14:val="none"/>
        </w:rPr>
        <w:t>ANT3241 - Anthro of Religion</w:t>
      </w:r>
    </w:p>
    <w:p w14:paraId="11C2ADDE" w14:textId="77777777" w:rsidR="005253A6" w:rsidRPr="005253A6" w:rsidRDefault="008A3207" w:rsidP="005253A6">
      <w:pPr>
        <w:shd w:val="clear" w:color="auto" w:fill="FFFFFF"/>
        <w:spacing w:line="240" w:lineRule="auto"/>
        <w:jc w:val="right"/>
        <w:rPr>
          <w:rFonts w:ascii="Lato" w:eastAsia="Times New Roman" w:hAnsi="Lato" w:cs="Times New Roman"/>
          <w:color w:val="2D3B45"/>
          <w:kern w:val="0"/>
          <w:sz w:val="24"/>
          <w:szCs w:val="24"/>
          <w14:ligatures w14:val="none"/>
        </w:rPr>
      </w:pPr>
      <w:hyperlink r:id="rId10" w:history="1">
        <w:r w:rsidR="005253A6" w:rsidRPr="005253A6">
          <w:rPr>
            <w:rFonts w:ascii="Lato" w:eastAsia="Times New Roman" w:hAnsi="Lato" w:cs="Times New Roman"/>
            <w:color w:val="0000FF"/>
            <w:kern w:val="0"/>
            <w:sz w:val="24"/>
            <w:szCs w:val="24"/>
            <w:u w:val="single"/>
            <w14:ligatures w14:val="none"/>
          </w:rPr>
          <w:t>Jump to Today</w:t>
        </w:r>
      </w:hyperlink>
    </w:p>
    <w:p w14:paraId="7494EB6C" w14:textId="47CDF56F" w:rsidR="005253A6" w:rsidRDefault="005253A6" w:rsidP="005253A6">
      <w:pPr>
        <w:shd w:val="clear" w:color="auto" w:fill="FFFFFF"/>
        <w:spacing w:before="180" w:after="180" w:line="240" w:lineRule="auto"/>
        <w:rPr>
          <w:rFonts w:ascii="Lato" w:eastAsia="Times New Roman" w:hAnsi="Lato" w:cs="Times New Roman"/>
          <w:b/>
          <w:bCs/>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ANT3241: Anthropology of Religion, Spring 202</w:t>
      </w:r>
      <w:r w:rsidR="00514FAF">
        <w:rPr>
          <w:rFonts w:ascii="Lato" w:eastAsia="Times New Roman" w:hAnsi="Lato" w:cs="Times New Roman"/>
          <w:b/>
          <w:bCs/>
          <w:color w:val="2D3B45"/>
          <w:kern w:val="0"/>
          <w:sz w:val="24"/>
          <w:szCs w:val="24"/>
          <w14:ligatures w14:val="none"/>
        </w:rPr>
        <w:t>4</w:t>
      </w:r>
    </w:p>
    <w:p w14:paraId="510EC780" w14:textId="3F1421C5" w:rsidR="00F916ED" w:rsidRPr="005253A6" w:rsidRDefault="00F916ED"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Pr>
          <w:rFonts w:ascii="Lato" w:eastAsia="Times New Roman" w:hAnsi="Lato" w:cs="Times New Roman"/>
          <w:b/>
          <w:bCs/>
          <w:color w:val="2D3B45"/>
          <w:kern w:val="0"/>
          <w:sz w:val="24"/>
          <w:szCs w:val="24"/>
          <w14:ligatures w14:val="none"/>
        </w:rPr>
        <w:t>Section: 2296</w:t>
      </w:r>
    </w:p>
    <w:p w14:paraId="10187CE8"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Instructor: Abdoulaye Kane                              </w:t>
      </w:r>
    </w:p>
    <w:p w14:paraId="167C8EB3" w14:textId="5723D0D1"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xml:space="preserve">Office Hours: </w:t>
      </w:r>
      <w:r w:rsidR="00E20491">
        <w:rPr>
          <w:rFonts w:ascii="Lato" w:eastAsia="Times New Roman" w:hAnsi="Lato" w:cs="Times New Roman"/>
          <w:color w:val="2D3B45"/>
          <w:kern w:val="0"/>
          <w:sz w:val="24"/>
          <w:szCs w:val="24"/>
          <w14:ligatures w14:val="none"/>
        </w:rPr>
        <w:t>Tuesday</w:t>
      </w:r>
      <w:r w:rsidRPr="005253A6">
        <w:rPr>
          <w:rFonts w:ascii="Lato" w:eastAsia="Times New Roman" w:hAnsi="Lato" w:cs="Times New Roman"/>
          <w:color w:val="2D3B45"/>
          <w:kern w:val="0"/>
          <w:sz w:val="24"/>
          <w:szCs w:val="24"/>
          <w14:ligatures w14:val="none"/>
        </w:rPr>
        <w:t>: 1</w:t>
      </w:r>
      <w:r w:rsidR="00907CDB">
        <w:rPr>
          <w:rFonts w:ascii="Lato" w:eastAsia="Times New Roman" w:hAnsi="Lato" w:cs="Times New Roman"/>
          <w:color w:val="2D3B45"/>
          <w:kern w:val="0"/>
          <w:sz w:val="24"/>
          <w:szCs w:val="24"/>
          <w14:ligatures w14:val="none"/>
        </w:rPr>
        <w:t>2</w:t>
      </w:r>
      <w:r w:rsidRPr="005253A6">
        <w:rPr>
          <w:rFonts w:ascii="Lato" w:eastAsia="Times New Roman" w:hAnsi="Lato" w:cs="Times New Roman"/>
          <w:color w:val="2D3B45"/>
          <w:kern w:val="0"/>
          <w:sz w:val="24"/>
          <w:szCs w:val="24"/>
          <w14:ligatures w14:val="none"/>
        </w:rPr>
        <w:t>:</w:t>
      </w:r>
      <w:r w:rsidR="00E20491">
        <w:rPr>
          <w:rFonts w:ascii="Lato" w:eastAsia="Times New Roman" w:hAnsi="Lato" w:cs="Times New Roman"/>
          <w:color w:val="2D3B45"/>
          <w:kern w:val="0"/>
          <w:sz w:val="24"/>
          <w:szCs w:val="24"/>
          <w14:ligatures w14:val="none"/>
        </w:rPr>
        <w:t>00p</w:t>
      </w:r>
      <w:r w:rsidRPr="005253A6">
        <w:rPr>
          <w:rFonts w:ascii="Lato" w:eastAsia="Times New Roman" w:hAnsi="Lato" w:cs="Times New Roman"/>
          <w:color w:val="2D3B45"/>
          <w:kern w:val="0"/>
          <w:sz w:val="24"/>
          <w:szCs w:val="24"/>
          <w14:ligatures w14:val="none"/>
        </w:rPr>
        <w:t xml:space="preserve">m to </w:t>
      </w:r>
      <w:r w:rsidR="00907CDB">
        <w:rPr>
          <w:rFonts w:ascii="Lato" w:eastAsia="Times New Roman" w:hAnsi="Lato" w:cs="Times New Roman"/>
          <w:color w:val="2D3B45"/>
          <w:kern w:val="0"/>
          <w:sz w:val="24"/>
          <w:szCs w:val="24"/>
          <w14:ligatures w14:val="none"/>
        </w:rPr>
        <w:t>2</w:t>
      </w:r>
      <w:r w:rsidRPr="005253A6">
        <w:rPr>
          <w:rFonts w:ascii="Lato" w:eastAsia="Times New Roman" w:hAnsi="Lato" w:cs="Times New Roman"/>
          <w:color w:val="2D3B45"/>
          <w:kern w:val="0"/>
          <w:sz w:val="24"/>
          <w:szCs w:val="24"/>
          <w14:ligatures w14:val="none"/>
        </w:rPr>
        <w:t>:</w:t>
      </w:r>
      <w:r w:rsidR="00907CDB">
        <w:rPr>
          <w:rFonts w:ascii="Lato" w:eastAsia="Times New Roman" w:hAnsi="Lato" w:cs="Times New Roman"/>
          <w:color w:val="2D3B45"/>
          <w:kern w:val="0"/>
          <w:sz w:val="24"/>
          <w:szCs w:val="24"/>
          <w14:ligatures w14:val="none"/>
        </w:rPr>
        <w:t>0</w:t>
      </w:r>
      <w:r w:rsidRPr="005253A6">
        <w:rPr>
          <w:rFonts w:ascii="Lato" w:eastAsia="Times New Roman" w:hAnsi="Lato" w:cs="Times New Roman"/>
          <w:color w:val="2D3B45"/>
          <w:kern w:val="0"/>
          <w:sz w:val="24"/>
          <w:szCs w:val="24"/>
          <w14:ligatures w14:val="none"/>
        </w:rPr>
        <w:t>0pm</w:t>
      </w:r>
    </w:p>
    <w:p w14:paraId="437B2844"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Contact: </w:t>
      </w:r>
      <w:hyperlink r:id="rId11" w:history="1">
        <w:r w:rsidRPr="005253A6">
          <w:rPr>
            <w:rFonts w:ascii="Lato" w:eastAsia="Times New Roman" w:hAnsi="Lato" w:cs="Times New Roman"/>
            <w:color w:val="0000FF"/>
            <w:kern w:val="0"/>
            <w:sz w:val="24"/>
            <w:szCs w:val="24"/>
            <w:u w:val="single"/>
            <w14:ligatures w14:val="none"/>
          </w:rPr>
          <w:t>akane@ufl.edu</w:t>
        </w:r>
      </w:hyperlink>
    </w:p>
    <w:p w14:paraId="66C49E3B" w14:textId="5EDABA60"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Tel</w:t>
      </w:r>
      <w:r w:rsidR="00DF51A3" w:rsidRPr="005253A6">
        <w:rPr>
          <w:rFonts w:ascii="Lato" w:eastAsia="Times New Roman" w:hAnsi="Lato" w:cs="Times New Roman"/>
          <w:color w:val="2D3B45"/>
          <w:kern w:val="0"/>
          <w:sz w:val="24"/>
          <w:szCs w:val="24"/>
          <w14:ligatures w14:val="none"/>
        </w:rPr>
        <w:t>: 352</w:t>
      </w:r>
      <w:r w:rsidRPr="005253A6">
        <w:rPr>
          <w:rFonts w:ascii="Lato" w:eastAsia="Times New Roman" w:hAnsi="Lato" w:cs="Times New Roman"/>
          <w:color w:val="2D3B45"/>
          <w:kern w:val="0"/>
          <w:sz w:val="24"/>
          <w:szCs w:val="24"/>
          <w14:ligatures w14:val="none"/>
        </w:rPr>
        <w:t xml:space="preserve"> 3926788</w:t>
      </w:r>
    </w:p>
    <w:p w14:paraId="1FF71BFF"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u w:val="single"/>
          <w14:ligatures w14:val="none"/>
        </w:rPr>
        <w:t>Syllabus</w:t>
      </w:r>
    </w:p>
    <w:p w14:paraId="65F9C1F4"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ANT3241 “ANTHROPOLOGY OF RELIGION</w:t>
      </w:r>
    </w:p>
    <w:p w14:paraId="39928FF2" w14:textId="02B300C3"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xml:space="preserve">TUESDAY: PERIOD </w:t>
      </w:r>
      <w:r w:rsidR="00FC23BA">
        <w:rPr>
          <w:rFonts w:ascii="Lato" w:eastAsia="Times New Roman" w:hAnsi="Lato" w:cs="Times New Roman"/>
          <w:color w:val="2D3B45"/>
          <w:kern w:val="0"/>
          <w:sz w:val="24"/>
          <w:szCs w:val="24"/>
          <w14:ligatures w14:val="none"/>
        </w:rPr>
        <w:t>8</w:t>
      </w:r>
      <w:r w:rsidRPr="005253A6">
        <w:rPr>
          <w:rFonts w:ascii="Lato" w:eastAsia="Times New Roman" w:hAnsi="Lato" w:cs="Times New Roman"/>
          <w:color w:val="2D3B45"/>
          <w:kern w:val="0"/>
          <w:sz w:val="24"/>
          <w:szCs w:val="24"/>
          <w14:ligatures w14:val="none"/>
        </w:rPr>
        <w:t>-</w:t>
      </w:r>
      <w:r w:rsidR="00FC23BA">
        <w:rPr>
          <w:rFonts w:ascii="Lato" w:eastAsia="Times New Roman" w:hAnsi="Lato" w:cs="Times New Roman"/>
          <w:color w:val="2D3B45"/>
          <w:kern w:val="0"/>
          <w:sz w:val="24"/>
          <w:szCs w:val="24"/>
          <w14:ligatures w14:val="none"/>
        </w:rPr>
        <w:t>9</w:t>
      </w:r>
      <w:r w:rsidRPr="005253A6">
        <w:rPr>
          <w:rFonts w:ascii="Lato" w:eastAsia="Times New Roman" w:hAnsi="Lato" w:cs="Times New Roman"/>
          <w:color w:val="2D3B45"/>
          <w:kern w:val="0"/>
          <w:sz w:val="24"/>
          <w:szCs w:val="24"/>
          <w14:ligatures w14:val="none"/>
        </w:rPr>
        <w:t xml:space="preserve"> (</w:t>
      </w:r>
      <w:r w:rsidR="00FC23BA">
        <w:rPr>
          <w:rFonts w:ascii="Lato" w:eastAsia="Times New Roman" w:hAnsi="Lato" w:cs="Times New Roman"/>
          <w:color w:val="2D3B45"/>
          <w:kern w:val="0"/>
          <w:sz w:val="24"/>
          <w:szCs w:val="24"/>
          <w14:ligatures w14:val="none"/>
        </w:rPr>
        <w:t>3</w:t>
      </w:r>
      <w:r w:rsidRPr="005253A6">
        <w:rPr>
          <w:rFonts w:ascii="Lato" w:eastAsia="Times New Roman" w:hAnsi="Lato" w:cs="Times New Roman"/>
          <w:color w:val="2D3B45"/>
          <w:kern w:val="0"/>
          <w:sz w:val="24"/>
          <w:szCs w:val="24"/>
          <w14:ligatures w14:val="none"/>
        </w:rPr>
        <w:t>:</w:t>
      </w:r>
      <w:r w:rsidR="00FC23BA">
        <w:rPr>
          <w:rFonts w:ascii="Lato" w:eastAsia="Times New Roman" w:hAnsi="Lato" w:cs="Times New Roman"/>
          <w:color w:val="2D3B45"/>
          <w:kern w:val="0"/>
          <w:sz w:val="24"/>
          <w:szCs w:val="24"/>
          <w14:ligatures w14:val="none"/>
        </w:rPr>
        <w:t>00P</w:t>
      </w:r>
      <w:r w:rsidRPr="005253A6">
        <w:rPr>
          <w:rFonts w:ascii="Lato" w:eastAsia="Times New Roman" w:hAnsi="Lato" w:cs="Times New Roman"/>
          <w:color w:val="2D3B45"/>
          <w:kern w:val="0"/>
          <w:sz w:val="24"/>
          <w:szCs w:val="24"/>
          <w14:ligatures w14:val="none"/>
        </w:rPr>
        <w:t xml:space="preserve">M TO </w:t>
      </w:r>
      <w:r w:rsidR="00FC23BA">
        <w:rPr>
          <w:rFonts w:ascii="Lato" w:eastAsia="Times New Roman" w:hAnsi="Lato" w:cs="Times New Roman"/>
          <w:color w:val="2D3B45"/>
          <w:kern w:val="0"/>
          <w:sz w:val="24"/>
          <w:szCs w:val="24"/>
          <w14:ligatures w14:val="none"/>
        </w:rPr>
        <w:t>4</w:t>
      </w:r>
      <w:r w:rsidRPr="005253A6">
        <w:rPr>
          <w:rFonts w:ascii="Lato" w:eastAsia="Times New Roman" w:hAnsi="Lato" w:cs="Times New Roman"/>
          <w:color w:val="2D3B45"/>
          <w:kern w:val="0"/>
          <w:sz w:val="24"/>
          <w:szCs w:val="24"/>
          <w14:ligatures w14:val="none"/>
        </w:rPr>
        <w:t>:</w:t>
      </w:r>
      <w:r w:rsidR="005B4696">
        <w:rPr>
          <w:rFonts w:ascii="Lato" w:eastAsia="Times New Roman" w:hAnsi="Lato" w:cs="Times New Roman"/>
          <w:color w:val="2D3B45"/>
          <w:kern w:val="0"/>
          <w:sz w:val="24"/>
          <w:szCs w:val="24"/>
          <w14:ligatures w14:val="none"/>
        </w:rPr>
        <w:t>5</w:t>
      </w:r>
      <w:r w:rsidR="00FC23BA">
        <w:rPr>
          <w:rFonts w:ascii="Lato" w:eastAsia="Times New Roman" w:hAnsi="Lato" w:cs="Times New Roman"/>
          <w:color w:val="2D3B45"/>
          <w:kern w:val="0"/>
          <w:sz w:val="24"/>
          <w:szCs w:val="24"/>
          <w14:ligatures w14:val="none"/>
        </w:rPr>
        <w:t>5</w:t>
      </w:r>
      <w:r w:rsidRPr="005253A6">
        <w:rPr>
          <w:rFonts w:ascii="Lato" w:eastAsia="Times New Roman" w:hAnsi="Lato" w:cs="Times New Roman"/>
          <w:color w:val="2D3B45"/>
          <w:kern w:val="0"/>
          <w:sz w:val="24"/>
          <w:szCs w:val="24"/>
          <w14:ligatures w14:val="none"/>
        </w:rPr>
        <w:t>PM)</w:t>
      </w:r>
    </w:p>
    <w:p w14:paraId="46A91CBE" w14:textId="77A49412"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xml:space="preserve">THURSDAY: PERIOD </w:t>
      </w:r>
      <w:r w:rsidR="005B4696">
        <w:rPr>
          <w:rFonts w:ascii="Lato" w:eastAsia="Times New Roman" w:hAnsi="Lato" w:cs="Times New Roman"/>
          <w:color w:val="2D3B45"/>
          <w:kern w:val="0"/>
          <w:sz w:val="24"/>
          <w:szCs w:val="24"/>
          <w14:ligatures w14:val="none"/>
        </w:rPr>
        <w:t>9</w:t>
      </w:r>
      <w:r w:rsidRPr="005253A6">
        <w:rPr>
          <w:rFonts w:ascii="Lato" w:eastAsia="Times New Roman" w:hAnsi="Lato" w:cs="Times New Roman"/>
          <w:color w:val="2D3B45"/>
          <w:kern w:val="0"/>
          <w:sz w:val="24"/>
          <w:szCs w:val="24"/>
          <w14:ligatures w14:val="none"/>
        </w:rPr>
        <w:t xml:space="preserve"> (</w:t>
      </w:r>
      <w:r w:rsidR="005B4696">
        <w:rPr>
          <w:rFonts w:ascii="Lato" w:eastAsia="Times New Roman" w:hAnsi="Lato" w:cs="Times New Roman"/>
          <w:color w:val="2D3B45"/>
          <w:kern w:val="0"/>
          <w:sz w:val="24"/>
          <w:szCs w:val="24"/>
          <w14:ligatures w14:val="none"/>
        </w:rPr>
        <w:t>4</w:t>
      </w:r>
      <w:r w:rsidRPr="005253A6">
        <w:rPr>
          <w:rFonts w:ascii="Lato" w:eastAsia="Times New Roman" w:hAnsi="Lato" w:cs="Times New Roman"/>
          <w:color w:val="2D3B45"/>
          <w:kern w:val="0"/>
          <w:sz w:val="24"/>
          <w:szCs w:val="24"/>
          <w14:ligatures w14:val="none"/>
        </w:rPr>
        <w:t>:</w:t>
      </w:r>
      <w:r w:rsidR="005B4696">
        <w:rPr>
          <w:rFonts w:ascii="Lato" w:eastAsia="Times New Roman" w:hAnsi="Lato" w:cs="Times New Roman"/>
          <w:color w:val="2D3B45"/>
          <w:kern w:val="0"/>
          <w:sz w:val="24"/>
          <w:szCs w:val="24"/>
          <w14:ligatures w14:val="none"/>
        </w:rPr>
        <w:t>0</w:t>
      </w:r>
      <w:r w:rsidRPr="005253A6">
        <w:rPr>
          <w:rFonts w:ascii="Lato" w:eastAsia="Times New Roman" w:hAnsi="Lato" w:cs="Times New Roman"/>
          <w:color w:val="2D3B45"/>
          <w:kern w:val="0"/>
          <w:sz w:val="24"/>
          <w:szCs w:val="24"/>
          <w14:ligatures w14:val="none"/>
        </w:rPr>
        <w:t xml:space="preserve">5PM TO </w:t>
      </w:r>
      <w:r w:rsidR="005B4696">
        <w:rPr>
          <w:rFonts w:ascii="Lato" w:eastAsia="Times New Roman" w:hAnsi="Lato" w:cs="Times New Roman"/>
          <w:color w:val="2D3B45"/>
          <w:kern w:val="0"/>
          <w:sz w:val="24"/>
          <w:szCs w:val="24"/>
          <w14:ligatures w14:val="none"/>
        </w:rPr>
        <w:t>4</w:t>
      </w:r>
      <w:r w:rsidRPr="005253A6">
        <w:rPr>
          <w:rFonts w:ascii="Lato" w:eastAsia="Times New Roman" w:hAnsi="Lato" w:cs="Times New Roman"/>
          <w:color w:val="2D3B45"/>
          <w:kern w:val="0"/>
          <w:sz w:val="24"/>
          <w:szCs w:val="24"/>
          <w14:ligatures w14:val="none"/>
        </w:rPr>
        <w:t>:</w:t>
      </w:r>
      <w:r w:rsidR="005B4696">
        <w:rPr>
          <w:rFonts w:ascii="Lato" w:eastAsia="Times New Roman" w:hAnsi="Lato" w:cs="Times New Roman"/>
          <w:color w:val="2D3B45"/>
          <w:kern w:val="0"/>
          <w:sz w:val="24"/>
          <w:szCs w:val="24"/>
          <w14:ligatures w14:val="none"/>
        </w:rPr>
        <w:t>55</w:t>
      </w:r>
      <w:r w:rsidRPr="005253A6">
        <w:rPr>
          <w:rFonts w:ascii="Lato" w:eastAsia="Times New Roman" w:hAnsi="Lato" w:cs="Times New Roman"/>
          <w:color w:val="2D3B45"/>
          <w:kern w:val="0"/>
          <w:sz w:val="24"/>
          <w:szCs w:val="24"/>
          <w14:ligatures w14:val="none"/>
        </w:rPr>
        <w:t xml:space="preserve"> PM)</w:t>
      </w:r>
    </w:p>
    <w:p w14:paraId="60C07917" w14:textId="3C4E5235"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xml:space="preserve">ROOM: </w:t>
      </w:r>
      <w:r w:rsidR="005064EB">
        <w:rPr>
          <w:rFonts w:ascii="Lato" w:eastAsia="Times New Roman" w:hAnsi="Lato" w:cs="Times New Roman"/>
          <w:color w:val="2D3B45"/>
          <w:kern w:val="0"/>
          <w:sz w:val="24"/>
          <w:szCs w:val="24"/>
          <w14:ligatures w14:val="none"/>
        </w:rPr>
        <w:t>LEI0207</w:t>
      </w:r>
    </w:p>
    <w:p w14:paraId="52F25FEA"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 </w:t>
      </w:r>
    </w:p>
    <w:p w14:paraId="375677D0"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COURSE DESCRIPTION</w:t>
      </w:r>
    </w:p>
    <w:p w14:paraId="0B3F3E4F"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This course provides a comprehensive introduction to the anthropological study of religion. In addition to exploring different theoretical positions and concepts that have informed anthropological conversations about religion, we will critically study and compare religious practices and beliefs. Course readings will include selected classical texts as well as anthropologically informed contemporary studies of religion, with examples from both small-scale religions and from the world’s major religions. The course encourages critical thinking and self-reflexivity. It is important to acknowledge that the way we see things and the questions we ask are influenced by our biographical, historical, and cultural and religious/non-religious background.</w:t>
      </w:r>
    </w:p>
    <w:p w14:paraId="144604B7"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IMPORTANT: Students should be aware that this is NOT a course that promotes a particular religious or spiritual belief. We will not discuss whether a religion is true or false. The focus will be on critically exploring different religious beliefs and practices with as little judgment as possible. The expression of religious prejudices will not be tolerated.</w:t>
      </w:r>
    </w:p>
    <w:p w14:paraId="5D2F93CE"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COURSE OBJECTIVES</w:t>
      </w:r>
    </w:p>
    <w:p w14:paraId="05462FF0" w14:textId="51CB8C60" w:rsidR="005253A6" w:rsidRPr="005253A6" w:rsidRDefault="005253A6" w:rsidP="005253A6">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Ensure that students master the course subject matter</w:t>
      </w:r>
      <w:r w:rsidR="00F9310C">
        <w:rPr>
          <w:rFonts w:ascii="Lato" w:eastAsia="Times New Roman" w:hAnsi="Lato" w:cs="Times New Roman"/>
          <w:color w:val="2D3B45"/>
          <w:kern w:val="0"/>
          <w:sz w:val="24"/>
          <w:szCs w:val="24"/>
          <w14:ligatures w14:val="none"/>
        </w:rPr>
        <w:t>.</w:t>
      </w:r>
    </w:p>
    <w:p w14:paraId="70A9C574" w14:textId="69392EF6" w:rsidR="005253A6" w:rsidRPr="005253A6" w:rsidRDefault="005253A6" w:rsidP="005253A6">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Ensure that students engage in discussions in a respectful way</w:t>
      </w:r>
      <w:r w:rsidR="00F9310C">
        <w:rPr>
          <w:rFonts w:ascii="Lato" w:eastAsia="Times New Roman" w:hAnsi="Lato" w:cs="Times New Roman"/>
          <w:color w:val="2D3B45"/>
          <w:kern w:val="0"/>
          <w:sz w:val="24"/>
          <w:szCs w:val="24"/>
          <w14:ligatures w14:val="none"/>
        </w:rPr>
        <w:t>.</w:t>
      </w:r>
    </w:p>
    <w:p w14:paraId="3C08E6FB" w14:textId="6D0162D3" w:rsidR="005253A6" w:rsidRPr="005253A6" w:rsidRDefault="005253A6" w:rsidP="005253A6">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Develop students’ ability to use course concepts in thinking and problem solving</w:t>
      </w:r>
      <w:r w:rsidR="00F9310C">
        <w:rPr>
          <w:rFonts w:ascii="Lato" w:eastAsia="Times New Roman" w:hAnsi="Lato" w:cs="Times New Roman"/>
          <w:color w:val="2D3B45"/>
          <w:kern w:val="0"/>
          <w:sz w:val="24"/>
          <w:szCs w:val="24"/>
          <w14:ligatures w14:val="none"/>
        </w:rPr>
        <w:t>.</w:t>
      </w:r>
    </w:p>
    <w:p w14:paraId="3C91FE21" w14:textId="4DE1DDA8" w:rsidR="005253A6" w:rsidRPr="005253A6" w:rsidRDefault="005253A6" w:rsidP="005253A6">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lastRenderedPageBreak/>
        <w:t>Prepare students to be life-long learners</w:t>
      </w:r>
      <w:r w:rsidR="00F9310C">
        <w:rPr>
          <w:rFonts w:ascii="Lato" w:eastAsia="Times New Roman" w:hAnsi="Lato" w:cs="Times New Roman"/>
          <w:color w:val="2D3B45"/>
          <w:kern w:val="0"/>
          <w:sz w:val="24"/>
          <w:szCs w:val="24"/>
          <w14:ligatures w14:val="none"/>
        </w:rPr>
        <w:t>.</w:t>
      </w:r>
    </w:p>
    <w:p w14:paraId="47CF14C0" w14:textId="6127C5F3" w:rsidR="005253A6" w:rsidRPr="005253A6" w:rsidRDefault="005253A6" w:rsidP="005253A6">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Develop students’ interpersonal and team interaction skills</w:t>
      </w:r>
      <w:r w:rsidR="00F9310C">
        <w:rPr>
          <w:rFonts w:ascii="Lato" w:eastAsia="Times New Roman" w:hAnsi="Lato" w:cs="Times New Roman"/>
          <w:color w:val="2D3B45"/>
          <w:kern w:val="0"/>
          <w:sz w:val="24"/>
          <w:szCs w:val="24"/>
          <w14:ligatures w14:val="none"/>
        </w:rPr>
        <w:t>.</w:t>
      </w:r>
    </w:p>
    <w:p w14:paraId="6E5BDEA4"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COURSE LEARNING OUTCOMES</w:t>
      </w:r>
    </w:p>
    <w:p w14:paraId="55793210"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When finished with this course, you will be able to do the following:</w:t>
      </w:r>
    </w:p>
    <w:p w14:paraId="25826CA7" w14:textId="4F25F516" w:rsidR="005253A6" w:rsidRPr="005253A6" w:rsidRDefault="005253A6" w:rsidP="005253A6">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Describe how an anthropological approach to the study of religion differs from other disciplines</w:t>
      </w:r>
      <w:r w:rsidR="00F9310C">
        <w:rPr>
          <w:rFonts w:ascii="Lato" w:eastAsia="Times New Roman" w:hAnsi="Lato" w:cs="Times New Roman"/>
          <w:color w:val="2D3B45"/>
          <w:kern w:val="0"/>
          <w:sz w:val="24"/>
          <w:szCs w:val="24"/>
          <w14:ligatures w14:val="none"/>
        </w:rPr>
        <w:t>.</w:t>
      </w:r>
    </w:p>
    <w:p w14:paraId="178EF82B" w14:textId="7E381FA2" w:rsidR="005253A6" w:rsidRPr="005253A6" w:rsidRDefault="005253A6" w:rsidP="005253A6">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Describe and critically discuss different definitions and theoretical approaches to the study of religion</w:t>
      </w:r>
      <w:r w:rsidR="00F9310C">
        <w:rPr>
          <w:rFonts w:ascii="Lato" w:eastAsia="Times New Roman" w:hAnsi="Lato" w:cs="Times New Roman"/>
          <w:color w:val="2D3B45"/>
          <w:kern w:val="0"/>
          <w:sz w:val="24"/>
          <w:szCs w:val="24"/>
          <w14:ligatures w14:val="none"/>
        </w:rPr>
        <w:t>.</w:t>
      </w:r>
    </w:p>
    <w:p w14:paraId="62D3579F" w14:textId="77777777" w:rsidR="005253A6" w:rsidRPr="005253A6" w:rsidRDefault="005253A6" w:rsidP="005253A6">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Describe and critically discuss key concepts within the anthropology of religion (e.g. symbols, magic, rituals etc.) using ethnographic examples</w:t>
      </w:r>
    </w:p>
    <w:p w14:paraId="60D54BF9" w14:textId="4A229777" w:rsidR="005253A6" w:rsidRPr="005253A6" w:rsidRDefault="005253A6" w:rsidP="005253A6">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Employ competing anthropological and social theories and theoretical terms and approaches developed within the anthropology of religion to critically discuss religious practices and beliefs</w:t>
      </w:r>
      <w:r w:rsidR="00F9310C">
        <w:rPr>
          <w:rFonts w:ascii="Lato" w:eastAsia="Times New Roman" w:hAnsi="Lato" w:cs="Times New Roman"/>
          <w:color w:val="2D3B45"/>
          <w:kern w:val="0"/>
          <w:sz w:val="24"/>
          <w:szCs w:val="24"/>
          <w14:ligatures w14:val="none"/>
        </w:rPr>
        <w:t>.</w:t>
      </w:r>
    </w:p>
    <w:p w14:paraId="71D067CB" w14:textId="2C1995C3" w:rsidR="005253A6" w:rsidRPr="005253A6" w:rsidRDefault="005253A6" w:rsidP="005253A6">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 a newspaper article about a religious issue with an anthropological lens</w:t>
      </w:r>
      <w:r w:rsidR="00F9310C">
        <w:rPr>
          <w:rFonts w:ascii="Lato" w:eastAsia="Times New Roman" w:hAnsi="Lato" w:cs="Times New Roman"/>
          <w:color w:val="2D3B45"/>
          <w:kern w:val="0"/>
          <w:sz w:val="24"/>
          <w:szCs w:val="24"/>
          <w14:ligatures w14:val="none"/>
        </w:rPr>
        <w:t>.</w:t>
      </w:r>
    </w:p>
    <w:p w14:paraId="632ADCDE" w14:textId="6C931209" w:rsidR="005253A6" w:rsidRPr="005253A6" w:rsidRDefault="005253A6" w:rsidP="005253A6">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Use relevant research to explore and test ideas and to support or refute generalization</w:t>
      </w:r>
      <w:r w:rsidR="00F9310C">
        <w:rPr>
          <w:rFonts w:ascii="Lato" w:eastAsia="Times New Roman" w:hAnsi="Lato" w:cs="Times New Roman"/>
          <w:color w:val="2D3B45"/>
          <w:kern w:val="0"/>
          <w:sz w:val="24"/>
          <w:szCs w:val="24"/>
          <w14:ligatures w14:val="none"/>
        </w:rPr>
        <w:t>.</w:t>
      </w:r>
    </w:p>
    <w:p w14:paraId="7E680FE1"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REQUIRED TEXTS</w:t>
      </w:r>
    </w:p>
    <w:p w14:paraId="2D53DA4C" w14:textId="77777777" w:rsidR="005253A6" w:rsidRPr="005253A6" w:rsidRDefault="005253A6" w:rsidP="005253A6">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proofErr w:type="spellStart"/>
      <w:r w:rsidRPr="005253A6">
        <w:rPr>
          <w:rFonts w:ascii="Lato" w:eastAsia="Times New Roman" w:hAnsi="Lato" w:cs="Times New Roman"/>
          <w:color w:val="2D3B45"/>
          <w:kern w:val="0"/>
          <w:sz w:val="24"/>
          <w:szCs w:val="24"/>
          <w14:ligatures w14:val="none"/>
        </w:rPr>
        <w:t>Belio</w:t>
      </w:r>
      <w:proofErr w:type="spellEnd"/>
      <w:r w:rsidRPr="005253A6">
        <w:rPr>
          <w:rFonts w:ascii="Lato" w:eastAsia="Times New Roman" w:hAnsi="Lato" w:cs="Times New Roman"/>
          <w:color w:val="2D3B45"/>
          <w:kern w:val="0"/>
          <w:sz w:val="24"/>
          <w:szCs w:val="24"/>
          <w14:ligatures w14:val="none"/>
        </w:rPr>
        <w:t xml:space="preserve">, James (2015). Anthropology of Religion. The Basics. (UF </w:t>
      </w:r>
      <w:proofErr w:type="spellStart"/>
      <w:r w:rsidRPr="005253A6">
        <w:rPr>
          <w:rFonts w:ascii="Lato" w:eastAsia="Times New Roman" w:hAnsi="Lato" w:cs="Times New Roman"/>
          <w:color w:val="2D3B45"/>
          <w:kern w:val="0"/>
          <w:sz w:val="24"/>
          <w:szCs w:val="24"/>
          <w14:ligatures w14:val="none"/>
        </w:rPr>
        <w:t>ebook</w:t>
      </w:r>
      <w:proofErr w:type="spellEnd"/>
      <w:r w:rsidRPr="005253A6">
        <w:rPr>
          <w:rFonts w:ascii="Lato" w:eastAsia="Times New Roman" w:hAnsi="Lato" w:cs="Times New Roman"/>
          <w:color w:val="2D3B45"/>
          <w:kern w:val="0"/>
          <w:sz w:val="24"/>
          <w:szCs w:val="24"/>
          <w14:ligatures w14:val="none"/>
        </w:rPr>
        <w:t>)</w:t>
      </w:r>
    </w:p>
    <w:p w14:paraId="04EA6676" w14:textId="77777777" w:rsidR="005253A6" w:rsidRPr="005253A6" w:rsidRDefault="005253A6" w:rsidP="005253A6">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PDF files of other required readings are available at the course e-learning website (Canvas).</w:t>
      </w:r>
    </w:p>
    <w:p w14:paraId="2F696FF8"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REQUIREMENT</w:t>
      </w:r>
    </w:p>
    <w:p w14:paraId="7AF95249"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Class requirements and assignments</w:t>
      </w:r>
    </w:p>
    <w:p w14:paraId="49D6A884" w14:textId="77777777" w:rsidR="005253A6" w:rsidRPr="005253A6" w:rsidRDefault="005253A6" w:rsidP="005253A6">
      <w:pPr>
        <w:shd w:val="clear" w:color="auto" w:fill="FFFFFF"/>
        <w:spacing w:after="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All assignments (except for the in-class quizzes) are announced well in advance and cannot be made up for unless the absence is excusable. For information on excusable absence see: </w:t>
      </w:r>
      <w:hyperlink r:id="rId12" w:tgtFrame="_blank" w:history="1">
        <w:r w:rsidRPr="005253A6">
          <w:rPr>
            <w:rFonts w:ascii="Lato" w:eastAsia="Times New Roman" w:hAnsi="Lato" w:cs="Times New Roman"/>
            <w:color w:val="0000FF"/>
            <w:kern w:val="0"/>
            <w:sz w:val="24"/>
            <w:szCs w:val="24"/>
            <w:u w:val="single"/>
            <w14:ligatures w14:val="none"/>
          </w:rPr>
          <w:t>https://catalog.ufl.edu/ugrad/current/regulations/info/attendance.aspx (Links to an external site.)</w:t>
        </w:r>
        <w:r w:rsidRPr="005253A6">
          <w:rPr>
            <w:rFonts w:ascii="Lato" w:eastAsia="Times New Roman" w:hAnsi="Lato" w:cs="Times New Roman"/>
            <w:color w:val="0000FF"/>
            <w:kern w:val="0"/>
            <w:sz w:val="24"/>
            <w:szCs w:val="24"/>
            <w:u w:val="single"/>
            <w:bdr w:val="none" w:sz="0" w:space="0" w:color="auto" w:frame="1"/>
            <w14:ligatures w14:val="none"/>
          </w:rPr>
          <w:t>Links to an external site.</w:t>
        </w:r>
      </w:hyperlink>
      <w:r w:rsidRPr="005253A6">
        <w:rPr>
          <w:rFonts w:ascii="Lato" w:eastAsia="Times New Roman" w:hAnsi="Lato" w:cs="Times New Roman"/>
          <w:color w:val="2D3B45"/>
          <w:kern w:val="0"/>
          <w:sz w:val="24"/>
          <w:szCs w:val="24"/>
          <w14:ligatures w14:val="none"/>
        </w:rPr>
        <w:t>.</w:t>
      </w:r>
    </w:p>
    <w:p w14:paraId="4B0B9C4E"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In the case of excusable absence, the student must notify the instructor prior to the missed class or assignment AND provide a doctor’s note or note from the proper University authorities.</w:t>
      </w:r>
    </w:p>
    <w:p w14:paraId="177839B3"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1-Attendance and Participation (10% of grade, 50 points</w:t>
      </w:r>
      <w:r w:rsidRPr="005253A6">
        <w:rPr>
          <w:rFonts w:ascii="Lato" w:eastAsia="Times New Roman" w:hAnsi="Lato" w:cs="Times New Roman"/>
          <w:color w:val="2D3B45"/>
          <w:kern w:val="0"/>
          <w:sz w:val="24"/>
          <w:szCs w:val="24"/>
          <w14:ligatures w14:val="none"/>
        </w:rPr>
        <w:t>).</w:t>
      </w:r>
    </w:p>
    <w:p w14:paraId="7A4A47F0" w14:textId="2E3F8391"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xml:space="preserve">Attendance is compulsory. Any absence </w:t>
      </w:r>
      <w:r w:rsidR="00D72301" w:rsidRPr="005253A6">
        <w:rPr>
          <w:rFonts w:ascii="Lato" w:eastAsia="Times New Roman" w:hAnsi="Lato" w:cs="Times New Roman"/>
          <w:color w:val="2D3B45"/>
          <w:kern w:val="0"/>
          <w:sz w:val="24"/>
          <w:szCs w:val="24"/>
          <w14:ligatures w14:val="none"/>
        </w:rPr>
        <w:t>must</w:t>
      </w:r>
      <w:r w:rsidRPr="005253A6">
        <w:rPr>
          <w:rFonts w:ascii="Lato" w:eastAsia="Times New Roman" w:hAnsi="Lato" w:cs="Times New Roman"/>
          <w:color w:val="2D3B45"/>
          <w:kern w:val="0"/>
          <w:sz w:val="24"/>
          <w:szCs w:val="24"/>
          <w14:ligatures w14:val="none"/>
        </w:rPr>
        <w:t xml:space="preserve"> be justified to the satisfaction of the instructor. Any unjustified absence will seriously undermine your final participation grade. An attendance sheet will be distributed at the end of each session and students are required to sign it. Only two absences without excuse are allowed for the whole semester.</w:t>
      </w:r>
    </w:p>
    <w:p w14:paraId="0EB6C012" w14:textId="1DB58AD8"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lastRenderedPageBreak/>
        <w:t>For participation, you are expected to read the weekly assigned reading and to actively participate in class discussion.</w:t>
      </w:r>
      <w:r w:rsidR="00056A7F">
        <w:rPr>
          <w:rFonts w:ascii="Lato" w:eastAsia="Times New Roman" w:hAnsi="Lato" w:cs="Times New Roman"/>
          <w:color w:val="2D3B45"/>
          <w:kern w:val="0"/>
          <w:sz w:val="24"/>
          <w:szCs w:val="24"/>
          <w14:ligatures w14:val="none"/>
        </w:rPr>
        <w:t xml:space="preserve"> </w:t>
      </w:r>
      <w:r w:rsidR="007F08FF">
        <w:rPr>
          <w:rFonts w:ascii="Lato" w:eastAsia="Times New Roman" w:hAnsi="Lato" w:cs="Times New Roman"/>
          <w:color w:val="2D3B45"/>
          <w:kern w:val="0"/>
          <w:sz w:val="24"/>
          <w:szCs w:val="24"/>
          <w14:ligatures w14:val="none"/>
        </w:rPr>
        <w:t xml:space="preserve">If for any reason </w:t>
      </w:r>
      <w:r w:rsidR="0010078A">
        <w:rPr>
          <w:rFonts w:ascii="Lato" w:eastAsia="Times New Roman" w:hAnsi="Lato" w:cs="Times New Roman"/>
          <w:color w:val="2D3B45"/>
          <w:kern w:val="0"/>
          <w:sz w:val="24"/>
          <w:szCs w:val="24"/>
          <w14:ligatures w14:val="none"/>
        </w:rPr>
        <w:t>you are comfortable in speaking</w:t>
      </w:r>
      <w:r w:rsidR="00B60287">
        <w:rPr>
          <w:rFonts w:ascii="Lato" w:eastAsia="Times New Roman" w:hAnsi="Lato" w:cs="Times New Roman"/>
          <w:color w:val="2D3B45"/>
          <w:kern w:val="0"/>
          <w:sz w:val="24"/>
          <w:szCs w:val="24"/>
          <w14:ligatures w14:val="none"/>
        </w:rPr>
        <w:t xml:space="preserve"> in class</w:t>
      </w:r>
      <w:r w:rsidR="00F33E00">
        <w:rPr>
          <w:rFonts w:ascii="Lato" w:eastAsia="Times New Roman" w:hAnsi="Lato" w:cs="Times New Roman"/>
          <w:color w:val="2D3B45"/>
          <w:kern w:val="0"/>
          <w:sz w:val="24"/>
          <w:szCs w:val="24"/>
          <w14:ligatures w14:val="none"/>
        </w:rPr>
        <w:t xml:space="preserve">, please let me know </w:t>
      </w:r>
      <w:r w:rsidR="000E30CC">
        <w:rPr>
          <w:rFonts w:ascii="Lato" w:eastAsia="Times New Roman" w:hAnsi="Lato" w:cs="Times New Roman"/>
          <w:color w:val="2D3B45"/>
          <w:kern w:val="0"/>
          <w:sz w:val="24"/>
          <w:szCs w:val="24"/>
          <w14:ligatures w14:val="none"/>
        </w:rPr>
        <w:t>early on so that I can</w:t>
      </w:r>
      <w:r w:rsidR="0027405C">
        <w:rPr>
          <w:rFonts w:ascii="Lato" w:eastAsia="Times New Roman" w:hAnsi="Lato" w:cs="Times New Roman"/>
          <w:color w:val="2D3B45"/>
          <w:kern w:val="0"/>
          <w:sz w:val="24"/>
          <w:szCs w:val="24"/>
          <w14:ligatures w14:val="none"/>
        </w:rPr>
        <w:t xml:space="preserve"> find </w:t>
      </w:r>
      <w:r w:rsidR="001A5B85">
        <w:rPr>
          <w:rFonts w:ascii="Lato" w:eastAsia="Times New Roman" w:hAnsi="Lato" w:cs="Times New Roman"/>
          <w:color w:val="2D3B45"/>
          <w:kern w:val="0"/>
          <w:sz w:val="24"/>
          <w:szCs w:val="24"/>
          <w14:ligatures w14:val="none"/>
        </w:rPr>
        <w:t>alternative forms of participation</w:t>
      </w:r>
      <w:r w:rsidRPr="005253A6">
        <w:rPr>
          <w:rFonts w:ascii="Lato" w:eastAsia="Times New Roman" w:hAnsi="Lato" w:cs="Times New Roman"/>
          <w:color w:val="2D3B45"/>
          <w:kern w:val="0"/>
          <w:sz w:val="24"/>
          <w:szCs w:val="24"/>
          <w14:ligatures w14:val="none"/>
        </w:rPr>
        <w:t>.</w:t>
      </w:r>
      <w:r w:rsidR="003A2E22">
        <w:rPr>
          <w:rFonts w:ascii="Lato" w:eastAsia="Times New Roman" w:hAnsi="Lato" w:cs="Times New Roman"/>
          <w:color w:val="2D3B45"/>
          <w:kern w:val="0"/>
          <w:sz w:val="24"/>
          <w:szCs w:val="24"/>
          <w14:ligatures w14:val="none"/>
        </w:rPr>
        <w:t xml:space="preserve"> As part of the participation, e</w:t>
      </w:r>
      <w:r w:rsidRPr="005253A6">
        <w:rPr>
          <w:rFonts w:ascii="Lato" w:eastAsia="Times New Roman" w:hAnsi="Lato" w:cs="Times New Roman"/>
          <w:color w:val="2D3B45"/>
          <w:kern w:val="0"/>
          <w:sz w:val="24"/>
          <w:szCs w:val="24"/>
          <w14:ligatures w14:val="none"/>
        </w:rPr>
        <w:t xml:space="preserve">ach student will be expected to write </w:t>
      </w:r>
      <w:r w:rsidR="00D26B71">
        <w:rPr>
          <w:rFonts w:ascii="Lato" w:eastAsia="Times New Roman" w:hAnsi="Lato" w:cs="Times New Roman"/>
          <w:color w:val="2D3B45"/>
          <w:kern w:val="0"/>
          <w:sz w:val="24"/>
          <w:szCs w:val="24"/>
          <w14:ligatures w14:val="none"/>
        </w:rPr>
        <w:t>one (</w:t>
      </w:r>
      <w:r w:rsidR="00E63B28">
        <w:rPr>
          <w:rFonts w:ascii="Lato" w:eastAsia="Times New Roman" w:hAnsi="Lato" w:cs="Times New Roman"/>
          <w:color w:val="2D3B45"/>
          <w:kern w:val="0"/>
          <w:sz w:val="24"/>
          <w:szCs w:val="24"/>
          <w14:ligatures w14:val="none"/>
        </w:rPr>
        <w:t>1</w:t>
      </w:r>
      <w:r w:rsidR="00D26B71">
        <w:rPr>
          <w:rFonts w:ascii="Lato" w:eastAsia="Times New Roman" w:hAnsi="Lato" w:cs="Times New Roman"/>
          <w:color w:val="2D3B45"/>
          <w:kern w:val="0"/>
          <w:sz w:val="24"/>
          <w:szCs w:val="24"/>
          <w14:ligatures w14:val="none"/>
        </w:rPr>
        <w:t>)</w:t>
      </w:r>
      <w:r w:rsidRPr="005253A6">
        <w:rPr>
          <w:rFonts w:ascii="Lato" w:eastAsia="Times New Roman" w:hAnsi="Lato" w:cs="Times New Roman"/>
          <w:color w:val="2D3B45"/>
          <w:kern w:val="0"/>
          <w:sz w:val="24"/>
          <w:szCs w:val="24"/>
          <w14:ligatures w14:val="none"/>
        </w:rPr>
        <w:t xml:space="preserve"> </w:t>
      </w:r>
      <w:r w:rsidR="00207394">
        <w:rPr>
          <w:rFonts w:ascii="Lato" w:eastAsia="Times New Roman" w:hAnsi="Lato" w:cs="Times New Roman"/>
          <w:color w:val="2D3B45"/>
          <w:kern w:val="0"/>
          <w:sz w:val="24"/>
          <w:szCs w:val="24"/>
          <w14:ligatures w14:val="none"/>
        </w:rPr>
        <w:t>comp</w:t>
      </w:r>
      <w:r w:rsidR="000C2E52">
        <w:rPr>
          <w:rFonts w:ascii="Lato" w:eastAsia="Times New Roman" w:hAnsi="Lato" w:cs="Times New Roman"/>
          <w:color w:val="2D3B45"/>
          <w:kern w:val="0"/>
          <w:sz w:val="24"/>
          <w:szCs w:val="24"/>
          <w14:ligatures w14:val="none"/>
        </w:rPr>
        <w:t>elling</w:t>
      </w:r>
      <w:r w:rsidR="00207394">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 xml:space="preserve">question </w:t>
      </w:r>
      <w:r w:rsidR="00207394">
        <w:rPr>
          <w:rFonts w:ascii="Lato" w:eastAsia="Times New Roman" w:hAnsi="Lato" w:cs="Times New Roman"/>
          <w:color w:val="2D3B45"/>
          <w:kern w:val="0"/>
          <w:sz w:val="24"/>
          <w:szCs w:val="24"/>
          <w14:ligatures w14:val="none"/>
        </w:rPr>
        <w:t xml:space="preserve">leading to </w:t>
      </w:r>
      <w:r w:rsidR="00B20B0C">
        <w:rPr>
          <w:rFonts w:ascii="Lato" w:eastAsia="Times New Roman" w:hAnsi="Lato" w:cs="Times New Roman"/>
          <w:color w:val="2D3B45"/>
          <w:kern w:val="0"/>
          <w:sz w:val="24"/>
          <w:szCs w:val="24"/>
          <w14:ligatures w14:val="none"/>
        </w:rPr>
        <w:t xml:space="preserve">interesting </w:t>
      </w:r>
      <w:r w:rsidR="00207394">
        <w:rPr>
          <w:rFonts w:ascii="Lato" w:eastAsia="Times New Roman" w:hAnsi="Lato" w:cs="Times New Roman"/>
          <w:color w:val="2D3B45"/>
          <w:kern w:val="0"/>
          <w:sz w:val="24"/>
          <w:szCs w:val="24"/>
          <w14:ligatures w14:val="none"/>
        </w:rPr>
        <w:t>di</w:t>
      </w:r>
      <w:r w:rsidR="003B5BDF">
        <w:rPr>
          <w:rFonts w:ascii="Lato" w:eastAsia="Times New Roman" w:hAnsi="Lato" w:cs="Times New Roman"/>
          <w:color w:val="2D3B45"/>
          <w:kern w:val="0"/>
          <w:sz w:val="24"/>
          <w:szCs w:val="24"/>
          <w14:ligatures w14:val="none"/>
        </w:rPr>
        <w:t xml:space="preserve">scussion </w:t>
      </w:r>
      <w:r w:rsidR="00B20B0C">
        <w:rPr>
          <w:rFonts w:ascii="Lato" w:eastAsia="Times New Roman" w:hAnsi="Lato" w:cs="Times New Roman"/>
          <w:color w:val="2D3B45"/>
          <w:kern w:val="0"/>
          <w:sz w:val="24"/>
          <w:szCs w:val="24"/>
          <w14:ligatures w14:val="none"/>
        </w:rPr>
        <w:t xml:space="preserve">about </w:t>
      </w:r>
      <w:r w:rsidR="00A24F55">
        <w:rPr>
          <w:rFonts w:ascii="Lato" w:eastAsia="Times New Roman" w:hAnsi="Lato" w:cs="Times New Roman"/>
          <w:color w:val="2D3B45"/>
          <w:kern w:val="0"/>
          <w:sz w:val="24"/>
          <w:szCs w:val="24"/>
          <w14:ligatures w14:val="none"/>
        </w:rPr>
        <w:t xml:space="preserve">a </w:t>
      </w:r>
      <w:r w:rsidR="0019052E">
        <w:rPr>
          <w:rFonts w:ascii="Lato" w:eastAsia="Times New Roman" w:hAnsi="Lato" w:cs="Times New Roman"/>
          <w:color w:val="2D3B45"/>
          <w:kern w:val="0"/>
          <w:sz w:val="24"/>
          <w:szCs w:val="24"/>
          <w14:ligatures w14:val="none"/>
        </w:rPr>
        <w:t>top</w:t>
      </w:r>
      <w:r w:rsidR="00CA743C">
        <w:rPr>
          <w:rFonts w:ascii="Lato" w:eastAsia="Times New Roman" w:hAnsi="Lato" w:cs="Times New Roman"/>
          <w:color w:val="2D3B45"/>
          <w:kern w:val="0"/>
          <w:sz w:val="24"/>
          <w:szCs w:val="24"/>
          <w14:ligatures w14:val="none"/>
        </w:rPr>
        <w:t xml:space="preserve">ic, </w:t>
      </w:r>
      <w:r w:rsidR="00370A03">
        <w:rPr>
          <w:rFonts w:ascii="Lato" w:eastAsia="Times New Roman" w:hAnsi="Lato" w:cs="Times New Roman"/>
          <w:color w:val="2D3B45"/>
          <w:kern w:val="0"/>
          <w:sz w:val="24"/>
          <w:szCs w:val="24"/>
          <w14:ligatures w14:val="none"/>
        </w:rPr>
        <w:t>th</w:t>
      </w:r>
      <w:r w:rsidR="009578E5">
        <w:rPr>
          <w:rFonts w:ascii="Lato" w:eastAsia="Times New Roman" w:hAnsi="Lato" w:cs="Times New Roman"/>
          <w:color w:val="2D3B45"/>
          <w:kern w:val="0"/>
          <w:sz w:val="24"/>
          <w:szCs w:val="24"/>
          <w14:ligatures w14:val="none"/>
        </w:rPr>
        <w:t>eory, method</w:t>
      </w:r>
      <w:r w:rsidR="00CA743C">
        <w:rPr>
          <w:rFonts w:ascii="Lato" w:eastAsia="Times New Roman" w:hAnsi="Lato" w:cs="Times New Roman"/>
          <w:color w:val="2D3B45"/>
          <w:kern w:val="0"/>
          <w:sz w:val="24"/>
          <w:szCs w:val="24"/>
          <w14:ligatures w14:val="none"/>
        </w:rPr>
        <w:t>, an idea</w:t>
      </w:r>
      <w:r w:rsidR="00EB1AA9">
        <w:rPr>
          <w:rFonts w:ascii="Lato" w:eastAsia="Times New Roman" w:hAnsi="Lato" w:cs="Times New Roman"/>
          <w:color w:val="2D3B45"/>
          <w:kern w:val="0"/>
          <w:sz w:val="24"/>
          <w:szCs w:val="24"/>
          <w14:ligatures w14:val="none"/>
        </w:rPr>
        <w:t xml:space="preserve">, or a practice </w:t>
      </w:r>
      <w:r w:rsidR="006F0C45">
        <w:rPr>
          <w:rFonts w:ascii="Lato" w:eastAsia="Times New Roman" w:hAnsi="Lato" w:cs="Times New Roman"/>
          <w:color w:val="2D3B45"/>
          <w:kern w:val="0"/>
          <w:sz w:val="24"/>
          <w:szCs w:val="24"/>
          <w14:ligatures w14:val="none"/>
        </w:rPr>
        <w:t xml:space="preserve">explored in </w:t>
      </w:r>
      <w:r w:rsidR="00627DA3">
        <w:rPr>
          <w:rFonts w:ascii="Lato" w:eastAsia="Times New Roman" w:hAnsi="Lato" w:cs="Times New Roman"/>
          <w:color w:val="2D3B45"/>
          <w:kern w:val="0"/>
          <w:sz w:val="24"/>
          <w:szCs w:val="24"/>
          <w14:ligatures w14:val="none"/>
        </w:rPr>
        <w:t>weekly</w:t>
      </w:r>
      <w:r w:rsidRPr="005253A6">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 xml:space="preserve">required readings. The question </w:t>
      </w:r>
      <w:r w:rsidR="008A033E" w:rsidRPr="005253A6">
        <w:rPr>
          <w:rFonts w:ascii="Lato" w:eastAsia="Times New Roman" w:hAnsi="Lato" w:cs="Times New Roman"/>
          <w:color w:val="2D3B45"/>
          <w:kern w:val="0"/>
          <w:sz w:val="24"/>
          <w:szCs w:val="24"/>
          <w14:ligatures w14:val="none"/>
        </w:rPr>
        <w:t>must</w:t>
      </w:r>
      <w:r w:rsidRPr="005253A6">
        <w:rPr>
          <w:rFonts w:ascii="Lato" w:eastAsia="Times New Roman" w:hAnsi="Lato" w:cs="Times New Roman"/>
          <w:color w:val="2D3B45"/>
          <w:kern w:val="0"/>
          <w:sz w:val="24"/>
          <w:szCs w:val="24"/>
          <w14:ligatures w14:val="none"/>
        </w:rPr>
        <w:t xml:space="preserve"> be uploaded weekly on canvas on Mondays by 11:59pm.</w:t>
      </w:r>
    </w:p>
    <w:p w14:paraId="13F32C03" w14:textId="76D896AA"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2-</w:t>
      </w:r>
      <w:r w:rsidR="00FB0D7B">
        <w:rPr>
          <w:rFonts w:ascii="Lato" w:eastAsia="Times New Roman" w:hAnsi="Lato" w:cs="Times New Roman"/>
          <w:b/>
          <w:bCs/>
          <w:color w:val="2D3B45"/>
          <w:kern w:val="0"/>
          <w:sz w:val="24"/>
          <w:szCs w:val="24"/>
          <w14:ligatures w14:val="none"/>
        </w:rPr>
        <w:t xml:space="preserve">Five </w:t>
      </w:r>
      <w:r w:rsidR="00FB6B71">
        <w:rPr>
          <w:rFonts w:ascii="Lato" w:eastAsia="Times New Roman" w:hAnsi="Lato" w:cs="Times New Roman"/>
          <w:b/>
          <w:bCs/>
          <w:color w:val="2D3B45"/>
          <w:kern w:val="0"/>
          <w:sz w:val="24"/>
          <w:szCs w:val="24"/>
          <w14:ligatures w14:val="none"/>
        </w:rPr>
        <w:t>short Quizzes</w:t>
      </w:r>
      <w:r w:rsidR="004E3D3A">
        <w:rPr>
          <w:rFonts w:ascii="Lato" w:eastAsia="Times New Roman" w:hAnsi="Lato" w:cs="Times New Roman"/>
          <w:b/>
          <w:bCs/>
          <w:color w:val="2D3B45"/>
          <w:kern w:val="0"/>
          <w:sz w:val="24"/>
          <w:szCs w:val="24"/>
          <w14:ligatures w14:val="none"/>
        </w:rPr>
        <w:t xml:space="preserve"> (10 points each for a total of 50 points</w:t>
      </w:r>
    </w:p>
    <w:p w14:paraId="72EC2EC7" w14:textId="5FB5B164"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xml:space="preserve">Five in-class unannounced quizzes will be given throughout the semester. In addition to assess students’ comprehension of the course topics. Make-up missed quizzes will only be allowed if the student </w:t>
      </w:r>
      <w:r w:rsidR="00B16A4E" w:rsidRPr="005253A6">
        <w:rPr>
          <w:rFonts w:ascii="Lato" w:eastAsia="Times New Roman" w:hAnsi="Lato" w:cs="Times New Roman"/>
          <w:color w:val="2D3B45"/>
          <w:kern w:val="0"/>
          <w:sz w:val="24"/>
          <w:szCs w:val="24"/>
          <w14:ligatures w14:val="none"/>
        </w:rPr>
        <w:t>has</w:t>
      </w:r>
      <w:r w:rsidRPr="005253A6">
        <w:rPr>
          <w:rFonts w:ascii="Lato" w:eastAsia="Times New Roman" w:hAnsi="Lato" w:cs="Times New Roman"/>
          <w:color w:val="2D3B45"/>
          <w:kern w:val="0"/>
          <w:sz w:val="24"/>
          <w:szCs w:val="24"/>
          <w14:ligatures w14:val="none"/>
        </w:rPr>
        <w:t xml:space="preserve"> notified the instructor in advance AND if the absence is excusable.</w:t>
      </w:r>
    </w:p>
    <w:p w14:paraId="69CB7144" w14:textId="09421150"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w:t>
      </w:r>
      <w:r w:rsidRPr="005253A6">
        <w:rPr>
          <w:rFonts w:ascii="Lato" w:eastAsia="Times New Roman" w:hAnsi="Lato" w:cs="Times New Roman"/>
          <w:b/>
          <w:bCs/>
          <w:color w:val="2D3B45"/>
          <w:kern w:val="0"/>
          <w:sz w:val="24"/>
          <w:szCs w:val="24"/>
          <w14:ligatures w14:val="none"/>
        </w:rPr>
        <w:t>3</w:t>
      </w:r>
      <w:r w:rsidRPr="005253A6">
        <w:rPr>
          <w:rFonts w:ascii="Lato" w:eastAsia="Times New Roman" w:hAnsi="Lato" w:cs="Times New Roman"/>
          <w:color w:val="2D3B45"/>
          <w:kern w:val="0"/>
          <w:sz w:val="24"/>
          <w:szCs w:val="24"/>
          <w14:ligatures w14:val="none"/>
        </w:rPr>
        <w:t>-</w:t>
      </w:r>
      <w:r w:rsidR="00D45009">
        <w:rPr>
          <w:rFonts w:ascii="Lato" w:eastAsia="Times New Roman" w:hAnsi="Lato" w:cs="Times New Roman"/>
          <w:b/>
          <w:bCs/>
          <w:color w:val="2D3B45"/>
          <w:kern w:val="0"/>
          <w:sz w:val="24"/>
          <w:szCs w:val="24"/>
          <w14:ligatures w14:val="none"/>
        </w:rPr>
        <w:t>One</w:t>
      </w:r>
      <w:r w:rsidRPr="005253A6">
        <w:rPr>
          <w:rFonts w:ascii="Lato" w:eastAsia="Times New Roman" w:hAnsi="Lato" w:cs="Times New Roman"/>
          <w:b/>
          <w:bCs/>
          <w:color w:val="2D3B45"/>
          <w:kern w:val="0"/>
          <w:sz w:val="24"/>
          <w:szCs w:val="24"/>
          <w14:ligatures w14:val="none"/>
        </w:rPr>
        <w:t xml:space="preserve"> Response Paper </w:t>
      </w:r>
      <w:r w:rsidR="009615DA">
        <w:rPr>
          <w:rFonts w:ascii="Lato" w:eastAsia="Times New Roman" w:hAnsi="Lato" w:cs="Times New Roman"/>
          <w:b/>
          <w:bCs/>
          <w:color w:val="2D3B45"/>
          <w:kern w:val="0"/>
          <w:sz w:val="24"/>
          <w:szCs w:val="24"/>
          <w14:ligatures w14:val="none"/>
        </w:rPr>
        <w:t xml:space="preserve">on </w:t>
      </w:r>
      <w:r w:rsidR="007D411D">
        <w:rPr>
          <w:rFonts w:ascii="Lato" w:eastAsia="Times New Roman" w:hAnsi="Lato" w:cs="Times New Roman"/>
          <w:b/>
          <w:bCs/>
          <w:color w:val="2D3B45"/>
          <w:kern w:val="0"/>
          <w:sz w:val="24"/>
          <w:szCs w:val="24"/>
          <w14:ligatures w14:val="none"/>
        </w:rPr>
        <w:t xml:space="preserve">the </w:t>
      </w:r>
      <w:r w:rsidR="00610671">
        <w:rPr>
          <w:rFonts w:ascii="Lato" w:eastAsia="Times New Roman" w:hAnsi="Lato" w:cs="Times New Roman"/>
          <w:b/>
          <w:bCs/>
          <w:color w:val="2D3B45"/>
          <w:kern w:val="0"/>
          <w:sz w:val="24"/>
          <w:szCs w:val="24"/>
          <w14:ligatures w14:val="none"/>
        </w:rPr>
        <w:t xml:space="preserve">contemporary </w:t>
      </w:r>
      <w:r w:rsidR="007D411D">
        <w:rPr>
          <w:rFonts w:ascii="Lato" w:eastAsia="Times New Roman" w:hAnsi="Lato" w:cs="Times New Roman"/>
          <w:b/>
          <w:bCs/>
          <w:color w:val="2D3B45"/>
          <w:kern w:val="0"/>
          <w:sz w:val="24"/>
          <w:szCs w:val="24"/>
          <w14:ligatures w14:val="none"/>
        </w:rPr>
        <w:t xml:space="preserve">relations between </w:t>
      </w:r>
      <w:r w:rsidR="00FE1995">
        <w:rPr>
          <w:rFonts w:ascii="Lato" w:eastAsia="Times New Roman" w:hAnsi="Lato" w:cs="Times New Roman"/>
          <w:b/>
          <w:bCs/>
          <w:color w:val="2D3B45"/>
          <w:kern w:val="0"/>
          <w:sz w:val="24"/>
          <w:szCs w:val="24"/>
          <w14:ligatures w14:val="none"/>
        </w:rPr>
        <w:t>Religion</w:t>
      </w:r>
      <w:r w:rsidR="00705F5B">
        <w:rPr>
          <w:rFonts w:ascii="Lato" w:eastAsia="Times New Roman" w:hAnsi="Lato" w:cs="Times New Roman"/>
          <w:b/>
          <w:bCs/>
          <w:color w:val="2D3B45"/>
          <w:kern w:val="0"/>
          <w:sz w:val="24"/>
          <w:szCs w:val="24"/>
          <w14:ligatures w14:val="none"/>
        </w:rPr>
        <w:t>, S</w:t>
      </w:r>
      <w:r w:rsidR="00F335EE">
        <w:rPr>
          <w:rFonts w:ascii="Lato" w:eastAsia="Times New Roman" w:hAnsi="Lato" w:cs="Times New Roman"/>
          <w:b/>
          <w:bCs/>
          <w:color w:val="2D3B45"/>
          <w:kern w:val="0"/>
          <w:sz w:val="24"/>
          <w:szCs w:val="24"/>
          <w14:ligatures w14:val="none"/>
        </w:rPr>
        <w:t>tate</w:t>
      </w:r>
      <w:r w:rsidR="00F449B3">
        <w:rPr>
          <w:rFonts w:ascii="Lato" w:eastAsia="Times New Roman" w:hAnsi="Lato" w:cs="Times New Roman"/>
          <w:b/>
          <w:bCs/>
          <w:color w:val="2D3B45"/>
          <w:kern w:val="0"/>
          <w:sz w:val="24"/>
          <w:szCs w:val="24"/>
          <w14:ligatures w14:val="none"/>
        </w:rPr>
        <w:t xml:space="preserve">s, and </w:t>
      </w:r>
      <w:r w:rsidR="00495466">
        <w:rPr>
          <w:rFonts w:ascii="Lato" w:eastAsia="Times New Roman" w:hAnsi="Lato" w:cs="Times New Roman"/>
          <w:b/>
          <w:bCs/>
          <w:color w:val="2D3B45"/>
          <w:kern w:val="0"/>
          <w:sz w:val="24"/>
          <w:szCs w:val="24"/>
          <w14:ligatures w14:val="none"/>
        </w:rPr>
        <w:t xml:space="preserve">Societies in </w:t>
      </w:r>
      <w:r w:rsidR="004B7B6E">
        <w:rPr>
          <w:rFonts w:ascii="Lato" w:eastAsia="Times New Roman" w:hAnsi="Lato" w:cs="Times New Roman"/>
          <w:b/>
          <w:bCs/>
          <w:color w:val="2D3B45"/>
          <w:kern w:val="0"/>
          <w:sz w:val="24"/>
          <w:szCs w:val="24"/>
          <w14:ligatures w14:val="none"/>
        </w:rPr>
        <w:t>a comparative perspective</w:t>
      </w:r>
      <w:r w:rsidR="00495466">
        <w:rPr>
          <w:rFonts w:ascii="Lato" w:eastAsia="Times New Roman" w:hAnsi="Lato" w:cs="Times New Roman"/>
          <w:b/>
          <w:bCs/>
          <w:color w:val="2D3B45"/>
          <w:kern w:val="0"/>
          <w:sz w:val="24"/>
          <w:szCs w:val="24"/>
          <w14:ligatures w14:val="none"/>
        </w:rPr>
        <w:t xml:space="preserve"> </w:t>
      </w:r>
      <w:r w:rsidRPr="005253A6">
        <w:rPr>
          <w:rFonts w:ascii="Lato" w:eastAsia="Times New Roman" w:hAnsi="Lato" w:cs="Times New Roman"/>
          <w:b/>
          <w:bCs/>
          <w:color w:val="2D3B45"/>
          <w:kern w:val="0"/>
          <w:sz w:val="24"/>
          <w:szCs w:val="24"/>
          <w14:ligatures w14:val="none"/>
        </w:rPr>
        <w:t>(</w:t>
      </w:r>
      <w:r w:rsidR="00673C22">
        <w:rPr>
          <w:rFonts w:ascii="Lato" w:eastAsia="Times New Roman" w:hAnsi="Lato" w:cs="Times New Roman"/>
          <w:b/>
          <w:bCs/>
          <w:color w:val="2D3B45"/>
          <w:kern w:val="0"/>
          <w:sz w:val="24"/>
          <w:szCs w:val="24"/>
          <w14:ligatures w14:val="none"/>
        </w:rPr>
        <w:t>2</w:t>
      </w:r>
      <w:r w:rsidRPr="005253A6">
        <w:rPr>
          <w:rFonts w:ascii="Lato" w:eastAsia="Times New Roman" w:hAnsi="Lato" w:cs="Times New Roman"/>
          <w:b/>
          <w:bCs/>
          <w:color w:val="2D3B45"/>
          <w:kern w:val="0"/>
          <w:sz w:val="24"/>
          <w:szCs w:val="24"/>
          <w14:ligatures w14:val="none"/>
        </w:rPr>
        <w:t>0 % of course grade, 1</w:t>
      </w:r>
      <w:r w:rsidR="00C949FE">
        <w:rPr>
          <w:rFonts w:ascii="Lato" w:eastAsia="Times New Roman" w:hAnsi="Lato" w:cs="Times New Roman"/>
          <w:b/>
          <w:bCs/>
          <w:color w:val="2D3B45"/>
          <w:kern w:val="0"/>
          <w:sz w:val="24"/>
          <w:szCs w:val="24"/>
          <w14:ligatures w14:val="none"/>
        </w:rPr>
        <w:t>00</w:t>
      </w:r>
      <w:r w:rsidRPr="005253A6">
        <w:rPr>
          <w:rFonts w:ascii="Lato" w:eastAsia="Times New Roman" w:hAnsi="Lato" w:cs="Times New Roman"/>
          <w:b/>
          <w:bCs/>
          <w:color w:val="2D3B45"/>
          <w:kern w:val="0"/>
          <w:sz w:val="24"/>
          <w:szCs w:val="24"/>
          <w14:ligatures w14:val="none"/>
        </w:rPr>
        <w:t xml:space="preserve"> points)</w:t>
      </w:r>
    </w:p>
    <w:p w14:paraId="3CC529FA" w14:textId="4A2293A6" w:rsidR="005253A6" w:rsidRPr="005253A6" w:rsidRDefault="005253A6" w:rsidP="005253A6">
      <w:pPr>
        <w:shd w:val="clear" w:color="auto" w:fill="FFFFFF"/>
        <w:spacing w:after="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The objective of th</w:t>
      </w:r>
      <w:r w:rsidR="00461600">
        <w:rPr>
          <w:rFonts w:ascii="Lato" w:eastAsia="Times New Roman" w:hAnsi="Lato" w:cs="Times New Roman"/>
          <w:color w:val="2D3B45"/>
          <w:kern w:val="0"/>
          <w:sz w:val="24"/>
          <w:szCs w:val="24"/>
          <w14:ligatures w14:val="none"/>
        </w:rPr>
        <w:t>is</w:t>
      </w:r>
      <w:r w:rsidRPr="005253A6">
        <w:rPr>
          <w:rFonts w:ascii="Lato" w:eastAsia="Times New Roman" w:hAnsi="Lato" w:cs="Times New Roman"/>
          <w:color w:val="2D3B45"/>
          <w:kern w:val="0"/>
          <w:sz w:val="24"/>
          <w:szCs w:val="24"/>
          <w14:ligatures w14:val="none"/>
        </w:rPr>
        <w:t xml:space="preserve"> paper is to engage the students in critical, in-depth reading and reflection of course readings (including films). It is expected that the students draw on theories and concepts that have been introduced in the course readings, </w:t>
      </w:r>
      <w:proofErr w:type="gramStart"/>
      <w:r w:rsidRPr="005253A6">
        <w:rPr>
          <w:rFonts w:ascii="Lato" w:eastAsia="Times New Roman" w:hAnsi="Lato" w:cs="Times New Roman"/>
          <w:color w:val="2D3B45"/>
          <w:kern w:val="0"/>
          <w:sz w:val="24"/>
          <w:szCs w:val="24"/>
          <w14:ligatures w14:val="none"/>
        </w:rPr>
        <w:t>lectures</w:t>
      </w:r>
      <w:proofErr w:type="gramEnd"/>
      <w:r w:rsidRPr="005253A6">
        <w:rPr>
          <w:rFonts w:ascii="Lato" w:eastAsia="Times New Roman" w:hAnsi="Lato" w:cs="Times New Roman"/>
          <w:color w:val="2D3B45"/>
          <w:kern w:val="0"/>
          <w:sz w:val="24"/>
          <w:szCs w:val="24"/>
          <w14:ligatures w14:val="none"/>
        </w:rPr>
        <w:t xml:space="preserve"> and class discussions and that they articulate their own informed and analytical responses. The response paper should include proper reference to at least two texts/articles (excluding the article/film the students are responding </w:t>
      </w:r>
      <w:r w:rsidR="00471149" w:rsidRPr="005253A6">
        <w:rPr>
          <w:rFonts w:ascii="Lato" w:eastAsia="Times New Roman" w:hAnsi="Lato" w:cs="Times New Roman"/>
          <w:color w:val="2D3B45"/>
          <w:kern w:val="0"/>
          <w:sz w:val="24"/>
          <w:szCs w:val="24"/>
          <w14:ligatures w14:val="none"/>
        </w:rPr>
        <w:t>to</w:t>
      </w:r>
      <w:r w:rsidRPr="005253A6">
        <w:rPr>
          <w:rFonts w:ascii="Lato" w:eastAsia="Times New Roman" w:hAnsi="Lato" w:cs="Times New Roman"/>
          <w:color w:val="2D3B45"/>
          <w:kern w:val="0"/>
          <w:sz w:val="24"/>
          <w:szCs w:val="24"/>
          <w14:ligatures w14:val="none"/>
        </w:rPr>
        <w:t>). Reference texts could either be course readings or other relevant articles selected by the individual student. Students should use the American Anthropological Association citation style: </w:t>
      </w:r>
      <w:hyperlink r:id="rId13" w:tgtFrame="_blank" w:history="1">
        <w:r w:rsidRPr="005253A6">
          <w:rPr>
            <w:rFonts w:ascii="Lato" w:eastAsia="Times New Roman" w:hAnsi="Lato" w:cs="Times New Roman"/>
            <w:color w:val="0000FF"/>
            <w:kern w:val="0"/>
            <w:sz w:val="24"/>
            <w:szCs w:val="24"/>
            <w:u w:val="single"/>
            <w14:ligatures w14:val="none"/>
          </w:rPr>
          <w:t>http://www.aaanet.org/publications/style_guide.pdf (Links to an external site.)</w:t>
        </w:r>
        <w:r w:rsidRPr="005253A6">
          <w:rPr>
            <w:rFonts w:ascii="Lato" w:eastAsia="Times New Roman" w:hAnsi="Lato" w:cs="Times New Roman"/>
            <w:color w:val="0000FF"/>
            <w:kern w:val="0"/>
            <w:sz w:val="24"/>
            <w:szCs w:val="24"/>
            <w:u w:val="single"/>
            <w:bdr w:val="none" w:sz="0" w:space="0" w:color="auto" w:frame="1"/>
            <w14:ligatures w14:val="none"/>
          </w:rPr>
          <w:t>Links to an external site.</w:t>
        </w:r>
      </w:hyperlink>
    </w:p>
    <w:p w14:paraId="72E8215A" w14:textId="0659DBDD"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xml:space="preserve">The format for the response papers is </w:t>
      </w:r>
      <w:r w:rsidR="00DF51A3" w:rsidRPr="005253A6">
        <w:rPr>
          <w:rFonts w:ascii="Lato" w:eastAsia="Times New Roman" w:hAnsi="Lato" w:cs="Times New Roman"/>
          <w:color w:val="2D3B45"/>
          <w:kern w:val="0"/>
          <w:sz w:val="24"/>
          <w:szCs w:val="24"/>
          <w14:ligatures w14:val="none"/>
        </w:rPr>
        <w:t>1.5-line</w:t>
      </w:r>
      <w:r w:rsidRPr="005253A6">
        <w:rPr>
          <w:rFonts w:ascii="Lato" w:eastAsia="Times New Roman" w:hAnsi="Lato" w:cs="Times New Roman"/>
          <w:color w:val="2D3B45"/>
          <w:kern w:val="0"/>
          <w:sz w:val="24"/>
          <w:szCs w:val="24"/>
          <w14:ligatures w14:val="none"/>
        </w:rPr>
        <w:t xml:space="preserve"> space / font size 12. The papers should each be three pages in length. Papers must be uploaded to Canvas in .doc or .docx form, with no spaces in the file name, before class on the due date. Plagiarism of any sort will not be tolerated</w:t>
      </w:r>
      <w:r w:rsidR="00A45032">
        <w:rPr>
          <w:rFonts w:ascii="Lato" w:eastAsia="Times New Roman" w:hAnsi="Lato" w:cs="Times New Roman"/>
          <w:color w:val="2D3B45"/>
          <w:kern w:val="0"/>
          <w:sz w:val="24"/>
          <w:szCs w:val="24"/>
          <w14:ligatures w14:val="none"/>
        </w:rPr>
        <w:t>,</w:t>
      </w:r>
      <w:r w:rsidRPr="005253A6">
        <w:rPr>
          <w:rFonts w:ascii="Lato" w:eastAsia="Times New Roman" w:hAnsi="Lato" w:cs="Times New Roman"/>
          <w:color w:val="2D3B45"/>
          <w:kern w:val="0"/>
          <w:sz w:val="24"/>
          <w:szCs w:val="24"/>
          <w14:ligatures w14:val="none"/>
        </w:rPr>
        <w:t xml:space="preserve"> and the response papers may be subject to control through Turnitin. Please note that acts of plagiarism </w:t>
      </w:r>
      <w:r w:rsidR="00DF51A3" w:rsidRPr="005253A6">
        <w:rPr>
          <w:rFonts w:ascii="Lato" w:eastAsia="Times New Roman" w:hAnsi="Lato" w:cs="Times New Roman"/>
          <w:color w:val="2D3B45"/>
          <w:kern w:val="0"/>
          <w:sz w:val="24"/>
          <w:szCs w:val="24"/>
          <w14:ligatures w14:val="none"/>
        </w:rPr>
        <w:t>include</w:t>
      </w:r>
      <w:r w:rsidR="00DF51A3">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1-Turning in a paper or assignment that was written by someone else. 2- Copying verbatim a sentence or paragraph of text from the work of another author without proper citation and quotation marks, and 3- Paraphrasing or restating in your own words, text or ideas written by someone else without proper citation.</w:t>
      </w:r>
    </w:p>
    <w:p w14:paraId="4E54691D"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4-Midterm Test (20 % of course grade, 100 points).</w:t>
      </w:r>
    </w:p>
    <w:p w14:paraId="17515B46"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The midterm will cover materials from the first half of the course, including readings, lectures, class discussions, videos and on-line materials. Exams will be administered in class during regularly scheduled class time. Makeup exams will only be possible in cases of excusable absences (see above). In such cases, you must contact the instructor with written documentation from an appropriate authority at least 24 hours before the exam.</w:t>
      </w:r>
    </w:p>
    <w:p w14:paraId="272748D3" w14:textId="5E8F1EB0" w:rsidR="005253A6" w:rsidRDefault="005253A6" w:rsidP="005253A6">
      <w:pPr>
        <w:shd w:val="clear" w:color="auto" w:fill="FFFFFF"/>
        <w:spacing w:before="180" w:after="180" w:line="240" w:lineRule="auto"/>
        <w:rPr>
          <w:rFonts w:ascii="Lato" w:eastAsia="Times New Roman" w:hAnsi="Lato" w:cs="Times New Roman"/>
          <w:b/>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5-Final</w:t>
      </w:r>
      <w:r w:rsidR="002A2345">
        <w:rPr>
          <w:rFonts w:ascii="Lato" w:eastAsia="Times New Roman" w:hAnsi="Lato" w:cs="Times New Roman"/>
          <w:b/>
          <w:bCs/>
          <w:color w:val="2D3B45"/>
          <w:kern w:val="0"/>
          <w:sz w:val="24"/>
          <w:szCs w:val="24"/>
          <w14:ligatures w14:val="none"/>
        </w:rPr>
        <w:t xml:space="preserve"> </w:t>
      </w:r>
      <w:r w:rsidR="00576325">
        <w:rPr>
          <w:rFonts w:ascii="Lato" w:eastAsia="Times New Roman" w:hAnsi="Lato" w:cs="Times New Roman"/>
          <w:b/>
          <w:bCs/>
          <w:color w:val="2D3B45"/>
          <w:kern w:val="0"/>
          <w:sz w:val="24"/>
          <w:szCs w:val="24"/>
          <w14:ligatures w14:val="none"/>
        </w:rPr>
        <w:t xml:space="preserve">Project </w:t>
      </w:r>
      <w:r w:rsidR="00FD698A">
        <w:rPr>
          <w:rFonts w:ascii="Lato" w:eastAsia="Times New Roman" w:hAnsi="Lato" w:cs="Times New Roman"/>
          <w:b/>
          <w:bCs/>
          <w:color w:val="2D3B45"/>
          <w:kern w:val="0"/>
          <w:sz w:val="24"/>
          <w:szCs w:val="24"/>
          <w14:ligatures w14:val="none"/>
        </w:rPr>
        <w:t>Presentation</w:t>
      </w:r>
      <w:r w:rsidR="00886609">
        <w:rPr>
          <w:rFonts w:ascii="Lato" w:eastAsia="Times New Roman" w:hAnsi="Lato" w:cs="Times New Roman"/>
          <w:b/>
          <w:bCs/>
          <w:color w:val="2D3B45"/>
          <w:kern w:val="0"/>
          <w:sz w:val="24"/>
          <w:szCs w:val="24"/>
          <w14:ligatures w14:val="none"/>
        </w:rPr>
        <w:t xml:space="preserve"> (150</w:t>
      </w:r>
      <w:r w:rsidR="00FA6A83">
        <w:rPr>
          <w:rFonts w:ascii="Lato" w:eastAsia="Times New Roman" w:hAnsi="Lato" w:cs="Times New Roman"/>
          <w:b/>
          <w:bCs/>
          <w:color w:val="2D3B45"/>
          <w:kern w:val="0"/>
          <w:sz w:val="24"/>
          <w:szCs w:val="24"/>
          <w14:ligatures w14:val="none"/>
        </w:rPr>
        <w:t xml:space="preserve"> points)</w:t>
      </w:r>
    </w:p>
    <w:p w14:paraId="27C89A0F" w14:textId="3EA12780" w:rsidR="005B3AC7" w:rsidRPr="005253A6" w:rsidRDefault="007E2724"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Pr>
          <w:rFonts w:ascii="Lato" w:eastAsia="Times New Roman" w:hAnsi="Lato" w:cs="Times New Roman"/>
          <w:b/>
          <w:bCs/>
          <w:color w:val="2D3B45"/>
          <w:kern w:val="0"/>
          <w:sz w:val="24"/>
          <w:szCs w:val="24"/>
          <w14:ligatures w14:val="none"/>
        </w:rPr>
        <w:lastRenderedPageBreak/>
        <w:t xml:space="preserve">The final project is a semester </w:t>
      </w:r>
      <w:r w:rsidR="00771359">
        <w:rPr>
          <w:rFonts w:ascii="Lato" w:eastAsia="Times New Roman" w:hAnsi="Lato" w:cs="Times New Roman"/>
          <w:b/>
          <w:bCs/>
          <w:color w:val="2D3B45"/>
          <w:kern w:val="0"/>
          <w:sz w:val="24"/>
          <w:szCs w:val="24"/>
          <w14:ligatures w14:val="none"/>
        </w:rPr>
        <w:t xml:space="preserve">long investigation on a religious tradition. Students are encouraged to consult ethnographic </w:t>
      </w:r>
      <w:r w:rsidR="00771359">
        <w:rPr>
          <w:rFonts w:ascii="Lato" w:eastAsia="Times New Roman" w:hAnsi="Lato" w:cs="Times New Roman"/>
          <w:b/>
          <w:bCs/>
          <w:color w:val="2D3B45"/>
          <w:kern w:val="0"/>
          <w:sz w:val="24"/>
          <w:szCs w:val="24"/>
          <w14:ligatures w14:val="none"/>
        </w:rPr>
        <w:t>records</w:t>
      </w:r>
      <w:r w:rsidR="0044260F">
        <w:rPr>
          <w:rFonts w:ascii="Lato" w:eastAsia="Times New Roman" w:hAnsi="Lato" w:cs="Times New Roman"/>
          <w:b/>
          <w:bCs/>
          <w:color w:val="2D3B45"/>
          <w:kern w:val="0"/>
          <w:sz w:val="24"/>
          <w:szCs w:val="24"/>
          <w14:ligatures w14:val="none"/>
        </w:rPr>
        <w:t xml:space="preserve"> </w:t>
      </w:r>
      <w:r w:rsidR="0058351D">
        <w:rPr>
          <w:rFonts w:ascii="Lato" w:eastAsia="Times New Roman" w:hAnsi="Lato" w:cs="Times New Roman"/>
          <w:b/>
          <w:bCs/>
          <w:color w:val="2D3B45"/>
          <w:kern w:val="0"/>
          <w:sz w:val="24"/>
          <w:szCs w:val="24"/>
          <w14:ligatures w14:val="none"/>
        </w:rPr>
        <w:t>(ethnographies, films</w:t>
      </w:r>
      <w:r w:rsidR="00166CA9">
        <w:rPr>
          <w:rFonts w:ascii="Lato" w:eastAsia="Times New Roman" w:hAnsi="Lato" w:cs="Times New Roman"/>
          <w:b/>
          <w:bCs/>
          <w:color w:val="2D3B45"/>
          <w:kern w:val="0"/>
          <w:sz w:val="24"/>
          <w:szCs w:val="24"/>
          <w14:ligatures w14:val="none"/>
        </w:rPr>
        <w:t>,</w:t>
      </w:r>
      <w:r w:rsidR="0058351D">
        <w:rPr>
          <w:rFonts w:ascii="Lato" w:eastAsia="Times New Roman" w:hAnsi="Lato" w:cs="Times New Roman"/>
          <w:b/>
          <w:bCs/>
          <w:color w:val="2D3B45"/>
          <w:kern w:val="0"/>
          <w:sz w:val="24"/>
          <w:szCs w:val="24"/>
          <w14:ligatures w14:val="none"/>
        </w:rPr>
        <w:t xml:space="preserve"> and documentaries)</w:t>
      </w:r>
      <w:r w:rsidR="0044260F">
        <w:rPr>
          <w:rFonts w:ascii="Lato" w:eastAsia="Times New Roman" w:hAnsi="Lato" w:cs="Times New Roman"/>
          <w:b/>
          <w:bCs/>
          <w:color w:val="2D3B45"/>
          <w:kern w:val="0"/>
          <w:sz w:val="24"/>
          <w:szCs w:val="24"/>
          <w14:ligatures w14:val="none"/>
        </w:rPr>
        <w:t xml:space="preserve"> and</w:t>
      </w:r>
      <w:r w:rsidR="00771359">
        <w:rPr>
          <w:rFonts w:ascii="Lato" w:eastAsia="Times New Roman" w:hAnsi="Lato" w:cs="Times New Roman"/>
          <w:b/>
          <w:bCs/>
          <w:color w:val="2D3B45"/>
          <w:kern w:val="0"/>
          <w:sz w:val="24"/>
          <w:szCs w:val="24"/>
          <w14:ligatures w14:val="none"/>
        </w:rPr>
        <w:t xml:space="preserve"> </w:t>
      </w:r>
      <w:r w:rsidR="002C03EE">
        <w:rPr>
          <w:rFonts w:ascii="Lato" w:eastAsia="Times New Roman" w:hAnsi="Lato" w:cs="Times New Roman"/>
          <w:b/>
          <w:bCs/>
          <w:color w:val="2D3B45"/>
          <w:kern w:val="0"/>
          <w:sz w:val="24"/>
          <w:szCs w:val="24"/>
          <w14:ligatures w14:val="none"/>
        </w:rPr>
        <w:t xml:space="preserve">religious experts as well as conduct </w:t>
      </w:r>
      <w:r w:rsidR="00A94722">
        <w:rPr>
          <w:rFonts w:ascii="Lato" w:eastAsia="Times New Roman" w:hAnsi="Lato" w:cs="Times New Roman"/>
          <w:b/>
          <w:bCs/>
          <w:color w:val="2D3B45"/>
          <w:kern w:val="0"/>
          <w:sz w:val="24"/>
          <w:szCs w:val="24"/>
          <w14:ligatures w14:val="none"/>
        </w:rPr>
        <w:t xml:space="preserve">a </w:t>
      </w:r>
      <w:r w:rsidR="0068657C">
        <w:rPr>
          <w:rFonts w:ascii="Lato" w:eastAsia="Times New Roman" w:hAnsi="Lato" w:cs="Times New Roman"/>
          <w:b/>
          <w:bCs/>
          <w:color w:val="2D3B45"/>
          <w:kern w:val="0"/>
          <w:sz w:val="24"/>
          <w:szCs w:val="24"/>
          <w14:ligatures w14:val="none"/>
        </w:rPr>
        <w:t xml:space="preserve">short </w:t>
      </w:r>
      <w:r w:rsidR="002C03EE">
        <w:rPr>
          <w:rFonts w:ascii="Lato" w:eastAsia="Times New Roman" w:hAnsi="Lato" w:cs="Times New Roman"/>
          <w:b/>
          <w:bCs/>
          <w:color w:val="2D3B45"/>
          <w:kern w:val="0"/>
          <w:sz w:val="24"/>
          <w:szCs w:val="24"/>
          <w14:ligatures w14:val="none"/>
        </w:rPr>
        <w:t>interview</w:t>
      </w:r>
      <w:r w:rsidR="0068657C">
        <w:rPr>
          <w:rFonts w:ascii="Lato" w:eastAsia="Times New Roman" w:hAnsi="Lato" w:cs="Times New Roman"/>
          <w:b/>
          <w:bCs/>
          <w:color w:val="2D3B45"/>
          <w:kern w:val="0"/>
          <w:sz w:val="24"/>
          <w:szCs w:val="24"/>
          <w14:ligatures w14:val="none"/>
        </w:rPr>
        <w:t xml:space="preserve"> with </w:t>
      </w:r>
      <w:r w:rsidR="003972EF">
        <w:rPr>
          <w:rFonts w:ascii="Lato" w:eastAsia="Times New Roman" w:hAnsi="Lato" w:cs="Times New Roman"/>
          <w:b/>
          <w:bCs/>
          <w:color w:val="2D3B45"/>
          <w:kern w:val="0"/>
          <w:sz w:val="24"/>
          <w:szCs w:val="24"/>
          <w14:ligatures w14:val="none"/>
        </w:rPr>
        <w:t xml:space="preserve">a </w:t>
      </w:r>
      <w:r w:rsidR="007F3FCE">
        <w:rPr>
          <w:rFonts w:ascii="Lato" w:eastAsia="Times New Roman" w:hAnsi="Lato" w:cs="Times New Roman"/>
          <w:b/>
          <w:bCs/>
          <w:color w:val="2D3B45"/>
          <w:kern w:val="0"/>
          <w:sz w:val="24"/>
          <w:szCs w:val="24"/>
          <w14:ligatures w14:val="none"/>
        </w:rPr>
        <w:t>follower of the chosen religious traditions</w:t>
      </w:r>
      <w:r w:rsidR="00CE446C">
        <w:rPr>
          <w:rFonts w:ascii="Lato" w:eastAsia="Times New Roman" w:hAnsi="Lato" w:cs="Times New Roman"/>
          <w:b/>
          <w:bCs/>
          <w:color w:val="2D3B45"/>
          <w:kern w:val="0"/>
          <w:sz w:val="24"/>
          <w:szCs w:val="24"/>
          <w14:ligatures w14:val="none"/>
        </w:rPr>
        <w:t xml:space="preserve"> </w:t>
      </w:r>
      <w:r w:rsidR="00C01296">
        <w:rPr>
          <w:rFonts w:ascii="Lato" w:eastAsia="Times New Roman" w:hAnsi="Lato" w:cs="Times New Roman"/>
          <w:b/>
          <w:bCs/>
          <w:color w:val="2D3B45"/>
          <w:kern w:val="0"/>
          <w:sz w:val="24"/>
          <w:szCs w:val="24"/>
          <w14:ligatures w14:val="none"/>
        </w:rPr>
        <w:t>and participant ob</w:t>
      </w:r>
      <w:r w:rsidR="00302CF4">
        <w:rPr>
          <w:rFonts w:ascii="Lato" w:eastAsia="Times New Roman" w:hAnsi="Lato" w:cs="Times New Roman"/>
          <w:b/>
          <w:bCs/>
          <w:color w:val="2D3B45"/>
          <w:kern w:val="0"/>
          <w:sz w:val="24"/>
          <w:szCs w:val="24"/>
          <w14:ligatures w14:val="none"/>
        </w:rPr>
        <w:t>servation</w:t>
      </w:r>
      <w:r w:rsidR="00917E19">
        <w:rPr>
          <w:rFonts w:ascii="Lato" w:eastAsia="Times New Roman" w:hAnsi="Lato" w:cs="Times New Roman"/>
          <w:b/>
          <w:bCs/>
          <w:color w:val="2D3B45"/>
          <w:kern w:val="0"/>
          <w:sz w:val="24"/>
          <w:szCs w:val="24"/>
          <w14:ligatures w14:val="none"/>
        </w:rPr>
        <w:t xml:space="preserve"> as </w:t>
      </w:r>
      <w:r w:rsidR="003D0CE4">
        <w:rPr>
          <w:rFonts w:ascii="Lato" w:eastAsia="Times New Roman" w:hAnsi="Lato" w:cs="Times New Roman"/>
          <w:b/>
          <w:bCs/>
          <w:color w:val="2D3B45"/>
          <w:kern w:val="0"/>
          <w:sz w:val="24"/>
          <w:szCs w:val="24"/>
          <w14:ligatures w14:val="none"/>
        </w:rPr>
        <w:t>of religious sites if possible</w:t>
      </w:r>
      <w:r w:rsidR="00FB109F">
        <w:rPr>
          <w:rFonts w:ascii="Lato" w:eastAsia="Times New Roman" w:hAnsi="Lato" w:cs="Times New Roman"/>
          <w:b/>
          <w:bCs/>
          <w:color w:val="2D3B45"/>
          <w:kern w:val="0"/>
          <w:sz w:val="24"/>
          <w:szCs w:val="24"/>
          <w14:ligatures w14:val="none"/>
        </w:rPr>
        <w:t>.</w:t>
      </w:r>
      <w:r w:rsidR="007F3FCE">
        <w:rPr>
          <w:rFonts w:ascii="Lato" w:eastAsia="Times New Roman" w:hAnsi="Lato" w:cs="Times New Roman"/>
          <w:b/>
          <w:bCs/>
          <w:color w:val="2D3B45"/>
          <w:kern w:val="0"/>
          <w:sz w:val="24"/>
          <w:szCs w:val="24"/>
          <w14:ligatures w14:val="none"/>
        </w:rPr>
        <w:t xml:space="preserve"> </w:t>
      </w:r>
      <w:r w:rsidR="00FF5569">
        <w:rPr>
          <w:rFonts w:ascii="Lato" w:eastAsia="Times New Roman" w:hAnsi="Lato" w:cs="Times New Roman"/>
          <w:b/>
          <w:bCs/>
          <w:color w:val="2D3B45"/>
          <w:kern w:val="0"/>
          <w:sz w:val="24"/>
          <w:szCs w:val="24"/>
          <w14:ligatures w14:val="none"/>
        </w:rPr>
        <w:t xml:space="preserve">Students are </w:t>
      </w:r>
      <w:r w:rsidR="00544E04">
        <w:rPr>
          <w:rFonts w:ascii="Lato" w:eastAsia="Times New Roman" w:hAnsi="Lato" w:cs="Times New Roman"/>
          <w:b/>
          <w:bCs/>
          <w:color w:val="2D3B45"/>
          <w:kern w:val="0"/>
          <w:sz w:val="24"/>
          <w:szCs w:val="24"/>
          <w14:ligatures w14:val="none"/>
        </w:rPr>
        <w:t>encourage</w:t>
      </w:r>
      <w:r w:rsidR="00007F19">
        <w:rPr>
          <w:rFonts w:ascii="Lato" w:eastAsia="Times New Roman" w:hAnsi="Lato" w:cs="Times New Roman"/>
          <w:b/>
          <w:bCs/>
          <w:color w:val="2D3B45"/>
          <w:kern w:val="0"/>
          <w:sz w:val="24"/>
          <w:szCs w:val="24"/>
          <w14:ligatures w14:val="none"/>
        </w:rPr>
        <w:t>d to</w:t>
      </w:r>
      <w:r w:rsidR="00FF5569">
        <w:rPr>
          <w:rFonts w:ascii="Lato" w:eastAsia="Times New Roman" w:hAnsi="Lato" w:cs="Times New Roman"/>
          <w:b/>
          <w:bCs/>
          <w:color w:val="2D3B45"/>
          <w:kern w:val="0"/>
          <w:sz w:val="24"/>
          <w:szCs w:val="24"/>
          <w14:ligatures w14:val="none"/>
        </w:rPr>
        <w:t xml:space="preserve"> </w:t>
      </w:r>
      <w:r w:rsidR="005173B6">
        <w:rPr>
          <w:rFonts w:ascii="Lato" w:eastAsia="Times New Roman" w:hAnsi="Lato" w:cs="Times New Roman"/>
          <w:b/>
          <w:bCs/>
          <w:color w:val="2D3B45"/>
          <w:kern w:val="0"/>
          <w:sz w:val="24"/>
          <w:szCs w:val="24"/>
          <w14:ligatures w14:val="none"/>
        </w:rPr>
        <w:t xml:space="preserve">apply the theories and methodologies </w:t>
      </w:r>
      <w:r w:rsidR="00285F8A">
        <w:rPr>
          <w:rFonts w:ascii="Lato" w:eastAsia="Times New Roman" w:hAnsi="Lato" w:cs="Times New Roman"/>
          <w:b/>
          <w:bCs/>
          <w:color w:val="2D3B45"/>
          <w:kern w:val="0"/>
          <w:sz w:val="24"/>
          <w:szCs w:val="24"/>
          <w14:ligatures w14:val="none"/>
        </w:rPr>
        <w:t>explored in class</w:t>
      </w:r>
      <w:r w:rsidR="00996D8D">
        <w:rPr>
          <w:rFonts w:ascii="Lato" w:eastAsia="Times New Roman" w:hAnsi="Lato" w:cs="Times New Roman"/>
          <w:b/>
          <w:bCs/>
          <w:color w:val="2D3B45"/>
          <w:kern w:val="0"/>
          <w:sz w:val="24"/>
          <w:szCs w:val="24"/>
          <w14:ligatures w14:val="none"/>
        </w:rPr>
        <w:t xml:space="preserve">. </w:t>
      </w:r>
      <w:r w:rsidR="00C346B5">
        <w:rPr>
          <w:rFonts w:ascii="Lato" w:eastAsia="Times New Roman" w:hAnsi="Lato" w:cs="Times New Roman"/>
          <w:b/>
          <w:bCs/>
          <w:color w:val="2D3B45"/>
          <w:kern w:val="0"/>
          <w:sz w:val="24"/>
          <w:szCs w:val="24"/>
          <w14:ligatures w14:val="none"/>
        </w:rPr>
        <w:t xml:space="preserve">The </w:t>
      </w:r>
      <w:r w:rsidR="00996D8D">
        <w:rPr>
          <w:rFonts w:ascii="Lato" w:eastAsia="Times New Roman" w:hAnsi="Lato" w:cs="Times New Roman"/>
          <w:b/>
          <w:bCs/>
          <w:color w:val="2D3B45"/>
          <w:kern w:val="0"/>
          <w:sz w:val="24"/>
          <w:szCs w:val="24"/>
          <w14:ligatures w14:val="none"/>
        </w:rPr>
        <w:t xml:space="preserve">focus </w:t>
      </w:r>
      <w:r w:rsidR="00C346B5">
        <w:rPr>
          <w:rFonts w:ascii="Lato" w:eastAsia="Times New Roman" w:hAnsi="Lato" w:cs="Times New Roman"/>
          <w:b/>
          <w:bCs/>
          <w:color w:val="2D3B45"/>
          <w:kern w:val="0"/>
          <w:sz w:val="24"/>
          <w:szCs w:val="24"/>
          <w14:ligatures w14:val="none"/>
        </w:rPr>
        <w:t xml:space="preserve">of the project can be both </w:t>
      </w:r>
      <w:r w:rsidR="00FD691F">
        <w:rPr>
          <w:rFonts w:ascii="Lato" w:eastAsia="Times New Roman" w:hAnsi="Lato" w:cs="Times New Roman"/>
          <w:b/>
          <w:bCs/>
          <w:color w:val="2D3B45"/>
          <w:kern w:val="0"/>
          <w:sz w:val="24"/>
          <w:szCs w:val="24"/>
          <w14:ligatures w14:val="none"/>
        </w:rPr>
        <w:t xml:space="preserve">a broad view of the religious tradition or </w:t>
      </w:r>
      <w:r w:rsidR="00DD2E9D">
        <w:rPr>
          <w:rFonts w:ascii="Lato" w:eastAsia="Times New Roman" w:hAnsi="Lato" w:cs="Times New Roman"/>
          <w:b/>
          <w:bCs/>
          <w:color w:val="2D3B45"/>
          <w:kern w:val="0"/>
          <w:sz w:val="24"/>
          <w:szCs w:val="24"/>
          <w14:ligatures w14:val="none"/>
        </w:rPr>
        <w:t xml:space="preserve">a </w:t>
      </w:r>
      <w:r w:rsidR="005E1E89">
        <w:rPr>
          <w:rFonts w:ascii="Lato" w:eastAsia="Times New Roman" w:hAnsi="Lato" w:cs="Times New Roman"/>
          <w:b/>
          <w:bCs/>
          <w:color w:val="2D3B45"/>
          <w:kern w:val="0"/>
          <w:sz w:val="24"/>
          <w:szCs w:val="24"/>
          <w14:ligatures w14:val="none"/>
        </w:rPr>
        <w:t>focus on spec</w:t>
      </w:r>
      <w:r w:rsidR="00155CDF">
        <w:rPr>
          <w:rFonts w:ascii="Lato" w:eastAsia="Times New Roman" w:hAnsi="Lato" w:cs="Times New Roman"/>
          <w:b/>
          <w:bCs/>
          <w:color w:val="2D3B45"/>
          <w:kern w:val="0"/>
          <w:sz w:val="24"/>
          <w:szCs w:val="24"/>
          <w14:ligatures w14:val="none"/>
        </w:rPr>
        <w:t xml:space="preserve">ific </w:t>
      </w:r>
      <w:r w:rsidR="00AC519A">
        <w:rPr>
          <w:rFonts w:ascii="Lato" w:eastAsia="Times New Roman" w:hAnsi="Lato" w:cs="Times New Roman"/>
          <w:b/>
          <w:bCs/>
          <w:color w:val="2D3B45"/>
          <w:kern w:val="0"/>
          <w:sz w:val="24"/>
          <w:szCs w:val="24"/>
          <w14:ligatures w14:val="none"/>
        </w:rPr>
        <w:t>aspects</w:t>
      </w:r>
      <w:r w:rsidR="00974888">
        <w:rPr>
          <w:rFonts w:ascii="Lato" w:eastAsia="Times New Roman" w:hAnsi="Lato" w:cs="Times New Roman"/>
          <w:b/>
          <w:bCs/>
          <w:color w:val="2D3B45"/>
          <w:kern w:val="0"/>
          <w:sz w:val="24"/>
          <w:szCs w:val="24"/>
          <w14:ligatures w14:val="none"/>
        </w:rPr>
        <w:t xml:space="preserve"> that you find interesting</w:t>
      </w:r>
      <w:r w:rsidR="007F3FCE">
        <w:rPr>
          <w:rFonts w:ascii="Lato" w:eastAsia="Times New Roman" w:hAnsi="Lato" w:cs="Times New Roman"/>
          <w:b/>
          <w:bCs/>
          <w:color w:val="2D3B45"/>
          <w:kern w:val="0"/>
          <w:sz w:val="24"/>
          <w:szCs w:val="24"/>
          <w14:ligatures w14:val="none"/>
        </w:rPr>
        <w:t xml:space="preserve">. You should let the instructor know about </w:t>
      </w:r>
      <w:r w:rsidR="003A71D7">
        <w:rPr>
          <w:rFonts w:ascii="Lato" w:eastAsia="Times New Roman" w:hAnsi="Lato" w:cs="Times New Roman"/>
          <w:b/>
          <w:bCs/>
          <w:color w:val="2D3B45"/>
          <w:kern w:val="0"/>
          <w:sz w:val="24"/>
          <w:szCs w:val="24"/>
          <w14:ligatures w14:val="none"/>
        </w:rPr>
        <w:t xml:space="preserve">your </w:t>
      </w:r>
      <w:r w:rsidR="00996D8D">
        <w:rPr>
          <w:rFonts w:ascii="Lato" w:eastAsia="Times New Roman" w:hAnsi="Lato" w:cs="Times New Roman"/>
          <w:b/>
          <w:bCs/>
          <w:color w:val="2D3B45"/>
          <w:kern w:val="0"/>
          <w:sz w:val="24"/>
          <w:szCs w:val="24"/>
          <w14:ligatures w14:val="none"/>
        </w:rPr>
        <w:t xml:space="preserve">topic </w:t>
      </w:r>
      <w:r w:rsidR="00974888">
        <w:rPr>
          <w:rFonts w:ascii="Lato" w:eastAsia="Times New Roman" w:hAnsi="Lato" w:cs="Times New Roman"/>
          <w:b/>
          <w:bCs/>
          <w:color w:val="2D3B45"/>
          <w:kern w:val="0"/>
          <w:sz w:val="24"/>
          <w:szCs w:val="24"/>
          <w14:ligatures w14:val="none"/>
        </w:rPr>
        <w:t xml:space="preserve">by the </w:t>
      </w:r>
      <w:r w:rsidR="004B6E0D">
        <w:rPr>
          <w:rFonts w:ascii="Lato" w:eastAsia="Times New Roman" w:hAnsi="Lato" w:cs="Times New Roman"/>
          <w:b/>
          <w:bCs/>
          <w:color w:val="2D3B45"/>
          <w:kern w:val="0"/>
          <w:sz w:val="24"/>
          <w:szCs w:val="24"/>
          <w14:ligatures w14:val="none"/>
        </w:rPr>
        <w:t>third week of class</w:t>
      </w:r>
      <w:r w:rsidR="00275307">
        <w:rPr>
          <w:rFonts w:ascii="Lato" w:eastAsia="Times New Roman" w:hAnsi="Lato" w:cs="Times New Roman"/>
          <w:b/>
          <w:bCs/>
          <w:color w:val="2D3B45"/>
          <w:kern w:val="0"/>
          <w:sz w:val="24"/>
          <w:szCs w:val="24"/>
          <w14:ligatures w14:val="none"/>
        </w:rPr>
        <w:t>.</w:t>
      </w:r>
      <w:r w:rsidR="00AC519A">
        <w:rPr>
          <w:rFonts w:ascii="Lato" w:eastAsia="Times New Roman" w:hAnsi="Lato" w:cs="Times New Roman"/>
          <w:b/>
          <w:bCs/>
          <w:color w:val="2D3B45"/>
          <w:kern w:val="0"/>
          <w:sz w:val="24"/>
          <w:szCs w:val="24"/>
          <w14:ligatures w14:val="none"/>
        </w:rPr>
        <w:t xml:space="preserve"> </w:t>
      </w:r>
      <w:r w:rsidR="001C1643">
        <w:rPr>
          <w:rFonts w:ascii="Lato" w:eastAsia="Times New Roman" w:hAnsi="Lato" w:cs="Times New Roman"/>
          <w:b/>
          <w:bCs/>
          <w:color w:val="2D3B45"/>
          <w:kern w:val="0"/>
          <w:sz w:val="24"/>
          <w:szCs w:val="24"/>
          <w14:ligatures w14:val="none"/>
        </w:rPr>
        <w:t xml:space="preserve">The final project will be in PowerPoint format that the student will present in class for </w:t>
      </w:r>
      <w:r w:rsidR="00F23400">
        <w:rPr>
          <w:rFonts w:ascii="Lato" w:eastAsia="Times New Roman" w:hAnsi="Lato" w:cs="Times New Roman"/>
          <w:b/>
          <w:bCs/>
          <w:color w:val="2D3B45"/>
          <w:kern w:val="0"/>
          <w:sz w:val="24"/>
          <w:szCs w:val="24"/>
          <w14:ligatures w14:val="none"/>
        </w:rPr>
        <w:t>1</w:t>
      </w:r>
      <w:r w:rsidR="00E4129C">
        <w:rPr>
          <w:rFonts w:ascii="Lato" w:eastAsia="Times New Roman" w:hAnsi="Lato" w:cs="Times New Roman"/>
          <w:b/>
          <w:bCs/>
          <w:color w:val="2D3B45"/>
          <w:kern w:val="0"/>
          <w:sz w:val="24"/>
          <w:szCs w:val="24"/>
          <w14:ligatures w14:val="none"/>
        </w:rPr>
        <w:t>0</w:t>
      </w:r>
      <w:r w:rsidR="00F23400">
        <w:rPr>
          <w:rFonts w:ascii="Lato" w:eastAsia="Times New Roman" w:hAnsi="Lato" w:cs="Times New Roman"/>
          <w:b/>
          <w:bCs/>
          <w:color w:val="2D3B45"/>
          <w:kern w:val="0"/>
          <w:sz w:val="24"/>
          <w:szCs w:val="24"/>
          <w14:ligatures w14:val="none"/>
        </w:rPr>
        <w:t xml:space="preserve"> m</w:t>
      </w:r>
      <w:r w:rsidR="00240685">
        <w:rPr>
          <w:rFonts w:ascii="Lato" w:eastAsia="Times New Roman" w:hAnsi="Lato" w:cs="Times New Roman"/>
          <w:b/>
          <w:bCs/>
          <w:color w:val="2D3B45"/>
          <w:kern w:val="0"/>
          <w:sz w:val="24"/>
          <w:szCs w:val="24"/>
          <w14:ligatures w14:val="none"/>
        </w:rPr>
        <w:t xml:space="preserve">inutes followed by </w:t>
      </w:r>
      <w:r w:rsidR="009C578C">
        <w:rPr>
          <w:rFonts w:ascii="Lato" w:eastAsia="Times New Roman" w:hAnsi="Lato" w:cs="Times New Roman"/>
          <w:b/>
          <w:bCs/>
          <w:color w:val="2D3B45"/>
          <w:kern w:val="0"/>
          <w:sz w:val="24"/>
          <w:szCs w:val="24"/>
          <w14:ligatures w14:val="none"/>
        </w:rPr>
        <w:t>5</w:t>
      </w:r>
      <w:r w:rsidR="00BF70FB">
        <w:rPr>
          <w:rFonts w:ascii="Lato" w:eastAsia="Times New Roman" w:hAnsi="Lato" w:cs="Times New Roman"/>
          <w:b/>
          <w:bCs/>
          <w:color w:val="2D3B45"/>
          <w:kern w:val="0"/>
          <w:sz w:val="24"/>
          <w:szCs w:val="24"/>
          <w14:ligatures w14:val="none"/>
        </w:rPr>
        <w:t xml:space="preserve"> minutes Q</w:t>
      </w:r>
      <w:r w:rsidR="002578AB">
        <w:rPr>
          <w:rFonts w:ascii="Lato" w:eastAsia="Times New Roman" w:hAnsi="Lato" w:cs="Times New Roman"/>
          <w:b/>
          <w:bCs/>
          <w:color w:val="2D3B45"/>
          <w:kern w:val="0"/>
          <w:sz w:val="24"/>
          <w:szCs w:val="24"/>
          <w14:ligatures w14:val="none"/>
        </w:rPr>
        <w:t>&amp;A</w:t>
      </w:r>
      <w:r w:rsidR="00355176">
        <w:rPr>
          <w:rFonts w:ascii="Lato" w:eastAsia="Times New Roman" w:hAnsi="Lato" w:cs="Times New Roman"/>
          <w:b/>
          <w:bCs/>
          <w:color w:val="2D3B45"/>
          <w:kern w:val="0"/>
          <w:sz w:val="24"/>
          <w:szCs w:val="24"/>
          <w14:ligatures w14:val="none"/>
        </w:rPr>
        <w:t xml:space="preserve">. </w:t>
      </w:r>
      <w:r w:rsidR="00CD2315">
        <w:rPr>
          <w:rFonts w:ascii="Lato" w:eastAsia="Times New Roman" w:hAnsi="Lato" w:cs="Times New Roman"/>
          <w:b/>
          <w:bCs/>
          <w:color w:val="2D3B45"/>
          <w:kern w:val="0"/>
          <w:sz w:val="24"/>
          <w:szCs w:val="24"/>
          <w14:ligatures w14:val="none"/>
        </w:rPr>
        <w:t xml:space="preserve">PowerPoint </w:t>
      </w:r>
      <w:r w:rsidR="00BE53C1">
        <w:rPr>
          <w:rFonts w:ascii="Lato" w:eastAsia="Times New Roman" w:hAnsi="Lato" w:cs="Times New Roman"/>
          <w:b/>
          <w:bCs/>
          <w:color w:val="2D3B45"/>
          <w:kern w:val="0"/>
          <w:sz w:val="24"/>
          <w:szCs w:val="24"/>
          <w14:ligatures w14:val="none"/>
        </w:rPr>
        <w:t xml:space="preserve">presentations will be uploaded on canvas </w:t>
      </w:r>
      <w:r w:rsidR="006C5337">
        <w:rPr>
          <w:rFonts w:ascii="Lato" w:eastAsia="Times New Roman" w:hAnsi="Lato" w:cs="Times New Roman"/>
          <w:b/>
          <w:bCs/>
          <w:color w:val="2D3B45"/>
          <w:kern w:val="0"/>
          <w:sz w:val="24"/>
          <w:szCs w:val="24"/>
          <w14:ligatures w14:val="none"/>
        </w:rPr>
        <w:t xml:space="preserve">on </w:t>
      </w:r>
      <w:r w:rsidR="002157FD">
        <w:rPr>
          <w:rFonts w:ascii="Lato" w:eastAsia="Times New Roman" w:hAnsi="Lato" w:cs="Times New Roman"/>
          <w:b/>
          <w:bCs/>
          <w:color w:val="2D3B45"/>
          <w:kern w:val="0"/>
          <w:sz w:val="24"/>
          <w:szCs w:val="24"/>
          <w14:ligatures w14:val="none"/>
        </w:rPr>
        <w:t xml:space="preserve">April </w:t>
      </w:r>
      <w:r w:rsidR="005D338A">
        <w:rPr>
          <w:rFonts w:ascii="Lato" w:eastAsia="Times New Roman" w:hAnsi="Lato" w:cs="Times New Roman"/>
          <w:b/>
          <w:bCs/>
          <w:color w:val="2D3B45"/>
          <w:kern w:val="0"/>
          <w:sz w:val="24"/>
          <w:szCs w:val="24"/>
          <w14:ligatures w14:val="none"/>
        </w:rPr>
        <w:t>6.</w:t>
      </w:r>
    </w:p>
    <w:p w14:paraId="29218991" w14:textId="30ED4FA3"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Extra credit Total available extra credit is 5 % or 15 points. More information about extra credit will be given in class.</w:t>
      </w:r>
    </w:p>
    <w:p w14:paraId="06A73B06"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Each component/assignment will be given a percentage grade. After calculating the weighted average of such grades, the final grade will be assigned according to the table:</w:t>
      </w:r>
    </w:p>
    <w:tbl>
      <w:tblPr>
        <w:tblW w:w="0" w:type="auto"/>
        <w:tblCellMar>
          <w:top w:w="15" w:type="dxa"/>
          <w:left w:w="15" w:type="dxa"/>
          <w:bottom w:w="15" w:type="dxa"/>
          <w:right w:w="15" w:type="dxa"/>
        </w:tblCellMar>
        <w:tblLook w:val="04A0" w:firstRow="1" w:lastRow="0" w:firstColumn="1" w:lastColumn="0" w:noHBand="0" w:noVBand="1"/>
      </w:tblPr>
      <w:tblGrid>
        <w:gridCol w:w="720"/>
        <w:gridCol w:w="750"/>
        <w:gridCol w:w="660"/>
        <w:gridCol w:w="660"/>
        <w:gridCol w:w="660"/>
        <w:gridCol w:w="660"/>
        <w:gridCol w:w="660"/>
        <w:gridCol w:w="660"/>
        <w:gridCol w:w="660"/>
        <w:gridCol w:w="660"/>
        <w:gridCol w:w="660"/>
        <w:gridCol w:w="660"/>
        <w:gridCol w:w="540"/>
      </w:tblGrid>
      <w:tr w:rsidR="005253A6" w:rsidRPr="005253A6" w14:paraId="27D9F004" w14:textId="77777777" w:rsidTr="00D725E0">
        <w:tc>
          <w:tcPr>
            <w:tcW w:w="0" w:type="auto"/>
            <w:gridSpan w:val="13"/>
            <w:tcBorders>
              <w:top w:val="nil"/>
              <w:left w:val="nil"/>
              <w:bottom w:val="single" w:sz="4" w:space="0" w:color="auto"/>
              <w:right w:val="nil"/>
            </w:tcBorders>
            <w:shd w:val="clear" w:color="auto" w:fill="auto"/>
            <w:tcMar>
              <w:top w:w="30" w:type="dxa"/>
              <w:left w:w="30" w:type="dxa"/>
              <w:bottom w:w="30" w:type="dxa"/>
              <w:right w:w="30" w:type="dxa"/>
            </w:tcMar>
            <w:vAlign w:val="center"/>
            <w:hideMark/>
          </w:tcPr>
          <w:p w14:paraId="58900342" w14:textId="77777777" w:rsidR="005253A6" w:rsidRPr="005253A6" w:rsidRDefault="005253A6" w:rsidP="005253A6">
            <w:pPr>
              <w:spacing w:after="0" w:line="240" w:lineRule="auto"/>
              <w:jc w:val="center"/>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Grade scale</w:t>
            </w:r>
          </w:p>
        </w:tc>
      </w:tr>
      <w:tr w:rsidR="005253A6" w:rsidRPr="005253A6" w14:paraId="124E7FA0" w14:textId="77777777" w:rsidTr="00D725E0">
        <w:tc>
          <w:tcPr>
            <w:tcW w:w="72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6ED998A6" w14:textId="6DC8CEE2"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 Grade</w:t>
            </w:r>
          </w:p>
        </w:tc>
        <w:tc>
          <w:tcPr>
            <w:tcW w:w="75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2CC21849"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A</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2D2A654A"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A-</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4E7C8746"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B+</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1A5E5589"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B</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300418BA"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B-</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283554A3"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C+</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20FCCC7B"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C</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1D3D474E"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C-</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52E52CCA"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D+</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3CF416BA"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D</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7B18B323"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D-</w:t>
            </w:r>
          </w:p>
        </w:tc>
        <w:tc>
          <w:tcPr>
            <w:tcW w:w="54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7D9D302F"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E</w:t>
            </w:r>
          </w:p>
        </w:tc>
      </w:tr>
      <w:tr w:rsidR="005253A6" w:rsidRPr="005253A6" w14:paraId="1EC50254" w14:textId="77777777" w:rsidTr="00D725E0">
        <w:tc>
          <w:tcPr>
            <w:tcW w:w="72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6882DD09"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Tot %</w:t>
            </w:r>
          </w:p>
        </w:tc>
        <w:tc>
          <w:tcPr>
            <w:tcW w:w="75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7F66A025"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93-100</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1F1AB1A4"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90-92</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5E1DA057"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87-89</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319D198D"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83-86</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72E9F7EF"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80-82</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14D97121"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77-79</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74D5C8A4"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73-76</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487F2A9F"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70-72</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5192F718"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67-69</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0E1E2BB0"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63-66</w:t>
            </w:r>
          </w:p>
        </w:tc>
        <w:tc>
          <w:tcPr>
            <w:tcW w:w="66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367EBBDB"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60-62</w:t>
            </w:r>
          </w:p>
        </w:tc>
        <w:tc>
          <w:tcPr>
            <w:tcW w:w="540" w:type="dxa"/>
            <w:tcBorders>
              <w:top w:val="single" w:sz="4" w:space="0" w:color="auto"/>
              <w:left w:val="single" w:sz="4" w:space="0" w:color="auto"/>
              <w:bottom w:val="single" w:sz="4" w:space="0" w:color="auto"/>
              <w:right w:val="single" w:sz="4" w:space="0" w:color="auto"/>
            </w:tcBorders>
            <w:shd w:val="clear" w:color="auto" w:fill="auto"/>
            <w:tcMar>
              <w:top w:w="30" w:type="dxa"/>
              <w:left w:w="30" w:type="dxa"/>
              <w:bottom w:w="30" w:type="dxa"/>
              <w:right w:w="30" w:type="dxa"/>
            </w:tcMar>
            <w:vAlign w:val="center"/>
            <w:hideMark/>
          </w:tcPr>
          <w:p w14:paraId="36F98DE3" w14:textId="77777777" w:rsidR="005253A6" w:rsidRPr="005253A6" w:rsidRDefault="005253A6" w:rsidP="005253A6">
            <w:pPr>
              <w:spacing w:before="180" w:after="180" w:line="240" w:lineRule="auto"/>
              <w:rPr>
                <w:rFonts w:ascii="Times New Roman" w:eastAsia="Times New Roman" w:hAnsi="Times New Roman" w:cs="Times New Roman"/>
                <w:kern w:val="0"/>
                <w:sz w:val="24"/>
                <w:szCs w:val="24"/>
                <w14:ligatures w14:val="none"/>
              </w:rPr>
            </w:pPr>
            <w:r w:rsidRPr="005253A6">
              <w:rPr>
                <w:rFonts w:ascii="Times New Roman" w:eastAsia="Times New Roman" w:hAnsi="Times New Roman" w:cs="Times New Roman"/>
                <w:kern w:val="0"/>
                <w:sz w:val="24"/>
                <w:szCs w:val="24"/>
                <w14:ligatures w14:val="none"/>
              </w:rPr>
              <w:t>&lt;60</w:t>
            </w:r>
          </w:p>
        </w:tc>
      </w:tr>
    </w:tbl>
    <w:p w14:paraId="06F70139" w14:textId="2A3D2D42" w:rsidR="005253A6" w:rsidRPr="005253A6" w:rsidRDefault="005253A6" w:rsidP="005253A6">
      <w:pPr>
        <w:shd w:val="clear" w:color="auto" w:fill="FFFFFF"/>
        <w:spacing w:after="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For information on current UF grading policies for assigning grade points</w:t>
      </w:r>
      <w:r w:rsidR="00D725E0">
        <w:rPr>
          <w:rFonts w:ascii="Lato" w:eastAsia="Times New Roman" w:hAnsi="Lato" w:cs="Times New Roman"/>
          <w:color w:val="2D3B45"/>
          <w:kern w:val="0"/>
          <w:sz w:val="24"/>
          <w:szCs w:val="24"/>
          <w14:ligatures w14:val="none"/>
        </w:rPr>
        <w:t>,</w:t>
      </w:r>
      <w:r w:rsidRPr="005253A6">
        <w:rPr>
          <w:rFonts w:ascii="Lato" w:eastAsia="Times New Roman" w:hAnsi="Lato" w:cs="Times New Roman"/>
          <w:color w:val="2D3B45"/>
          <w:kern w:val="0"/>
          <w:sz w:val="24"/>
          <w:szCs w:val="24"/>
          <w14:ligatures w14:val="none"/>
        </w:rPr>
        <w:t xml:space="preserve"> you can consult the appropriate undergraduate catalog web page </w:t>
      </w:r>
      <w:hyperlink r:id="rId14" w:tgtFrame="_blank" w:history="1">
        <w:r w:rsidRPr="005253A6">
          <w:rPr>
            <w:rFonts w:ascii="Lato" w:eastAsia="Times New Roman" w:hAnsi="Lato" w:cs="Times New Roman"/>
            <w:color w:val="0000FF"/>
            <w:kern w:val="0"/>
            <w:sz w:val="24"/>
            <w:szCs w:val="24"/>
            <w:u w:val="single"/>
            <w14:ligatures w14:val="none"/>
          </w:rPr>
          <w:t>http://www.registrar.ufl.edu/catalog/policies/regulationgrades.html (Links to an external site.) (Links to an external site.)</w:t>
        </w:r>
        <w:r w:rsidRPr="005253A6">
          <w:rPr>
            <w:rFonts w:ascii="Lato" w:eastAsia="Times New Roman" w:hAnsi="Lato" w:cs="Times New Roman"/>
            <w:color w:val="0000FF"/>
            <w:kern w:val="0"/>
            <w:sz w:val="24"/>
            <w:szCs w:val="24"/>
            <w:u w:val="single"/>
            <w:bdr w:val="none" w:sz="0" w:space="0" w:color="auto" w:frame="1"/>
            <w14:ligatures w14:val="none"/>
          </w:rPr>
          <w:t>Links to an external site.</w:t>
        </w:r>
      </w:hyperlink>
    </w:p>
    <w:p w14:paraId="4CF69DBB"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36"/>
          <w:szCs w:val="36"/>
          <w14:ligatures w14:val="none"/>
        </w:rPr>
        <w:t>UF Required Policies</w:t>
      </w:r>
    </w:p>
    <w:p w14:paraId="2C0DE75A" w14:textId="16917C38" w:rsidR="005253A6" w:rsidRPr="005253A6" w:rsidRDefault="005253A6" w:rsidP="005253A6">
      <w:pPr>
        <w:shd w:val="clear" w:color="auto" w:fill="FFFFFF"/>
        <w:spacing w:before="180" w:after="24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In-Class Recording</w:t>
      </w:r>
      <w:r w:rsidRPr="005253A6">
        <w:rPr>
          <w:rFonts w:ascii="Lato" w:eastAsia="Times New Roman" w:hAnsi="Lato" w:cs="Times New Roman"/>
          <w:color w:val="2D3B45"/>
          <w:kern w:val="0"/>
          <w:sz w:val="24"/>
          <w:szCs w:val="24"/>
          <w14:ligatures w14:val="none"/>
        </w:rPr>
        <w:br/>
        <w:t>Students are allowed to record video or audio of class lectures. However, the purposes for</w:t>
      </w:r>
      <w:r>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which these recordings may be used are strictly controlled. The only allowable purposes are</w:t>
      </w:r>
      <w:r>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(1) for personal educational use, (2) in connection with a complaint to the university, or (3) as</w:t>
      </w:r>
      <w:r>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evidence in, or in preparation for, a criminal or civil proceeding. All other purposes are</w:t>
      </w:r>
      <w:r>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prohibited. Specifically, students may not publish recorded lectures without the written</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consent of the instructor.</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A “class lecture” is an educational presentation intended to inform or teach enrolled students</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about a particular subject, including any instructor-led discussions that form part of the</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presentation, and delivered by any instructor hired or appointed by the University, or by a</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guest instructor, as part of a University of Florida course. A class lecture does not include lab</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sessions, student presentations, clinical presentations such as patient history, academic</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exercises involving</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solely student participation, assessments (quizzes, tests, exams), field</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trips, private conversations between students in the class or between a student and the faculty</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or lecturer during a class session.</w:t>
      </w:r>
      <w:r w:rsidRPr="005253A6">
        <w:rPr>
          <w:rFonts w:ascii="Lato" w:eastAsia="Times New Roman" w:hAnsi="Lato" w:cs="Times New Roman"/>
          <w:color w:val="2D3B45"/>
          <w:kern w:val="0"/>
          <w:sz w:val="24"/>
          <w:szCs w:val="24"/>
          <w14:ligatures w14:val="none"/>
        </w:rPr>
        <w:br/>
        <w:t xml:space="preserve">Publication without permission of the instructor is prohibited. To “publish” means to </w:t>
      </w:r>
      <w:r w:rsidRPr="005253A6">
        <w:rPr>
          <w:rFonts w:ascii="Lato" w:eastAsia="Times New Roman" w:hAnsi="Lato" w:cs="Times New Roman"/>
          <w:color w:val="2D3B45"/>
          <w:kern w:val="0"/>
          <w:sz w:val="24"/>
          <w:szCs w:val="24"/>
          <w14:ligatures w14:val="none"/>
        </w:rPr>
        <w:lastRenderedPageBreak/>
        <w:t>share,</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transmit, circulate, distribute, or provide access to a recording, regardless of format or</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medium, to another person (or persons), including but not limited to another student within</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the same class section. Additionally, a recording, or transcript of a recording, is considered</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published if it is posted on or uploaded to, in whole or in part, any media platform, including</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but not limited to social media, book, magazine,</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newspaper, leaflet, or third party</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note/tutoring services. A student who publishes a recording without written consent may be</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subject to a civil cause of action instituted by a person injured by the publication and/or</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discipline under UF Regulation 4.040 Student.</w:t>
      </w:r>
    </w:p>
    <w:p w14:paraId="2C71280F" w14:textId="37D52329" w:rsidR="005253A6" w:rsidRPr="005253A6" w:rsidRDefault="005253A6" w:rsidP="005253A6">
      <w:pPr>
        <w:shd w:val="clear" w:color="auto" w:fill="FFFFFF"/>
        <w:spacing w:before="180" w:after="24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Students Requiring Accommodation</w:t>
      </w:r>
      <w:r w:rsidRPr="005253A6">
        <w:rPr>
          <w:rFonts w:ascii="Lato" w:eastAsia="Times New Roman" w:hAnsi="Lato" w:cs="Times New Roman"/>
          <w:color w:val="2D3B45"/>
          <w:kern w:val="0"/>
          <w:sz w:val="24"/>
          <w:szCs w:val="24"/>
          <w14:ligatures w14:val="none"/>
        </w:rPr>
        <w:br/>
        <w:t>Students with disabilities who experience learning barriers and would like to request</w:t>
      </w:r>
      <w:r w:rsidRPr="005253A6">
        <w:rPr>
          <w:rFonts w:ascii="Lato" w:eastAsia="Times New Roman" w:hAnsi="Lato" w:cs="Times New Roman"/>
          <w:color w:val="2D3B45"/>
          <w:kern w:val="0"/>
          <w:sz w:val="24"/>
          <w:szCs w:val="24"/>
          <w14:ligatures w14:val="none"/>
        </w:rPr>
        <w:br/>
        <w:t>academic accommodations should connect with the Disability Resource Center by visiting</w:t>
      </w:r>
      <w:r w:rsidRPr="005253A6">
        <w:rPr>
          <w:rFonts w:ascii="Lato" w:eastAsia="Times New Roman" w:hAnsi="Lato" w:cs="Times New Roman"/>
          <w:color w:val="2D3B45"/>
          <w:kern w:val="0"/>
          <w:sz w:val="24"/>
          <w:szCs w:val="24"/>
          <w14:ligatures w14:val="none"/>
        </w:rPr>
        <w:br/>
        <w:t>https://disability.ufl.edu/students/get-started/. It is important for students to share their</w:t>
      </w:r>
      <w:r w:rsidRPr="005253A6">
        <w:rPr>
          <w:rFonts w:ascii="Lato" w:eastAsia="Times New Roman" w:hAnsi="Lato" w:cs="Times New Roman"/>
          <w:color w:val="2D3B45"/>
          <w:kern w:val="0"/>
          <w:sz w:val="24"/>
          <w:szCs w:val="24"/>
          <w14:ligatures w14:val="none"/>
        </w:rPr>
        <w:br/>
        <w:t>accommodation letter with their instructor and discuss their access needs, as early as possible</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in the semester.</w:t>
      </w:r>
    </w:p>
    <w:p w14:paraId="0C1AA26A" w14:textId="0016AA42" w:rsidR="005253A6" w:rsidRPr="005253A6" w:rsidRDefault="005253A6" w:rsidP="005253A6">
      <w:pPr>
        <w:shd w:val="clear" w:color="auto" w:fill="FFFFFF"/>
        <w:spacing w:before="180" w:after="24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UF Evaluations Process</w:t>
      </w:r>
      <w:r w:rsidRPr="005253A6">
        <w:rPr>
          <w:rFonts w:ascii="Lato" w:eastAsia="Times New Roman" w:hAnsi="Lato" w:cs="Times New Roman"/>
          <w:color w:val="2D3B45"/>
          <w:kern w:val="0"/>
          <w:sz w:val="24"/>
          <w:szCs w:val="24"/>
          <w14:ligatures w14:val="none"/>
        </w:rPr>
        <w:br/>
        <w:t>Students are expected to provide professional and respectful feedback on the quality of</w:t>
      </w:r>
      <w:r w:rsidRPr="005253A6">
        <w:rPr>
          <w:rFonts w:ascii="Lato" w:eastAsia="Times New Roman" w:hAnsi="Lato" w:cs="Times New Roman"/>
          <w:color w:val="2D3B45"/>
          <w:kern w:val="0"/>
          <w:sz w:val="24"/>
          <w:szCs w:val="24"/>
          <w14:ligatures w14:val="none"/>
        </w:rPr>
        <w:br/>
        <w:t xml:space="preserve">instruction in this course by completing course evaluations online via </w:t>
      </w:r>
      <w:proofErr w:type="spellStart"/>
      <w:r w:rsidRPr="005253A6">
        <w:rPr>
          <w:rFonts w:ascii="Lato" w:eastAsia="Times New Roman" w:hAnsi="Lato" w:cs="Times New Roman"/>
          <w:color w:val="2D3B45"/>
          <w:kern w:val="0"/>
          <w:sz w:val="24"/>
          <w:szCs w:val="24"/>
          <w14:ligatures w14:val="none"/>
        </w:rPr>
        <w:t>GatorEvals</w:t>
      </w:r>
      <w:proofErr w:type="spellEnd"/>
      <w:r w:rsidRPr="005253A6">
        <w:rPr>
          <w:rFonts w:ascii="Lato" w:eastAsia="Times New Roman" w:hAnsi="Lato" w:cs="Times New Roman"/>
          <w:color w:val="2D3B45"/>
          <w:kern w:val="0"/>
          <w:sz w:val="24"/>
          <w:szCs w:val="24"/>
          <w14:ligatures w14:val="none"/>
        </w:rPr>
        <w:t>. Guidance</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on how to give feedback in a professional and respectful manner is available at</w:t>
      </w:r>
      <w:r w:rsidRPr="005253A6">
        <w:rPr>
          <w:rFonts w:ascii="Lato" w:eastAsia="Times New Roman" w:hAnsi="Lato" w:cs="Times New Roman"/>
          <w:color w:val="2D3B45"/>
          <w:kern w:val="0"/>
          <w:sz w:val="24"/>
          <w:szCs w:val="24"/>
          <w14:ligatures w14:val="none"/>
        </w:rPr>
        <w:br/>
        <w:t>https://gatorevals.aa.ufl.edu/students/. Students will be notified when the evaluation period</w:t>
      </w:r>
      <w:r w:rsidR="00B76C2C">
        <w:rPr>
          <w:rFonts w:ascii="Lato" w:eastAsia="Times New Roman" w:hAnsi="Lato" w:cs="Times New Roman"/>
          <w:color w:val="2D3B45"/>
          <w:kern w:val="0"/>
          <w:sz w:val="24"/>
          <w:szCs w:val="24"/>
          <w14:ligatures w14:val="none"/>
        </w:rPr>
        <w:t xml:space="preserve"> </w:t>
      </w:r>
      <w:r w:rsidR="00B76C2C" w:rsidRPr="005253A6">
        <w:rPr>
          <w:rFonts w:ascii="Lato" w:eastAsia="Times New Roman" w:hAnsi="Lato" w:cs="Times New Roman"/>
          <w:color w:val="2D3B45"/>
          <w:kern w:val="0"/>
          <w:sz w:val="24"/>
          <w:szCs w:val="24"/>
          <w14:ligatures w14:val="none"/>
        </w:rPr>
        <w:t>opens and</w:t>
      </w:r>
      <w:r w:rsidRPr="005253A6">
        <w:rPr>
          <w:rFonts w:ascii="Lato" w:eastAsia="Times New Roman" w:hAnsi="Lato" w:cs="Times New Roman"/>
          <w:color w:val="2D3B45"/>
          <w:kern w:val="0"/>
          <w:sz w:val="24"/>
          <w:szCs w:val="24"/>
          <w14:ligatures w14:val="none"/>
        </w:rPr>
        <w:t xml:space="preserve"> can complete evaluations through the email they receive from </w:t>
      </w:r>
      <w:proofErr w:type="spellStart"/>
      <w:r w:rsidRPr="005253A6">
        <w:rPr>
          <w:rFonts w:ascii="Lato" w:eastAsia="Times New Roman" w:hAnsi="Lato" w:cs="Times New Roman"/>
          <w:color w:val="2D3B45"/>
          <w:kern w:val="0"/>
          <w:sz w:val="24"/>
          <w:szCs w:val="24"/>
          <w14:ligatures w14:val="none"/>
        </w:rPr>
        <w:t>GatorEvals</w:t>
      </w:r>
      <w:proofErr w:type="spellEnd"/>
      <w:r w:rsidRPr="005253A6">
        <w:rPr>
          <w:rFonts w:ascii="Lato" w:eastAsia="Times New Roman" w:hAnsi="Lato" w:cs="Times New Roman"/>
          <w:color w:val="2D3B45"/>
          <w:kern w:val="0"/>
          <w:sz w:val="24"/>
          <w:szCs w:val="24"/>
          <w14:ligatures w14:val="none"/>
        </w:rPr>
        <w:t>, in their</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 xml:space="preserve">Canvas course menu under </w:t>
      </w:r>
      <w:proofErr w:type="spellStart"/>
      <w:r w:rsidRPr="005253A6">
        <w:rPr>
          <w:rFonts w:ascii="Lato" w:eastAsia="Times New Roman" w:hAnsi="Lato" w:cs="Times New Roman"/>
          <w:color w:val="2D3B45"/>
          <w:kern w:val="0"/>
          <w:sz w:val="24"/>
          <w:szCs w:val="24"/>
          <w14:ligatures w14:val="none"/>
        </w:rPr>
        <w:t>GatorEvals</w:t>
      </w:r>
      <w:proofErr w:type="spellEnd"/>
      <w:r w:rsidRPr="005253A6">
        <w:rPr>
          <w:rFonts w:ascii="Lato" w:eastAsia="Times New Roman" w:hAnsi="Lato" w:cs="Times New Roman"/>
          <w:color w:val="2D3B45"/>
          <w:kern w:val="0"/>
          <w:sz w:val="24"/>
          <w:szCs w:val="24"/>
          <w14:ligatures w14:val="none"/>
        </w:rPr>
        <w:t>, or via</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https://ufl.bluera.com/ufl/. Summaries of</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course evaluation results are available to students at https://gatorevals.aa.ufl.edu/public-results/.</w:t>
      </w:r>
      <w:r w:rsidRPr="005253A6">
        <w:rPr>
          <w:rFonts w:ascii="Lato" w:eastAsia="Times New Roman" w:hAnsi="Lato" w:cs="Times New Roman"/>
          <w:color w:val="2D3B45"/>
          <w:kern w:val="0"/>
          <w:sz w:val="24"/>
          <w:szCs w:val="24"/>
          <w14:ligatures w14:val="none"/>
        </w:rPr>
        <w:br/>
      </w:r>
      <w:r w:rsidRPr="005253A6">
        <w:rPr>
          <w:rFonts w:ascii="Lato" w:eastAsia="Times New Roman" w:hAnsi="Lato" w:cs="Times New Roman"/>
          <w:b/>
          <w:bCs/>
          <w:color w:val="2D3B45"/>
          <w:kern w:val="0"/>
          <w:sz w:val="24"/>
          <w:szCs w:val="24"/>
          <w14:ligatures w14:val="none"/>
        </w:rPr>
        <w:br/>
        <w:t>University Honesty Policy</w:t>
      </w:r>
      <w:r w:rsidRPr="005253A6">
        <w:rPr>
          <w:rFonts w:ascii="Lato" w:eastAsia="Times New Roman" w:hAnsi="Lato" w:cs="Times New Roman"/>
          <w:color w:val="2D3B45"/>
          <w:kern w:val="0"/>
          <w:sz w:val="24"/>
          <w:szCs w:val="24"/>
          <w14:ligatures w14:val="none"/>
        </w:rPr>
        <w:br/>
        <w:t xml:space="preserve">UF students are bound by The Honor </w:t>
      </w:r>
      <w:r w:rsidR="00DF51A3" w:rsidRPr="005253A6">
        <w:rPr>
          <w:rFonts w:ascii="Lato" w:eastAsia="Times New Roman" w:hAnsi="Lato" w:cs="Times New Roman"/>
          <w:color w:val="2D3B45"/>
          <w:kern w:val="0"/>
          <w:sz w:val="24"/>
          <w:szCs w:val="24"/>
          <w14:ligatures w14:val="none"/>
        </w:rPr>
        <w:t>Pledge that</w:t>
      </w:r>
      <w:r w:rsidRPr="005253A6">
        <w:rPr>
          <w:rFonts w:ascii="Lato" w:eastAsia="Times New Roman" w:hAnsi="Lato" w:cs="Times New Roman"/>
          <w:color w:val="2D3B45"/>
          <w:kern w:val="0"/>
          <w:sz w:val="24"/>
          <w:szCs w:val="24"/>
          <w14:ligatures w14:val="none"/>
        </w:rPr>
        <w:t xml:space="preserve"> states, “We, the members of the</w:t>
      </w:r>
      <w:r w:rsidRPr="005253A6">
        <w:rPr>
          <w:rFonts w:ascii="Lato" w:eastAsia="Times New Roman" w:hAnsi="Lato" w:cs="Times New Roman"/>
          <w:color w:val="2D3B45"/>
          <w:kern w:val="0"/>
          <w:sz w:val="24"/>
          <w:szCs w:val="24"/>
          <w14:ligatures w14:val="none"/>
        </w:rPr>
        <w:br/>
        <w:t>University of Florida community, pledge to hold ourselves and our peers to the highest</w:t>
      </w:r>
      <w:r w:rsidRPr="005253A6">
        <w:rPr>
          <w:rFonts w:ascii="Lato" w:eastAsia="Times New Roman" w:hAnsi="Lato" w:cs="Times New Roman"/>
          <w:color w:val="2D3B45"/>
          <w:kern w:val="0"/>
          <w:sz w:val="24"/>
          <w:szCs w:val="24"/>
          <w14:ligatures w14:val="none"/>
        </w:rPr>
        <w:br/>
        <w:t>standards of honor and integrity by abiding by the Honor Code. On all work submitted for</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credit by students at the University of Florida, the following pledge is either required or</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implied: “On my honor, I have neither given nor received unauthorized aid in doing this</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assignment.” The Honor Code (</w:t>
      </w:r>
      <w:hyperlink r:id="rId15" w:history="1">
        <w:r w:rsidR="00B76C2C" w:rsidRPr="005253A6">
          <w:rPr>
            <w:rStyle w:val="Hyperlink"/>
            <w:rFonts w:ascii="Lato" w:eastAsia="Times New Roman" w:hAnsi="Lato" w:cs="Times New Roman"/>
            <w:kern w:val="0"/>
            <w:sz w:val="24"/>
            <w:szCs w:val="24"/>
            <w14:ligatures w14:val="none"/>
          </w:rPr>
          <w:t>https://www.dso.ufl.edu/sccr/process/student-conduct-honor-</w:t>
        </w:r>
      </w:hyperlink>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 xml:space="preserve">code/) specifies </w:t>
      </w:r>
      <w:r w:rsidR="00B76C2C" w:rsidRPr="005253A6">
        <w:rPr>
          <w:rFonts w:ascii="Lato" w:eastAsia="Times New Roman" w:hAnsi="Lato" w:cs="Times New Roman"/>
          <w:color w:val="2D3B45"/>
          <w:kern w:val="0"/>
          <w:sz w:val="24"/>
          <w:szCs w:val="24"/>
          <w14:ligatures w14:val="none"/>
        </w:rPr>
        <w:t>several</w:t>
      </w:r>
      <w:r w:rsidRPr="005253A6">
        <w:rPr>
          <w:rFonts w:ascii="Lato" w:eastAsia="Times New Roman" w:hAnsi="Lato" w:cs="Times New Roman"/>
          <w:color w:val="2D3B45"/>
          <w:kern w:val="0"/>
          <w:sz w:val="24"/>
          <w:szCs w:val="24"/>
          <w14:ligatures w14:val="none"/>
        </w:rPr>
        <w:t xml:space="preserve"> behaviors that are in violation of this code and the possible</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sanctions. Furthermore, you are obligated to report any condition that facilitates academic</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misconduct to appropriate personnel. If you have any questions or concerns, please consult</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with the instructor or TAs in this class.</w:t>
      </w:r>
    </w:p>
    <w:p w14:paraId="74D5839D" w14:textId="67477F4A" w:rsidR="005253A6" w:rsidRPr="005253A6" w:rsidRDefault="005253A6" w:rsidP="005253A6">
      <w:pPr>
        <w:shd w:val="clear" w:color="auto" w:fill="FFFFFF"/>
        <w:spacing w:before="180" w:after="24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Counseling and Wellness Center</w:t>
      </w:r>
      <w:r w:rsidRPr="005253A6">
        <w:rPr>
          <w:rFonts w:ascii="Lato" w:eastAsia="Times New Roman" w:hAnsi="Lato" w:cs="Times New Roman"/>
          <w:color w:val="2D3B45"/>
          <w:kern w:val="0"/>
          <w:sz w:val="24"/>
          <w:szCs w:val="24"/>
          <w14:ligatures w14:val="none"/>
        </w:rPr>
        <w:br/>
        <w:t>Contact information for the Counseling and Wellness Center</w:t>
      </w:r>
      <w:r w:rsidR="00DF51A3" w:rsidRPr="005253A6">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br/>
        <w:t>http://www.counseling.ufl.edu/cwc/Default.aspx, 392-1575; and the University Police</w:t>
      </w:r>
      <w:r w:rsidRPr="005253A6">
        <w:rPr>
          <w:rFonts w:ascii="Lato" w:eastAsia="Times New Roman" w:hAnsi="Lato" w:cs="Times New Roman"/>
          <w:color w:val="2D3B45"/>
          <w:kern w:val="0"/>
          <w:sz w:val="24"/>
          <w:szCs w:val="24"/>
          <w14:ligatures w14:val="none"/>
        </w:rPr>
        <w:br/>
        <w:t>Department: 392-1111 or 9-1-1 for emergencies.</w:t>
      </w:r>
    </w:p>
    <w:p w14:paraId="3E270656" w14:textId="28B0CE26"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lastRenderedPageBreak/>
        <w:t>The Writing Studio</w:t>
      </w:r>
      <w:r w:rsidRPr="005253A6">
        <w:rPr>
          <w:rFonts w:ascii="Lato" w:eastAsia="Times New Roman" w:hAnsi="Lato" w:cs="Times New Roman"/>
          <w:color w:val="2D3B45"/>
          <w:kern w:val="0"/>
          <w:sz w:val="24"/>
          <w:szCs w:val="24"/>
          <w14:ligatures w14:val="none"/>
        </w:rPr>
        <w:br/>
        <w:t>The writing studio is committed to helping University of Florida students meet their</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academic and professional goals by becoming better writers. Visit the writing studio online at</w:t>
      </w:r>
      <w:r w:rsidRPr="005253A6">
        <w:rPr>
          <w:rFonts w:ascii="Lato" w:eastAsia="Times New Roman" w:hAnsi="Lato" w:cs="Times New Roman"/>
          <w:color w:val="2D3B45"/>
          <w:kern w:val="0"/>
          <w:sz w:val="24"/>
          <w:szCs w:val="24"/>
          <w14:ligatures w14:val="none"/>
        </w:rPr>
        <w:br/>
        <w:t>http://writing.ufl.edu/writing-studio/ or in 2215 Turlington Hall for one-on-one consultations</w:t>
      </w:r>
      <w:r w:rsidR="00B76C2C">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and workshops.</w:t>
      </w:r>
    </w:p>
    <w:p w14:paraId="7A2AE515"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w:t>
      </w:r>
    </w:p>
    <w:p w14:paraId="5AA360A5" w14:textId="77777777" w:rsidR="005253A6" w:rsidRPr="005253A6" w:rsidRDefault="005253A6"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w:t>
      </w:r>
    </w:p>
    <w:p w14:paraId="48BF8A42" w14:textId="77777777" w:rsidR="005253A6" w:rsidRDefault="005253A6" w:rsidP="005253A6">
      <w:pPr>
        <w:shd w:val="clear" w:color="auto" w:fill="FFFFFF"/>
        <w:spacing w:before="180" w:after="180" w:line="240" w:lineRule="auto"/>
        <w:rPr>
          <w:rFonts w:ascii="Lato" w:eastAsia="Times New Roman" w:hAnsi="Lato" w:cs="Times New Roman"/>
          <w:b/>
          <w:bCs/>
          <w:color w:val="2D3B45"/>
          <w:kern w:val="0"/>
          <w:sz w:val="24"/>
          <w:szCs w:val="24"/>
          <w:u w:val="single"/>
          <w14:ligatures w14:val="none"/>
        </w:rPr>
      </w:pPr>
      <w:r w:rsidRPr="005253A6">
        <w:rPr>
          <w:rFonts w:ascii="Lato" w:eastAsia="Times New Roman" w:hAnsi="Lato" w:cs="Times New Roman"/>
          <w:b/>
          <w:bCs/>
          <w:color w:val="2D3B45"/>
          <w:kern w:val="0"/>
          <w:sz w:val="24"/>
          <w:szCs w:val="24"/>
          <w:u w:val="single"/>
          <w14:ligatures w14:val="none"/>
        </w:rPr>
        <w:t>COURSE SCHEDULE</w:t>
      </w:r>
    </w:p>
    <w:p w14:paraId="5C358217" w14:textId="77777777" w:rsidR="00B76C2C" w:rsidRDefault="00B76C2C" w:rsidP="005253A6">
      <w:pPr>
        <w:shd w:val="clear" w:color="auto" w:fill="FFFFFF"/>
        <w:spacing w:before="180" w:after="180" w:line="240" w:lineRule="auto"/>
        <w:rPr>
          <w:rFonts w:ascii="Lato" w:eastAsia="Times New Roman" w:hAnsi="Lato" w:cs="Times New Roman"/>
          <w:b/>
          <w:bCs/>
          <w:color w:val="2D3B45"/>
          <w:kern w:val="0"/>
          <w:sz w:val="24"/>
          <w:szCs w:val="24"/>
          <w:u w:val="single"/>
          <w14:ligatures w14:val="none"/>
        </w:rPr>
      </w:pPr>
    </w:p>
    <w:tbl>
      <w:tblPr>
        <w:tblStyle w:val="TableGrid"/>
        <w:tblW w:w="10705" w:type="dxa"/>
        <w:tblLook w:val="04A0" w:firstRow="1" w:lastRow="0" w:firstColumn="1" w:lastColumn="0" w:noHBand="0" w:noVBand="1"/>
      </w:tblPr>
      <w:tblGrid>
        <w:gridCol w:w="1718"/>
        <w:gridCol w:w="6076"/>
        <w:gridCol w:w="2911"/>
      </w:tblGrid>
      <w:tr w:rsidR="00B76C2C" w14:paraId="3B0ED570" w14:textId="77777777" w:rsidTr="000B6DA1">
        <w:trPr>
          <w:trHeight w:val="586"/>
        </w:trPr>
        <w:tc>
          <w:tcPr>
            <w:tcW w:w="1718" w:type="dxa"/>
          </w:tcPr>
          <w:p w14:paraId="7D41B442" w14:textId="6FF64E95" w:rsidR="00B76C2C" w:rsidRDefault="00B76C2C"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Week/Dates</w:t>
            </w:r>
          </w:p>
        </w:tc>
        <w:tc>
          <w:tcPr>
            <w:tcW w:w="6076" w:type="dxa"/>
          </w:tcPr>
          <w:p w14:paraId="5CAD3A2A" w14:textId="77073DE8" w:rsidR="00B76C2C" w:rsidRDefault="00B76C2C"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Themes and Reading materials</w:t>
            </w:r>
          </w:p>
        </w:tc>
        <w:tc>
          <w:tcPr>
            <w:tcW w:w="2911" w:type="dxa"/>
          </w:tcPr>
          <w:p w14:paraId="7C9D5690" w14:textId="68AA2EE2" w:rsidR="00B76C2C" w:rsidRDefault="00B76C2C"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Assignments</w:t>
            </w:r>
          </w:p>
        </w:tc>
      </w:tr>
      <w:tr w:rsidR="00B76C2C" w14:paraId="49BAB842" w14:textId="77777777" w:rsidTr="000B6DA1">
        <w:trPr>
          <w:trHeight w:val="1693"/>
        </w:trPr>
        <w:tc>
          <w:tcPr>
            <w:tcW w:w="1718" w:type="dxa"/>
          </w:tcPr>
          <w:p w14:paraId="30B4F77C" w14:textId="77777777" w:rsidR="00B76C2C" w:rsidRDefault="00B76C2C"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1</w:t>
            </w:r>
          </w:p>
          <w:p w14:paraId="431EFEBB" w14:textId="4EED4859" w:rsidR="00B76C2C" w:rsidRDefault="00B76C2C"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01/</w:t>
            </w:r>
            <w:r w:rsidR="004144AF">
              <w:rPr>
                <w:rFonts w:ascii="Lato" w:eastAsia="Times New Roman" w:hAnsi="Lato" w:cs="Times New Roman"/>
                <w:color w:val="2D3B45"/>
                <w:kern w:val="0"/>
                <w:sz w:val="24"/>
                <w:szCs w:val="24"/>
                <w14:ligatures w14:val="none"/>
              </w:rPr>
              <w:t>13</w:t>
            </w:r>
            <w:r>
              <w:rPr>
                <w:rFonts w:ascii="Lato" w:eastAsia="Times New Roman" w:hAnsi="Lato" w:cs="Times New Roman"/>
                <w:color w:val="2D3B45"/>
                <w:kern w:val="0"/>
                <w:sz w:val="24"/>
                <w:szCs w:val="24"/>
                <w14:ligatures w14:val="none"/>
              </w:rPr>
              <w:t>-01/1</w:t>
            </w:r>
            <w:r w:rsidR="009456BE">
              <w:rPr>
                <w:rFonts w:ascii="Lato" w:eastAsia="Times New Roman" w:hAnsi="Lato" w:cs="Times New Roman"/>
                <w:color w:val="2D3B45"/>
                <w:kern w:val="0"/>
                <w:sz w:val="24"/>
                <w:szCs w:val="24"/>
                <w14:ligatures w14:val="none"/>
              </w:rPr>
              <w:t>5</w:t>
            </w:r>
          </w:p>
        </w:tc>
        <w:tc>
          <w:tcPr>
            <w:tcW w:w="6076" w:type="dxa"/>
          </w:tcPr>
          <w:p w14:paraId="1D64CABF" w14:textId="77777777" w:rsidR="00B76C2C" w:rsidRDefault="00B76C2C"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Course Introduction and review of Syllabus</w:t>
            </w:r>
          </w:p>
          <w:p w14:paraId="15CCFF60" w14:textId="77777777" w:rsidR="00B76C2C" w:rsidRDefault="00B76C2C"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Defining Religion: Theoretical perspectives</w:t>
            </w:r>
          </w:p>
          <w:p w14:paraId="171F2BFF" w14:textId="34D6C5E0" w:rsidR="00B76C2C" w:rsidRDefault="00B76C2C"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 xml:space="preserve">Reading: </w:t>
            </w:r>
            <w:r w:rsidRPr="005253A6">
              <w:rPr>
                <w:rFonts w:ascii="Lato" w:eastAsia="Times New Roman" w:hAnsi="Lato" w:cs="Times New Roman"/>
                <w:color w:val="2D3B45"/>
                <w:kern w:val="0"/>
                <w:sz w:val="24"/>
                <w:szCs w:val="24"/>
                <w14:ligatures w14:val="none"/>
              </w:rPr>
              <w:t>Anthropology of Religion. The Basics. Chap. 1.</w:t>
            </w:r>
          </w:p>
        </w:tc>
        <w:tc>
          <w:tcPr>
            <w:tcW w:w="2911" w:type="dxa"/>
          </w:tcPr>
          <w:p w14:paraId="2117623A" w14:textId="77777777" w:rsidR="00B76C2C" w:rsidRDefault="000B6DA1"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1-Submit 2 questions for discussion on canvas</w:t>
            </w:r>
          </w:p>
          <w:p w14:paraId="21E783DF" w14:textId="49E025A8" w:rsidR="000B6DA1" w:rsidRDefault="000B6DA1"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2-Reflect on your personal stand on religion and write a short paragraph about it (100-150 words)</w:t>
            </w:r>
          </w:p>
        </w:tc>
      </w:tr>
      <w:tr w:rsidR="00B76C2C" w14:paraId="0C26E568" w14:textId="77777777" w:rsidTr="000B6DA1">
        <w:trPr>
          <w:trHeight w:val="998"/>
        </w:trPr>
        <w:tc>
          <w:tcPr>
            <w:tcW w:w="1718" w:type="dxa"/>
          </w:tcPr>
          <w:p w14:paraId="6BA01C78" w14:textId="77777777" w:rsidR="00B76C2C" w:rsidRDefault="009D75D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2</w:t>
            </w:r>
          </w:p>
          <w:p w14:paraId="1B3BA94D" w14:textId="6110CDF7" w:rsidR="009D75D9" w:rsidRDefault="009D75D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01/</w:t>
            </w:r>
            <w:r w:rsidR="004D3E99">
              <w:rPr>
                <w:rFonts w:ascii="Lato" w:eastAsia="Times New Roman" w:hAnsi="Lato" w:cs="Times New Roman"/>
                <w:color w:val="2D3B45"/>
                <w:kern w:val="0"/>
                <w:sz w:val="24"/>
                <w:szCs w:val="24"/>
                <w14:ligatures w14:val="none"/>
              </w:rPr>
              <w:t>2</w:t>
            </w:r>
            <w:r w:rsidR="00EB6298">
              <w:rPr>
                <w:rFonts w:ascii="Lato" w:eastAsia="Times New Roman" w:hAnsi="Lato" w:cs="Times New Roman"/>
                <w:color w:val="2D3B45"/>
                <w:kern w:val="0"/>
                <w:sz w:val="24"/>
                <w:szCs w:val="24"/>
                <w14:ligatures w14:val="none"/>
              </w:rPr>
              <w:t>1</w:t>
            </w:r>
            <w:r>
              <w:rPr>
                <w:rFonts w:ascii="Lato" w:eastAsia="Times New Roman" w:hAnsi="Lato" w:cs="Times New Roman"/>
                <w:color w:val="2D3B45"/>
                <w:kern w:val="0"/>
                <w:sz w:val="24"/>
                <w:szCs w:val="24"/>
                <w14:ligatures w14:val="none"/>
              </w:rPr>
              <w:t>-01/</w:t>
            </w:r>
            <w:r w:rsidR="00E77FEE">
              <w:rPr>
                <w:rFonts w:ascii="Lato" w:eastAsia="Times New Roman" w:hAnsi="Lato" w:cs="Times New Roman"/>
                <w:color w:val="2D3B45"/>
                <w:kern w:val="0"/>
                <w:sz w:val="24"/>
                <w:szCs w:val="24"/>
                <w14:ligatures w14:val="none"/>
              </w:rPr>
              <w:t>2</w:t>
            </w:r>
            <w:r w:rsidR="00ED2041">
              <w:rPr>
                <w:rFonts w:ascii="Lato" w:eastAsia="Times New Roman" w:hAnsi="Lato" w:cs="Times New Roman"/>
                <w:color w:val="2D3B45"/>
                <w:kern w:val="0"/>
                <w:sz w:val="24"/>
                <w:szCs w:val="24"/>
                <w14:ligatures w14:val="none"/>
              </w:rPr>
              <w:t>3</w:t>
            </w:r>
          </w:p>
        </w:tc>
        <w:tc>
          <w:tcPr>
            <w:tcW w:w="6076" w:type="dxa"/>
          </w:tcPr>
          <w:p w14:paraId="039AF8D3" w14:textId="77777777" w:rsidR="009D75D9" w:rsidRPr="005253A6" w:rsidRDefault="009D75D9" w:rsidP="009D75D9">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Doing Religious Ethnography</w:t>
            </w:r>
          </w:p>
          <w:p w14:paraId="5ADAA2F9" w14:textId="6B4867A7" w:rsidR="00B76C2C" w:rsidRDefault="009D75D9" w:rsidP="009D75D9">
            <w:pPr>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 Anthropology of Religion. The Basics. Chap. 2</w:t>
            </w:r>
          </w:p>
        </w:tc>
        <w:tc>
          <w:tcPr>
            <w:tcW w:w="2911" w:type="dxa"/>
          </w:tcPr>
          <w:p w14:paraId="123105FB" w14:textId="77777777" w:rsidR="00B76C2C" w:rsidRDefault="000B6DA1"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1-Submit 2 Questions for discussion on canvas</w:t>
            </w:r>
          </w:p>
          <w:p w14:paraId="10AB068C" w14:textId="1CC98592" w:rsidR="000B6DA1" w:rsidRDefault="000B6DA1"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2-Explore on your own one religion and share its basic tenants with the class.</w:t>
            </w:r>
          </w:p>
        </w:tc>
      </w:tr>
      <w:tr w:rsidR="00B76C2C" w14:paraId="167A968F" w14:textId="77777777" w:rsidTr="000B6DA1">
        <w:trPr>
          <w:trHeight w:val="1009"/>
        </w:trPr>
        <w:tc>
          <w:tcPr>
            <w:tcW w:w="1718" w:type="dxa"/>
          </w:tcPr>
          <w:p w14:paraId="3F6D71D6" w14:textId="77777777" w:rsidR="00B76C2C" w:rsidRDefault="009D75D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3</w:t>
            </w:r>
          </w:p>
          <w:p w14:paraId="4B3B7144" w14:textId="4E0F99D7" w:rsidR="009D75D9" w:rsidRDefault="009D75D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01/2</w:t>
            </w:r>
            <w:r w:rsidR="00ED2041">
              <w:rPr>
                <w:rFonts w:ascii="Lato" w:eastAsia="Times New Roman" w:hAnsi="Lato" w:cs="Times New Roman"/>
                <w:color w:val="2D3B45"/>
                <w:kern w:val="0"/>
                <w:sz w:val="24"/>
                <w:szCs w:val="24"/>
                <w14:ligatures w14:val="none"/>
              </w:rPr>
              <w:t>8</w:t>
            </w:r>
            <w:r>
              <w:rPr>
                <w:rFonts w:ascii="Lato" w:eastAsia="Times New Roman" w:hAnsi="Lato" w:cs="Times New Roman"/>
                <w:color w:val="2D3B45"/>
                <w:kern w:val="0"/>
                <w:sz w:val="24"/>
                <w:szCs w:val="24"/>
                <w14:ligatures w14:val="none"/>
              </w:rPr>
              <w:t>-01/</w:t>
            </w:r>
            <w:r w:rsidR="00ED2041">
              <w:rPr>
                <w:rFonts w:ascii="Lato" w:eastAsia="Times New Roman" w:hAnsi="Lato" w:cs="Times New Roman"/>
                <w:color w:val="2D3B45"/>
                <w:kern w:val="0"/>
                <w:sz w:val="24"/>
                <w:szCs w:val="24"/>
                <w14:ligatures w14:val="none"/>
              </w:rPr>
              <w:t>30</w:t>
            </w:r>
          </w:p>
        </w:tc>
        <w:tc>
          <w:tcPr>
            <w:tcW w:w="6076" w:type="dxa"/>
          </w:tcPr>
          <w:p w14:paraId="37F70DDE" w14:textId="77777777" w:rsidR="009D75D9" w:rsidRPr="005253A6" w:rsidRDefault="009D75D9" w:rsidP="009D75D9">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Religious Mediation</w:t>
            </w:r>
          </w:p>
          <w:p w14:paraId="4275172B" w14:textId="485A9FE4" w:rsidR="00B76C2C" w:rsidRDefault="009D75D9" w:rsidP="009D75D9">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 Anthropology of religion. The Basics. Chap 3. </w:t>
            </w:r>
          </w:p>
        </w:tc>
        <w:tc>
          <w:tcPr>
            <w:tcW w:w="2911" w:type="dxa"/>
          </w:tcPr>
          <w:p w14:paraId="2E56C4C3" w14:textId="77777777" w:rsidR="00B76C2C" w:rsidRDefault="002F2457"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1-Submit 2 Questions for discussion on canvas</w:t>
            </w:r>
          </w:p>
          <w:p w14:paraId="2106A1D1" w14:textId="2FEB7B89" w:rsidR="002F2457" w:rsidRDefault="002F2457"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2-Watch the documentary: “Japan: The Way of Zen: Zen Buddhism.” On YouTube</w:t>
            </w:r>
          </w:p>
        </w:tc>
      </w:tr>
      <w:tr w:rsidR="00B76C2C" w14:paraId="643843C9" w14:textId="77777777" w:rsidTr="000B6DA1">
        <w:trPr>
          <w:trHeight w:val="1193"/>
        </w:trPr>
        <w:tc>
          <w:tcPr>
            <w:tcW w:w="1718" w:type="dxa"/>
          </w:tcPr>
          <w:p w14:paraId="6A69D195" w14:textId="77777777" w:rsidR="00B76C2C" w:rsidRDefault="009D75D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4</w:t>
            </w:r>
          </w:p>
          <w:p w14:paraId="77EEB84C" w14:textId="01C7864B" w:rsidR="009D75D9" w:rsidRDefault="009D75D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w:t>
            </w:r>
            <w:r w:rsidR="00AF0098">
              <w:rPr>
                <w:rFonts w:ascii="Lato" w:eastAsia="Times New Roman" w:hAnsi="Lato" w:cs="Times New Roman"/>
                <w:color w:val="2D3B45"/>
                <w:kern w:val="0"/>
                <w:sz w:val="24"/>
                <w:szCs w:val="24"/>
                <w14:ligatures w14:val="none"/>
              </w:rPr>
              <w:t>2</w:t>
            </w:r>
            <w:r>
              <w:rPr>
                <w:rFonts w:ascii="Lato" w:eastAsia="Times New Roman" w:hAnsi="Lato" w:cs="Times New Roman"/>
                <w:color w:val="2D3B45"/>
                <w:kern w:val="0"/>
                <w:sz w:val="24"/>
                <w:szCs w:val="24"/>
                <w14:ligatures w14:val="none"/>
              </w:rPr>
              <w:t>/0</w:t>
            </w:r>
            <w:r w:rsidR="0040356F">
              <w:rPr>
                <w:rFonts w:ascii="Lato" w:eastAsia="Times New Roman" w:hAnsi="Lato" w:cs="Times New Roman"/>
                <w:color w:val="2D3B45"/>
                <w:kern w:val="0"/>
                <w:sz w:val="24"/>
                <w:szCs w:val="24"/>
                <w14:ligatures w14:val="none"/>
              </w:rPr>
              <w:t>4</w:t>
            </w:r>
            <w:r>
              <w:rPr>
                <w:rFonts w:ascii="Lato" w:eastAsia="Times New Roman" w:hAnsi="Lato" w:cs="Times New Roman"/>
                <w:color w:val="2D3B45"/>
                <w:kern w:val="0"/>
                <w:sz w:val="24"/>
                <w:szCs w:val="24"/>
                <w14:ligatures w14:val="none"/>
              </w:rPr>
              <w:t>-02/0</w:t>
            </w:r>
            <w:r w:rsidR="00A83489">
              <w:rPr>
                <w:rFonts w:ascii="Lato" w:eastAsia="Times New Roman" w:hAnsi="Lato" w:cs="Times New Roman"/>
                <w:color w:val="2D3B45"/>
                <w:kern w:val="0"/>
                <w:sz w:val="24"/>
                <w:szCs w:val="24"/>
                <w14:ligatures w14:val="none"/>
              </w:rPr>
              <w:t>6</w:t>
            </w:r>
          </w:p>
        </w:tc>
        <w:tc>
          <w:tcPr>
            <w:tcW w:w="6076" w:type="dxa"/>
          </w:tcPr>
          <w:p w14:paraId="7715A04C" w14:textId="77777777" w:rsidR="009D75D9" w:rsidRPr="005253A6" w:rsidRDefault="009D75D9" w:rsidP="009D75D9">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Studying Religion Through Practice</w:t>
            </w:r>
          </w:p>
          <w:p w14:paraId="1C213F56" w14:textId="2D021419" w:rsidR="00B76C2C" w:rsidRDefault="009D75D9" w:rsidP="009D75D9">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w:t>
            </w:r>
            <w:r>
              <w:rPr>
                <w:rFonts w:ascii="Lato" w:eastAsia="Times New Roman" w:hAnsi="Lato" w:cs="Times New Roman"/>
                <w:color w:val="2D3B45"/>
                <w:kern w:val="0"/>
                <w:sz w:val="24"/>
                <w:szCs w:val="24"/>
                <w14:ligatures w14:val="none"/>
              </w:rPr>
              <w:t xml:space="preserve"> </w:t>
            </w:r>
            <w:r w:rsidRPr="005253A6">
              <w:rPr>
                <w:rFonts w:ascii="Lato" w:eastAsia="Times New Roman" w:hAnsi="Lato" w:cs="Times New Roman"/>
                <w:color w:val="2D3B45"/>
                <w:kern w:val="0"/>
                <w:sz w:val="24"/>
                <w:szCs w:val="24"/>
                <w14:ligatures w14:val="none"/>
              </w:rPr>
              <w:t>Anthropology of religion. The Basics. Chapters 4 and 5</w:t>
            </w:r>
          </w:p>
        </w:tc>
        <w:tc>
          <w:tcPr>
            <w:tcW w:w="2911" w:type="dxa"/>
          </w:tcPr>
          <w:p w14:paraId="0CC0E5DB" w14:textId="77777777" w:rsidR="00B76C2C" w:rsidRDefault="002F2457"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1-Submit 2 Questions for discussion on canvas</w:t>
            </w:r>
          </w:p>
          <w:p w14:paraId="4287864E" w14:textId="7DF2B309" w:rsidR="002F2457" w:rsidRDefault="002F2457" w:rsidP="005253A6">
            <w:pPr>
              <w:spacing w:before="180" w:after="180"/>
              <w:rPr>
                <w:rFonts w:ascii="Lato" w:eastAsia="Times New Roman" w:hAnsi="Lato" w:cs="Times New Roman"/>
                <w:color w:val="2D3B45"/>
                <w:kern w:val="0"/>
                <w:sz w:val="24"/>
                <w:szCs w:val="24"/>
                <w14:ligatures w14:val="none"/>
              </w:rPr>
            </w:pPr>
          </w:p>
        </w:tc>
      </w:tr>
      <w:tr w:rsidR="00B76C2C" w14:paraId="6856ACA1" w14:textId="77777777" w:rsidTr="000B6DA1">
        <w:trPr>
          <w:trHeight w:val="1432"/>
        </w:trPr>
        <w:tc>
          <w:tcPr>
            <w:tcW w:w="1718" w:type="dxa"/>
          </w:tcPr>
          <w:p w14:paraId="6759AE40" w14:textId="77777777" w:rsidR="00B76C2C" w:rsidRDefault="009D75D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lastRenderedPageBreak/>
              <w:t>Week 5</w:t>
            </w:r>
          </w:p>
          <w:p w14:paraId="5D8D73F9" w14:textId="1E1AAEC2" w:rsidR="009D75D9" w:rsidRDefault="009D75D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02/</w:t>
            </w:r>
            <w:r w:rsidR="0014070C">
              <w:rPr>
                <w:rFonts w:ascii="Lato" w:eastAsia="Times New Roman" w:hAnsi="Lato" w:cs="Times New Roman"/>
                <w:color w:val="2D3B45"/>
                <w:kern w:val="0"/>
                <w:sz w:val="24"/>
                <w:szCs w:val="24"/>
                <w14:ligatures w14:val="none"/>
              </w:rPr>
              <w:t>11</w:t>
            </w:r>
            <w:r w:rsidR="000267C6">
              <w:rPr>
                <w:rFonts w:ascii="Lato" w:eastAsia="Times New Roman" w:hAnsi="Lato" w:cs="Times New Roman"/>
                <w:color w:val="2D3B45"/>
                <w:kern w:val="0"/>
                <w:sz w:val="24"/>
                <w:szCs w:val="24"/>
                <w14:ligatures w14:val="none"/>
              </w:rPr>
              <w:t>-02/</w:t>
            </w:r>
            <w:r w:rsidR="00AA7320">
              <w:rPr>
                <w:rFonts w:ascii="Lato" w:eastAsia="Times New Roman" w:hAnsi="Lato" w:cs="Times New Roman"/>
                <w:color w:val="2D3B45"/>
                <w:kern w:val="0"/>
                <w:sz w:val="24"/>
                <w:szCs w:val="24"/>
                <w14:ligatures w14:val="none"/>
              </w:rPr>
              <w:t>13</w:t>
            </w:r>
          </w:p>
        </w:tc>
        <w:tc>
          <w:tcPr>
            <w:tcW w:w="6076" w:type="dxa"/>
          </w:tcPr>
          <w:p w14:paraId="15EDEE68" w14:textId="77777777" w:rsidR="009D75D9" w:rsidRPr="005253A6" w:rsidRDefault="009D75D9" w:rsidP="009D75D9">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A Global Perspective</w:t>
            </w:r>
          </w:p>
          <w:p w14:paraId="16A6FE43" w14:textId="15E44FE1" w:rsidR="00B76C2C" w:rsidRDefault="009D75D9" w:rsidP="000267C6">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 Anthropology of religion. The Basics. Chap 6</w:t>
            </w:r>
          </w:p>
        </w:tc>
        <w:tc>
          <w:tcPr>
            <w:tcW w:w="2911" w:type="dxa"/>
          </w:tcPr>
          <w:p w14:paraId="01A94D67" w14:textId="77777777" w:rsidR="00B76C2C" w:rsidRDefault="003A0AF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1-Submit 2 Questions for discussion on Canvas</w:t>
            </w:r>
          </w:p>
          <w:p w14:paraId="1F750BE9" w14:textId="78958AA2" w:rsidR="003A0AF9" w:rsidRDefault="003A0AF9"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2-Research on how globalization process</w:t>
            </w:r>
            <w:r w:rsidR="00915F4B">
              <w:rPr>
                <w:rFonts w:ascii="Lato" w:eastAsia="Times New Roman" w:hAnsi="Lato" w:cs="Times New Roman"/>
                <w:color w:val="2D3B45"/>
                <w:kern w:val="0"/>
                <w:sz w:val="24"/>
                <w:szCs w:val="24"/>
                <w14:ligatures w14:val="none"/>
              </w:rPr>
              <w:t>es</w:t>
            </w:r>
            <w:r>
              <w:rPr>
                <w:rFonts w:ascii="Lato" w:eastAsia="Times New Roman" w:hAnsi="Lato" w:cs="Times New Roman"/>
                <w:color w:val="2D3B45"/>
                <w:kern w:val="0"/>
                <w:sz w:val="24"/>
                <w:szCs w:val="24"/>
                <w14:ligatures w14:val="none"/>
              </w:rPr>
              <w:t xml:space="preserve"> hinder or help religions.</w:t>
            </w:r>
            <w:r w:rsidR="00915F4B">
              <w:rPr>
                <w:rFonts w:ascii="Lato" w:eastAsia="Times New Roman" w:hAnsi="Lato" w:cs="Times New Roman"/>
                <w:color w:val="2D3B45"/>
                <w:kern w:val="0"/>
                <w:sz w:val="24"/>
                <w:szCs w:val="24"/>
                <w14:ligatures w14:val="none"/>
              </w:rPr>
              <w:t xml:space="preserve"> Write a summary of your findings to be shared in class.</w:t>
            </w:r>
          </w:p>
        </w:tc>
      </w:tr>
      <w:tr w:rsidR="000267C6" w14:paraId="1F6269AA" w14:textId="77777777" w:rsidTr="000B6DA1">
        <w:trPr>
          <w:trHeight w:val="586"/>
        </w:trPr>
        <w:tc>
          <w:tcPr>
            <w:tcW w:w="1718" w:type="dxa"/>
          </w:tcPr>
          <w:p w14:paraId="375ACC16" w14:textId="77777777" w:rsidR="000267C6" w:rsidRDefault="000267C6"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6</w:t>
            </w:r>
          </w:p>
          <w:p w14:paraId="2D59BBF9" w14:textId="0A80D5B1" w:rsidR="000267C6" w:rsidRDefault="000267C6"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02/1</w:t>
            </w:r>
            <w:r w:rsidR="00432DEB">
              <w:rPr>
                <w:rFonts w:ascii="Lato" w:eastAsia="Times New Roman" w:hAnsi="Lato" w:cs="Times New Roman"/>
                <w:color w:val="2D3B45"/>
                <w:kern w:val="0"/>
                <w:sz w:val="24"/>
                <w:szCs w:val="24"/>
                <w14:ligatures w14:val="none"/>
              </w:rPr>
              <w:t>8</w:t>
            </w:r>
            <w:r>
              <w:rPr>
                <w:rFonts w:ascii="Lato" w:eastAsia="Times New Roman" w:hAnsi="Lato" w:cs="Times New Roman"/>
                <w:color w:val="2D3B45"/>
                <w:kern w:val="0"/>
                <w:sz w:val="24"/>
                <w:szCs w:val="24"/>
                <w14:ligatures w14:val="none"/>
              </w:rPr>
              <w:t>-02/</w:t>
            </w:r>
            <w:r w:rsidR="003D059B">
              <w:rPr>
                <w:rFonts w:ascii="Lato" w:eastAsia="Times New Roman" w:hAnsi="Lato" w:cs="Times New Roman"/>
                <w:color w:val="2D3B45"/>
                <w:kern w:val="0"/>
                <w:sz w:val="24"/>
                <w:szCs w:val="24"/>
                <w14:ligatures w14:val="none"/>
              </w:rPr>
              <w:t>20</w:t>
            </w:r>
          </w:p>
        </w:tc>
        <w:tc>
          <w:tcPr>
            <w:tcW w:w="6076" w:type="dxa"/>
          </w:tcPr>
          <w:p w14:paraId="0421BBAB" w14:textId="77777777" w:rsidR="000267C6" w:rsidRDefault="000267C6" w:rsidP="000267C6">
            <w:pPr>
              <w:shd w:val="clear" w:color="auto" w:fill="FFFFFF"/>
              <w:spacing w:before="180" w:after="180"/>
              <w:rPr>
                <w:rFonts w:ascii="Lato" w:eastAsia="Times New Roman" w:hAnsi="Lato" w:cs="Times New Roman"/>
                <w:b/>
                <w:bCs/>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States, Secularisms, and Religions</w:t>
            </w:r>
          </w:p>
          <w:p w14:paraId="668D0B82" w14:textId="4526A709" w:rsidR="000267C6" w:rsidRDefault="000267C6" w:rsidP="000267C6">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 xml:space="preserve">Reading: </w:t>
            </w:r>
          </w:p>
        </w:tc>
        <w:tc>
          <w:tcPr>
            <w:tcW w:w="2911" w:type="dxa"/>
          </w:tcPr>
          <w:p w14:paraId="6709D29B" w14:textId="77777777" w:rsidR="000267C6" w:rsidRDefault="00915F4B"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1-Submit 2 Questions for discussion on canvas.</w:t>
            </w:r>
          </w:p>
          <w:p w14:paraId="15F42F86" w14:textId="69FA4979" w:rsidR="00915F4B" w:rsidRDefault="00915F4B"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 xml:space="preserve">2-Watch the video: </w:t>
            </w:r>
          </w:p>
          <w:p w14:paraId="6E5E4A73" w14:textId="53CFE7BE" w:rsidR="00915F4B" w:rsidRDefault="00915F4B" w:rsidP="005253A6">
            <w:pPr>
              <w:spacing w:before="180" w:after="180"/>
              <w:rPr>
                <w:rFonts w:ascii="Lato" w:eastAsia="Times New Roman" w:hAnsi="Lato" w:cs="Times New Roman"/>
                <w:color w:val="2D3B45"/>
                <w:kern w:val="0"/>
                <w:sz w:val="24"/>
                <w:szCs w:val="24"/>
                <w14:ligatures w14:val="none"/>
              </w:rPr>
            </w:pPr>
            <w:proofErr w:type="gramStart"/>
            <w:r>
              <w:rPr>
                <w:rFonts w:ascii="Lato" w:eastAsia="Times New Roman" w:hAnsi="Lato" w:cs="Times New Roman"/>
                <w:color w:val="2D3B45"/>
                <w:kern w:val="0"/>
                <w:sz w:val="24"/>
                <w:szCs w:val="24"/>
                <w14:ligatures w14:val="none"/>
              </w:rPr>
              <w:t>-“</w:t>
            </w:r>
            <w:proofErr w:type="gramEnd"/>
            <w:r>
              <w:rPr>
                <w:rFonts w:ascii="Lato" w:eastAsia="Times New Roman" w:hAnsi="Lato" w:cs="Times New Roman"/>
                <w:color w:val="2D3B45"/>
                <w:kern w:val="0"/>
                <w:sz w:val="24"/>
                <w:szCs w:val="24"/>
                <w14:ligatures w14:val="none"/>
              </w:rPr>
              <w:t>What is secularism? “</w:t>
            </w:r>
          </w:p>
          <w:p w14:paraId="4BFF6214" w14:textId="68F3D922" w:rsidR="00915F4B" w:rsidRDefault="00915F4B" w:rsidP="005253A6">
            <w:pPr>
              <w:spacing w:before="180" w:after="180"/>
              <w:rPr>
                <w:rFonts w:ascii="Lato" w:eastAsia="Times New Roman" w:hAnsi="Lato" w:cs="Times New Roman"/>
                <w:color w:val="2D3B45"/>
                <w:kern w:val="0"/>
                <w:sz w:val="24"/>
                <w:szCs w:val="24"/>
                <w14:ligatures w14:val="none"/>
              </w:rPr>
            </w:pPr>
            <w:proofErr w:type="gramStart"/>
            <w:r>
              <w:rPr>
                <w:rFonts w:ascii="Lato" w:eastAsia="Times New Roman" w:hAnsi="Lato" w:cs="Times New Roman"/>
                <w:color w:val="2D3B45"/>
                <w:kern w:val="0"/>
                <w:sz w:val="24"/>
                <w:szCs w:val="24"/>
                <w14:ligatures w14:val="none"/>
              </w:rPr>
              <w:t>-“</w:t>
            </w:r>
            <w:proofErr w:type="gramEnd"/>
            <w:r>
              <w:rPr>
                <w:rFonts w:ascii="Lato" w:eastAsia="Times New Roman" w:hAnsi="Lato" w:cs="Times New Roman"/>
                <w:color w:val="2D3B45"/>
                <w:kern w:val="0"/>
                <w:sz w:val="24"/>
                <w:szCs w:val="24"/>
                <w14:ligatures w14:val="none"/>
              </w:rPr>
              <w:t>Why there is no way back for religion in the West”</w:t>
            </w:r>
          </w:p>
        </w:tc>
      </w:tr>
      <w:tr w:rsidR="000267C6" w14:paraId="3D51D74F" w14:textId="77777777" w:rsidTr="000B6DA1">
        <w:trPr>
          <w:trHeight w:val="586"/>
        </w:trPr>
        <w:tc>
          <w:tcPr>
            <w:tcW w:w="1718" w:type="dxa"/>
          </w:tcPr>
          <w:p w14:paraId="7A02230D" w14:textId="77777777" w:rsidR="000267C6" w:rsidRDefault="000267C6"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7</w:t>
            </w:r>
          </w:p>
          <w:p w14:paraId="11BA2440" w14:textId="06A8910C" w:rsidR="000267C6" w:rsidRDefault="000267C6"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02/2</w:t>
            </w:r>
            <w:r w:rsidR="003D059B">
              <w:rPr>
                <w:rFonts w:ascii="Lato" w:eastAsia="Times New Roman" w:hAnsi="Lato" w:cs="Times New Roman"/>
                <w:color w:val="2D3B45"/>
                <w:kern w:val="0"/>
                <w:sz w:val="24"/>
                <w:szCs w:val="24"/>
                <w14:ligatures w14:val="none"/>
              </w:rPr>
              <w:t>5</w:t>
            </w:r>
            <w:r>
              <w:rPr>
                <w:rFonts w:ascii="Lato" w:eastAsia="Times New Roman" w:hAnsi="Lato" w:cs="Times New Roman"/>
                <w:color w:val="2D3B45"/>
                <w:kern w:val="0"/>
                <w:sz w:val="24"/>
                <w:szCs w:val="24"/>
                <w14:ligatures w14:val="none"/>
              </w:rPr>
              <w:t>-02/2</w:t>
            </w:r>
            <w:r w:rsidR="003D059B">
              <w:rPr>
                <w:rFonts w:ascii="Lato" w:eastAsia="Times New Roman" w:hAnsi="Lato" w:cs="Times New Roman"/>
                <w:color w:val="2D3B45"/>
                <w:kern w:val="0"/>
                <w:sz w:val="24"/>
                <w:szCs w:val="24"/>
                <w14:ligatures w14:val="none"/>
              </w:rPr>
              <w:t>7</w:t>
            </w:r>
          </w:p>
        </w:tc>
        <w:tc>
          <w:tcPr>
            <w:tcW w:w="6076" w:type="dxa"/>
          </w:tcPr>
          <w:p w14:paraId="25F49A98" w14:textId="32DAEA53" w:rsidR="000267C6" w:rsidRPr="005253A6" w:rsidRDefault="00A046F1" w:rsidP="000267C6">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Materiality</w:t>
            </w:r>
            <w:r w:rsidR="000267C6" w:rsidRPr="005253A6">
              <w:rPr>
                <w:rFonts w:ascii="Lato" w:eastAsia="Times New Roman" w:hAnsi="Lato" w:cs="Times New Roman"/>
                <w:b/>
                <w:bCs/>
                <w:color w:val="2D3B45"/>
                <w:kern w:val="0"/>
                <w:sz w:val="24"/>
                <w:szCs w:val="24"/>
                <w14:ligatures w14:val="none"/>
              </w:rPr>
              <w:t xml:space="preserve"> and Morality</w:t>
            </w:r>
          </w:p>
          <w:p w14:paraId="2D0D6ACA" w14:textId="645E9635" w:rsidR="000267C6" w:rsidRDefault="000267C6" w:rsidP="000267C6">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 Religions in Practice. Chap. 5 and 6</w:t>
            </w:r>
          </w:p>
        </w:tc>
        <w:tc>
          <w:tcPr>
            <w:tcW w:w="2911" w:type="dxa"/>
          </w:tcPr>
          <w:p w14:paraId="471DFDE6" w14:textId="77777777" w:rsidR="000267C6" w:rsidRDefault="00C03A06"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 xml:space="preserve">1-Submit </w:t>
            </w:r>
            <w:r w:rsidR="00990958">
              <w:rPr>
                <w:rFonts w:ascii="Lato" w:eastAsia="Times New Roman" w:hAnsi="Lato" w:cs="Times New Roman"/>
                <w:color w:val="2D3B45"/>
                <w:kern w:val="0"/>
                <w:sz w:val="24"/>
                <w:szCs w:val="24"/>
                <w14:ligatures w14:val="none"/>
              </w:rPr>
              <w:t>2 Questions for discussion on canvas.</w:t>
            </w:r>
          </w:p>
          <w:p w14:paraId="76C6A26B" w14:textId="762ED9CF" w:rsidR="00990958" w:rsidRDefault="00990958" w:rsidP="005253A6">
            <w:pPr>
              <w:spacing w:before="180" w:after="180"/>
              <w:rPr>
                <w:rFonts w:ascii="Lato" w:eastAsia="Times New Roman" w:hAnsi="Lato" w:cs="Times New Roman"/>
                <w:color w:val="2D3B45"/>
                <w:kern w:val="0"/>
                <w:sz w:val="24"/>
                <w:szCs w:val="24"/>
                <w14:ligatures w14:val="none"/>
              </w:rPr>
            </w:pPr>
          </w:p>
        </w:tc>
      </w:tr>
      <w:tr w:rsidR="000267C6" w14:paraId="28C71E59" w14:textId="77777777" w:rsidTr="000B6DA1">
        <w:trPr>
          <w:trHeight w:val="586"/>
        </w:trPr>
        <w:tc>
          <w:tcPr>
            <w:tcW w:w="1718" w:type="dxa"/>
          </w:tcPr>
          <w:p w14:paraId="3A74157F" w14:textId="77777777" w:rsidR="000267C6" w:rsidRDefault="000267C6"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8</w:t>
            </w:r>
          </w:p>
          <w:p w14:paraId="2BADF5BC" w14:textId="3D5E8CB3" w:rsidR="000267C6" w:rsidRDefault="000267C6"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w:t>
            </w:r>
            <w:r w:rsidR="00AC1C15">
              <w:rPr>
                <w:rFonts w:ascii="Lato" w:eastAsia="Times New Roman" w:hAnsi="Lato" w:cs="Times New Roman"/>
                <w:color w:val="2D3B45"/>
                <w:kern w:val="0"/>
                <w:sz w:val="24"/>
                <w:szCs w:val="24"/>
                <w14:ligatures w14:val="none"/>
              </w:rPr>
              <w:t>3</w:t>
            </w:r>
            <w:r>
              <w:rPr>
                <w:rFonts w:ascii="Lato" w:eastAsia="Times New Roman" w:hAnsi="Lato" w:cs="Times New Roman"/>
                <w:color w:val="2D3B45"/>
                <w:kern w:val="0"/>
                <w:sz w:val="24"/>
                <w:szCs w:val="24"/>
                <w14:ligatures w14:val="none"/>
              </w:rPr>
              <w:t>/</w:t>
            </w:r>
            <w:r w:rsidR="00AC1C15">
              <w:rPr>
                <w:rFonts w:ascii="Lato" w:eastAsia="Times New Roman" w:hAnsi="Lato" w:cs="Times New Roman"/>
                <w:color w:val="2D3B45"/>
                <w:kern w:val="0"/>
                <w:sz w:val="24"/>
                <w:szCs w:val="24"/>
                <w14:ligatures w14:val="none"/>
              </w:rPr>
              <w:t>04</w:t>
            </w:r>
            <w:r>
              <w:rPr>
                <w:rFonts w:ascii="Lato" w:eastAsia="Times New Roman" w:hAnsi="Lato" w:cs="Times New Roman"/>
                <w:color w:val="2D3B45"/>
                <w:kern w:val="0"/>
                <w:sz w:val="24"/>
                <w:szCs w:val="24"/>
                <w14:ligatures w14:val="none"/>
              </w:rPr>
              <w:t>-0</w:t>
            </w:r>
            <w:r w:rsidR="00C737A2">
              <w:rPr>
                <w:rFonts w:ascii="Lato" w:eastAsia="Times New Roman" w:hAnsi="Lato" w:cs="Times New Roman"/>
                <w:color w:val="2D3B45"/>
                <w:kern w:val="0"/>
                <w:sz w:val="24"/>
                <w:szCs w:val="24"/>
                <w14:ligatures w14:val="none"/>
              </w:rPr>
              <w:t>3</w:t>
            </w:r>
            <w:r>
              <w:rPr>
                <w:rFonts w:ascii="Lato" w:eastAsia="Times New Roman" w:hAnsi="Lato" w:cs="Times New Roman"/>
                <w:color w:val="2D3B45"/>
                <w:kern w:val="0"/>
                <w:sz w:val="24"/>
                <w:szCs w:val="24"/>
                <w14:ligatures w14:val="none"/>
              </w:rPr>
              <w:t>/</w:t>
            </w:r>
            <w:r w:rsidR="00C23D52">
              <w:rPr>
                <w:rFonts w:ascii="Lato" w:eastAsia="Times New Roman" w:hAnsi="Lato" w:cs="Times New Roman"/>
                <w:color w:val="2D3B45"/>
                <w:kern w:val="0"/>
                <w:sz w:val="24"/>
                <w:szCs w:val="24"/>
                <w14:ligatures w14:val="none"/>
              </w:rPr>
              <w:t>06</w:t>
            </w:r>
          </w:p>
          <w:p w14:paraId="100F4C89" w14:textId="77777777" w:rsidR="008A5FD8" w:rsidRDefault="008A5FD8" w:rsidP="005253A6">
            <w:pPr>
              <w:spacing w:before="180" w:after="180"/>
              <w:rPr>
                <w:rFonts w:ascii="Lato" w:eastAsia="Times New Roman" w:hAnsi="Lato" w:cs="Times New Roman"/>
                <w:color w:val="2D3B45"/>
                <w:kern w:val="0"/>
                <w:sz w:val="24"/>
                <w:szCs w:val="24"/>
                <w14:ligatures w14:val="none"/>
              </w:rPr>
            </w:pPr>
          </w:p>
          <w:p w14:paraId="4C5FE1AF" w14:textId="599B7F0B" w:rsidR="008A5FD8" w:rsidRDefault="008A5FD8" w:rsidP="005253A6">
            <w:pPr>
              <w:spacing w:before="180" w:after="180"/>
              <w:rPr>
                <w:rFonts w:ascii="Lato" w:eastAsia="Times New Roman" w:hAnsi="Lato" w:cs="Times New Roman"/>
                <w:color w:val="2D3B45"/>
                <w:kern w:val="0"/>
                <w:sz w:val="24"/>
                <w:szCs w:val="24"/>
                <w14:ligatures w14:val="none"/>
              </w:rPr>
            </w:pPr>
          </w:p>
        </w:tc>
        <w:tc>
          <w:tcPr>
            <w:tcW w:w="6076" w:type="dxa"/>
          </w:tcPr>
          <w:p w14:paraId="7EEF59CF" w14:textId="77777777" w:rsidR="000267C6" w:rsidRPr="005253A6" w:rsidRDefault="000267C6" w:rsidP="000267C6">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Transatlantic Religions: Embodiment and materiality in healing</w:t>
            </w:r>
          </w:p>
          <w:p w14:paraId="31C19F62" w14:textId="49840499" w:rsidR="008A5FD8" w:rsidRPr="005253A6" w:rsidRDefault="000267C6" w:rsidP="008A5FD8">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 Religions in Practice. Chap. 7</w:t>
            </w:r>
          </w:p>
          <w:p w14:paraId="252B70D3" w14:textId="77777777" w:rsidR="000267C6" w:rsidRDefault="000267C6" w:rsidP="008A5FD8">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p>
          <w:p w14:paraId="1561C806" w14:textId="06C613E1" w:rsidR="008A5FD8" w:rsidRDefault="008A5FD8" w:rsidP="008A5FD8">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p>
        </w:tc>
        <w:tc>
          <w:tcPr>
            <w:tcW w:w="2911" w:type="dxa"/>
          </w:tcPr>
          <w:p w14:paraId="634352AA" w14:textId="5B808128" w:rsidR="000267C6" w:rsidRDefault="00DC52BE"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Response paper #1 on Secularism and religious freedom.</w:t>
            </w:r>
          </w:p>
        </w:tc>
      </w:tr>
      <w:tr w:rsidR="00440513" w14:paraId="45A0931A" w14:textId="77777777" w:rsidTr="000B6DA1">
        <w:trPr>
          <w:trHeight w:val="586"/>
        </w:trPr>
        <w:tc>
          <w:tcPr>
            <w:tcW w:w="1718" w:type="dxa"/>
          </w:tcPr>
          <w:p w14:paraId="1B7518C0" w14:textId="77777777" w:rsidR="00E2231B" w:rsidRDefault="00E2231B" w:rsidP="00E2231B">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9</w:t>
            </w:r>
          </w:p>
          <w:p w14:paraId="445AF911" w14:textId="46D1853B" w:rsidR="00440513" w:rsidRDefault="00E2231B" w:rsidP="00E2231B">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03/</w:t>
            </w:r>
            <w:r w:rsidR="00C23D52">
              <w:rPr>
                <w:rFonts w:ascii="Lato" w:eastAsia="Times New Roman" w:hAnsi="Lato" w:cs="Times New Roman"/>
                <w:color w:val="2D3B45"/>
                <w:kern w:val="0"/>
                <w:sz w:val="24"/>
                <w:szCs w:val="24"/>
                <w14:ligatures w14:val="none"/>
              </w:rPr>
              <w:t>1</w:t>
            </w:r>
            <w:r w:rsidR="008475FF">
              <w:rPr>
                <w:rFonts w:ascii="Lato" w:eastAsia="Times New Roman" w:hAnsi="Lato" w:cs="Times New Roman"/>
                <w:color w:val="2D3B45"/>
                <w:kern w:val="0"/>
                <w:sz w:val="24"/>
                <w:szCs w:val="24"/>
                <w14:ligatures w14:val="none"/>
              </w:rPr>
              <w:t>1</w:t>
            </w:r>
            <w:r>
              <w:rPr>
                <w:rFonts w:ascii="Lato" w:eastAsia="Times New Roman" w:hAnsi="Lato" w:cs="Times New Roman"/>
                <w:color w:val="2D3B45"/>
                <w:kern w:val="0"/>
                <w:sz w:val="24"/>
                <w:szCs w:val="24"/>
                <w14:ligatures w14:val="none"/>
              </w:rPr>
              <w:t>-03/</w:t>
            </w:r>
            <w:r w:rsidR="00C23D52">
              <w:rPr>
                <w:rFonts w:ascii="Lato" w:eastAsia="Times New Roman" w:hAnsi="Lato" w:cs="Times New Roman"/>
                <w:color w:val="2D3B45"/>
                <w:kern w:val="0"/>
                <w:sz w:val="24"/>
                <w:szCs w:val="24"/>
                <w14:ligatures w14:val="none"/>
              </w:rPr>
              <w:t>1</w:t>
            </w:r>
            <w:r w:rsidR="008475FF">
              <w:rPr>
                <w:rFonts w:ascii="Lato" w:eastAsia="Times New Roman" w:hAnsi="Lato" w:cs="Times New Roman"/>
                <w:color w:val="2D3B45"/>
                <w:kern w:val="0"/>
                <w:sz w:val="24"/>
                <w:szCs w:val="24"/>
                <w14:ligatures w14:val="none"/>
              </w:rPr>
              <w:t>3</w:t>
            </w:r>
          </w:p>
        </w:tc>
        <w:tc>
          <w:tcPr>
            <w:tcW w:w="6076" w:type="dxa"/>
          </w:tcPr>
          <w:p w14:paraId="7111D851" w14:textId="2B616DA8" w:rsidR="00440513" w:rsidRPr="005253A6" w:rsidRDefault="00E2231B" w:rsidP="000267C6">
            <w:pPr>
              <w:shd w:val="clear" w:color="auto" w:fill="FFFFFF"/>
              <w:spacing w:before="180" w:after="180"/>
              <w:rPr>
                <w:rFonts w:ascii="Lato" w:eastAsia="Times New Roman" w:hAnsi="Lato" w:cs="Times New Roman"/>
                <w:b/>
                <w:bCs/>
                <w:color w:val="2D3B45"/>
                <w:kern w:val="0"/>
                <w:sz w:val="24"/>
                <w:szCs w:val="24"/>
                <w14:ligatures w14:val="none"/>
              </w:rPr>
            </w:pPr>
            <w:r>
              <w:rPr>
                <w:rFonts w:ascii="Lato" w:eastAsia="Times New Roman" w:hAnsi="Lato" w:cs="Times New Roman"/>
                <w:color w:val="2D3B45"/>
                <w:kern w:val="0"/>
                <w:sz w:val="24"/>
                <w:szCs w:val="24"/>
                <w14:ligatures w14:val="none"/>
              </w:rPr>
              <w:t>Review and Midterm Test</w:t>
            </w:r>
          </w:p>
        </w:tc>
        <w:tc>
          <w:tcPr>
            <w:tcW w:w="2911" w:type="dxa"/>
          </w:tcPr>
          <w:p w14:paraId="54A47EC8" w14:textId="77777777" w:rsidR="00440513" w:rsidRDefault="00440513" w:rsidP="005253A6">
            <w:pPr>
              <w:spacing w:before="180" w:after="180"/>
              <w:rPr>
                <w:rFonts w:ascii="Lato" w:eastAsia="Times New Roman" w:hAnsi="Lato" w:cs="Times New Roman"/>
                <w:color w:val="2D3B45"/>
                <w:kern w:val="0"/>
                <w:sz w:val="24"/>
                <w:szCs w:val="24"/>
                <w14:ligatures w14:val="none"/>
              </w:rPr>
            </w:pPr>
          </w:p>
        </w:tc>
      </w:tr>
      <w:tr w:rsidR="008A5FD8" w14:paraId="3B460B11" w14:textId="77777777" w:rsidTr="000B6DA1">
        <w:trPr>
          <w:trHeight w:val="586"/>
        </w:trPr>
        <w:tc>
          <w:tcPr>
            <w:tcW w:w="1718" w:type="dxa"/>
          </w:tcPr>
          <w:p w14:paraId="4746983E" w14:textId="77777777" w:rsidR="008A5FD8" w:rsidRDefault="008A5FD8"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10</w:t>
            </w:r>
          </w:p>
          <w:p w14:paraId="799EF572" w14:textId="092841E6" w:rsidR="008A5FD8" w:rsidRDefault="008A5FD8"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lastRenderedPageBreak/>
              <w:t>03/</w:t>
            </w:r>
            <w:r w:rsidR="00C70478">
              <w:rPr>
                <w:rFonts w:ascii="Lato" w:eastAsia="Times New Roman" w:hAnsi="Lato" w:cs="Times New Roman"/>
                <w:color w:val="2D3B45"/>
                <w:kern w:val="0"/>
                <w:sz w:val="24"/>
                <w:szCs w:val="24"/>
                <w14:ligatures w14:val="none"/>
              </w:rPr>
              <w:t>18</w:t>
            </w:r>
            <w:r>
              <w:rPr>
                <w:rFonts w:ascii="Lato" w:eastAsia="Times New Roman" w:hAnsi="Lato" w:cs="Times New Roman"/>
                <w:color w:val="2D3B45"/>
                <w:kern w:val="0"/>
                <w:sz w:val="24"/>
                <w:szCs w:val="24"/>
                <w14:ligatures w14:val="none"/>
              </w:rPr>
              <w:t>-03/</w:t>
            </w:r>
            <w:r w:rsidR="00C70478">
              <w:rPr>
                <w:rFonts w:ascii="Lato" w:eastAsia="Times New Roman" w:hAnsi="Lato" w:cs="Times New Roman"/>
                <w:color w:val="2D3B45"/>
                <w:kern w:val="0"/>
                <w:sz w:val="24"/>
                <w:szCs w:val="24"/>
                <w14:ligatures w14:val="none"/>
              </w:rPr>
              <w:t>20</w:t>
            </w:r>
          </w:p>
        </w:tc>
        <w:tc>
          <w:tcPr>
            <w:tcW w:w="6076" w:type="dxa"/>
          </w:tcPr>
          <w:p w14:paraId="623B0E4C" w14:textId="7BD36915" w:rsidR="008A5FD8" w:rsidRPr="005253A6" w:rsidRDefault="008A5FD8" w:rsidP="000267C6">
            <w:pPr>
              <w:shd w:val="clear" w:color="auto" w:fill="FFFFFF"/>
              <w:spacing w:before="180" w:after="180"/>
              <w:rPr>
                <w:rFonts w:ascii="Lato" w:eastAsia="Times New Roman" w:hAnsi="Lato" w:cs="Times New Roman"/>
                <w:b/>
                <w:bCs/>
                <w:color w:val="2D3B45"/>
                <w:kern w:val="0"/>
                <w:sz w:val="24"/>
                <w:szCs w:val="24"/>
                <w14:ligatures w14:val="none"/>
              </w:rPr>
            </w:pPr>
            <w:r>
              <w:rPr>
                <w:rFonts w:ascii="Lato" w:eastAsia="Times New Roman" w:hAnsi="Lato" w:cs="Times New Roman"/>
                <w:b/>
                <w:bCs/>
                <w:color w:val="2D3B45"/>
                <w:kern w:val="0"/>
                <w:sz w:val="24"/>
                <w:szCs w:val="24"/>
                <w14:ligatures w14:val="none"/>
              </w:rPr>
              <w:lastRenderedPageBreak/>
              <w:t>Spring Break: No classes</w:t>
            </w:r>
          </w:p>
        </w:tc>
        <w:tc>
          <w:tcPr>
            <w:tcW w:w="2911" w:type="dxa"/>
          </w:tcPr>
          <w:p w14:paraId="0EA06B6E" w14:textId="77777777" w:rsidR="008A5FD8" w:rsidRDefault="008A5FD8" w:rsidP="005253A6">
            <w:pPr>
              <w:spacing w:before="180" w:after="180"/>
              <w:rPr>
                <w:rFonts w:ascii="Lato" w:eastAsia="Times New Roman" w:hAnsi="Lato" w:cs="Times New Roman"/>
                <w:color w:val="2D3B45"/>
                <w:kern w:val="0"/>
                <w:sz w:val="24"/>
                <w:szCs w:val="24"/>
                <w14:ligatures w14:val="none"/>
              </w:rPr>
            </w:pPr>
          </w:p>
        </w:tc>
      </w:tr>
      <w:tr w:rsidR="000267C6" w14:paraId="67256A8E" w14:textId="77777777" w:rsidTr="000B6DA1">
        <w:trPr>
          <w:trHeight w:val="586"/>
        </w:trPr>
        <w:tc>
          <w:tcPr>
            <w:tcW w:w="1718" w:type="dxa"/>
          </w:tcPr>
          <w:p w14:paraId="791D6A41" w14:textId="77777777" w:rsidR="000267C6" w:rsidRDefault="008A5FD8"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11</w:t>
            </w:r>
          </w:p>
          <w:p w14:paraId="21B7512C" w14:textId="4E401F61" w:rsidR="008A5FD8" w:rsidRDefault="008A5FD8"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03/</w:t>
            </w:r>
            <w:r w:rsidR="00B425BF">
              <w:rPr>
                <w:rFonts w:ascii="Lato" w:eastAsia="Times New Roman" w:hAnsi="Lato" w:cs="Times New Roman"/>
                <w:color w:val="2D3B45"/>
                <w:kern w:val="0"/>
                <w:sz w:val="24"/>
                <w:szCs w:val="24"/>
                <w14:ligatures w14:val="none"/>
              </w:rPr>
              <w:t>25</w:t>
            </w:r>
            <w:r>
              <w:rPr>
                <w:rFonts w:ascii="Lato" w:eastAsia="Times New Roman" w:hAnsi="Lato" w:cs="Times New Roman"/>
                <w:color w:val="2D3B45"/>
                <w:kern w:val="0"/>
                <w:sz w:val="24"/>
                <w:szCs w:val="24"/>
                <w14:ligatures w14:val="none"/>
              </w:rPr>
              <w:t>-03/2</w:t>
            </w:r>
            <w:r w:rsidR="00B425BF">
              <w:rPr>
                <w:rFonts w:ascii="Lato" w:eastAsia="Times New Roman" w:hAnsi="Lato" w:cs="Times New Roman"/>
                <w:color w:val="2D3B45"/>
                <w:kern w:val="0"/>
                <w:sz w:val="24"/>
                <w:szCs w:val="24"/>
                <w14:ligatures w14:val="none"/>
              </w:rPr>
              <w:t>7</w:t>
            </w:r>
          </w:p>
        </w:tc>
        <w:tc>
          <w:tcPr>
            <w:tcW w:w="6076" w:type="dxa"/>
          </w:tcPr>
          <w:p w14:paraId="702EEED2" w14:textId="41FA3525" w:rsidR="008A5FD8" w:rsidRPr="005253A6" w:rsidRDefault="008A5FD8" w:rsidP="008A5FD8">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Witchcraft and Embodied Harmfulness</w:t>
            </w:r>
          </w:p>
          <w:p w14:paraId="10B1BE9C" w14:textId="5CAC974D" w:rsidR="000267C6" w:rsidRDefault="008A5FD8" w:rsidP="008A5FD8">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 Religions in Practice. Chap. 9</w:t>
            </w:r>
          </w:p>
        </w:tc>
        <w:tc>
          <w:tcPr>
            <w:tcW w:w="2911" w:type="dxa"/>
          </w:tcPr>
          <w:p w14:paraId="3D717EE3" w14:textId="77777777" w:rsidR="000267C6" w:rsidRDefault="005D5D30"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 xml:space="preserve">Submit </w:t>
            </w:r>
            <w:r w:rsidR="00431E52">
              <w:rPr>
                <w:rFonts w:ascii="Lato" w:eastAsia="Times New Roman" w:hAnsi="Lato" w:cs="Times New Roman"/>
                <w:color w:val="2D3B45"/>
                <w:kern w:val="0"/>
                <w:sz w:val="24"/>
                <w:szCs w:val="24"/>
                <w14:ligatures w14:val="none"/>
              </w:rPr>
              <w:t>2 questions for discussion on canvas</w:t>
            </w:r>
          </w:p>
          <w:p w14:paraId="0DEA0DF0" w14:textId="505AC644" w:rsidR="00264896" w:rsidRDefault="00264896" w:rsidP="005253A6">
            <w:pPr>
              <w:spacing w:before="180" w:after="180"/>
              <w:rPr>
                <w:rFonts w:ascii="Lato" w:eastAsia="Times New Roman" w:hAnsi="Lato" w:cs="Times New Roman"/>
                <w:color w:val="2D3B45"/>
                <w:kern w:val="0"/>
                <w:sz w:val="24"/>
                <w:szCs w:val="24"/>
                <w14:ligatures w14:val="none"/>
              </w:rPr>
            </w:pPr>
          </w:p>
        </w:tc>
      </w:tr>
      <w:tr w:rsidR="000267C6" w14:paraId="626AB504" w14:textId="77777777" w:rsidTr="000B6DA1">
        <w:trPr>
          <w:trHeight w:val="586"/>
        </w:trPr>
        <w:tc>
          <w:tcPr>
            <w:tcW w:w="1718" w:type="dxa"/>
          </w:tcPr>
          <w:p w14:paraId="608DEDCC" w14:textId="77777777" w:rsidR="000267C6" w:rsidRDefault="008A5FD8"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12</w:t>
            </w:r>
          </w:p>
          <w:p w14:paraId="7D01786E" w14:textId="21C4867B" w:rsidR="008A5FD8" w:rsidRDefault="008A5FD8"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w:t>
            </w:r>
            <w:r w:rsidR="00F67CCC">
              <w:rPr>
                <w:rFonts w:ascii="Lato" w:eastAsia="Times New Roman" w:hAnsi="Lato" w:cs="Times New Roman"/>
                <w:color w:val="2D3B45"/>
                <w:kern w:val="0"/>
                <w:sz w:val="24"/>
                <w:szCs w:val="24"/>
                <w14:ligatures w14:val="none"/>
              </w:rPr>
              <w:t>4</w:t>
            </w:r>
            <w:r>
              <w:rPr>
                <w:rFonts w:ascii="Lato" w:eastAsia="Times New Roman" w:hAnsi="Lato" w:cs="Times New Roman"/>
                <w:color w:val="2D3B45"/>
                <w:kern w:val="0"/>
                <w:sz w:val="24"/>
                <w:szCs w:val="24"/>
                <w14:ligatures w14:val="none"/>
              </w:rPr>
              <w:t>/</w:t>
            </w:r>
            <w:r w:rsidR="00F67CCC">
              <w:rPr>
                <w:rFonts w:ascii="Lato" w:eastAsia="Times New Roman" w:hAnsi="Lato" w:cs="Times New Roman"/>
                <w:color w:val="2D3B45"/>
                <w:kern w:val="0"/>
                <w:sz w:val="24"/>
                <w:szCs w:val="24"/>
                <w14:ligatures w14:val="none"/>
              </w:rPr>
              <w:t>01</w:t>
            </w:r>
            <w:r>
              <w:rPr>
                <w:rFonts w:ascii="Lato" w:eastAsia="Times New Roman" w:hAnsi="Lato" w:cs="Times New Roman"/>
                <w:color w:val="2D3B45"/>
                <w:kern w:val="0"/>
                <w:sz w:val="24"/>
                <w:szCs w:val="24"/>
                <w14:ligatures w14:val="none"/>
              </w:rPr>
              <w:t>-0</w:t>
            </w:r>
            <w:r w:rsidR="00F67CCC">
              <w:rPr>
                <w:rFonts w:ascii="Lato" w:eastAsia="Times New Roman" w:hAnsi="Lato" w:cs="Times New Roman"/>
                <w:color w:val="2D3B45"/>
                <w:kern w:val="0"/>
                <w:sz w:val="24"/>
                <w:szCs w:val="24"/>
                <w14:ligatures w14:val="none"/>
              </w:rPr>
              <w:t>4</w:t>
            </w:r>
            <w:r>
              <w:rPr>
                <w:rFonts w:ascii="Lato" w:eastAsia="Times New Roman" w:hAnsi="Lato" w:cs="Times New Roman"/>
                <w:color w:val="2D3B45"/>
                <w:kern w:val="0"/>
                <w:sz w:val="24"/>
                <w:szCs w:val="24"/>
                <w14:ligatures w14:val="none"/>
              </w:rPr>
              <w:t>/</w:t>
            </w:r>
            <w:r w:rsidR="00301F79">
              <w:rPr>
                <w:rFonts w:ascii="Lato" w:eastAsia="Times New Roman" w:hAnsi="Lato" w:cs="Times New Roman"/>
                <w:color w:val="2D3B45"/>
                <w:kern w:val="0"/>
                <w:sz w:val="24"/>
                <w:szCs w:val="24"/>
                <w14:ligatures w14:val="none"/>
              </w:rPr>
              <w:t>03</w:t>
            </w:r>
          </w:p>
        </w:tc>
        <w:tc>
          <w:tcPr>
            <w:tcW w:w="6076" w:type="dxa"/>
          </w:tcPr>
          <w:p w14:paraId="13C3B975" w14:textId="77777777" w:rsidR="008A5FD8" w:rsidRPr="005253A6" w:rsidRDefault="008A5FD8" w:rsidP="008A5FD8">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Religious boundaries and identities</w:t>
            </w:r>
          </w:p>
          <w:p w14:paraId="56AE8C2D" w14:textId="77777777" w:rsidR="008A5FD8" w:rsidRPr="005253A6" w:rsidRDefault="008A5FD8" w:rsidP="008A5FD8">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Chapter 10 in Religion in Practice. Chap. 10</w:t>
            </w:r>
          </w:p>
          <w:p w14:paraId="3C761CC8" w14:textId="3B8FD2E0" w:rsidR="000267C6" w:rsidRDefault="000267C6" w:rsidP="008A5FD8">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p>
        </w:tc>
        <w:tc>
          <w:tcPr>
            <w:tcW w:w="2911" w:type="dxa"/>
          </w:tcPr>
          <w:p w14:paraId="7E487678" w14:textId="77777777" w:rsidR="000267C6" w:rsidRDefault="00DB1BDA"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Submit 2 questions for discussion on canvas</w:t>
            </w:r>
          </w:p>
          <w:p w14:paraId="1A3AF236" w14:textId="02DEB2AB" w:rsidR="000F4CC1" w:rsidRDefault="000F4CC1"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 xml:space="preserve">Watch the </w:t>
            </w:r>
            <w:r w:rsidRPr="005253A6">
              <w:rPr>
                <w:rFonts w:ascii="Lato" w:eastAsia="Times New Roman" w:hAnsi="Lato" w:cs="Times New Roman"/>
                <w:color w:val="2D3B45"/>
                <w:kern w:val="0"/>
                <w:sz w:val="24"/>
                <w:szCs w:val="24"/>
                <w14:ligatures w14:val="none"/>
              </w:rPr>
              <w:t xml:space="preserve">Film: </w:t>
            </w:r>
            <w:r>
              <w:rPr>
                <w:rFonts w:ascii="Lato" w:eastAsia="Times New Roman" w:hAnsi="Lato" w:cs="Times New Roman"/>
                <w:color w:val="2D3B45"/>
                <w:kern w:val="0"/>
                <w:sz w:val="24"/>
                <w:szCs w:val="24"/>
                <w14:ligatures w14:val="none"/>
              </w:rPr>
              <w:t>“R</w:t>
            </w:r>
            <w:r w:rsidRPr="005253A6">
              <w:rPr>
                <w:rFonts w:ascii="Lato" w:eastAsia="Times New Roman" w:hAnsi="Lato" w:cs="Times New Roman"/>
                <w:color w:val="2D3B45"/>
                <w:kern w:val="0"/>
                <w:sz w:val="24"/>
                <w:szCs w:val="24"/>
                <w14:ligatures w14:val="none"/>
              </w:rPr>
              <w:t xml:space="preserve">eturn to </w:t>
            </w:r>
            <w:proofErr w:type="spellStart"/>
            <w:r w:rsidRPr="005253A6">
              <w:rPr>
                <w:rFonts w:ascii="Lato" w:eastAsia="Times New Roman" w:hAnsi="Lato" w:cs="Times New Roman"/>
                <w:color w:val="2D3B45"/>
                <w:kern w:val="0"/>
                <w:sz w:val="24"/>
                <w:szCs w:val="24"/>
                <w14:ligatures w14:val="none"/>
              </w:rPr>
              <w:t>Belaye</w:t>
            </w:r>
            <w:proofErr w:type="spellEnd"/>
            <w:r>
              <w:rPr>
                <w:rFonts w:ascii="Lato" w:eastAsia="Times New Roman" w:hAnsi="Lato" w:cs="Times New Roman"/>
                <w:color w:val="2D3B45"/>
                <w:kern w:val="0"/>
                <w:sz w:val="24"/>
                <w:szCs w:val="24"/>
                <w14:ligatures w14:val="none"/>
              </w:rPr>
              <w:t>”</w:t>
            </w:r>
          </w:p>
        </w:tc>
      </w:tr>
      <w:tr w:rsidR="000267C6" w14:paraId="2D53A114" w14:textId="77777777" w:rsidTr="000B6DA1">
        <w:trPr>
          <w:trHeight w:val="586"/>
        </w:trPr>
        <w:tc>
          <w:tcPr>
            <w:tcW w:w="1718" w:type="dxa"/>
          </w:tcPr>
          <w:p w14:paraId="1527A02E" w14:textId="77777777" w:rsidR="000267C6" w:rsidRDefault="008A5FD8"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13</w:t>
            </w:r>
          </w:p>
          <w:p w14:paraId="0F105B2D" w14:textId="3D98D481" w:rsidR="008A5FD8" w:rsidRDefault="008A5FD8"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04/</w:t>
            </w:r>
            <w:r w:rsidR="00DC52BE">
              <w:rPr>
                <w:rFonts w:ascii="Lato" w:eastAsia="Times New Roman" w:hAnsi="Lato" w:cs="Times New Roman"/>
                <w:color w:val="2D3B45"/>
                <w:kern w:val="0"/>
                <w:sz w:val="24"/>
                <w:szCs w:val="24"/>
                <w14:ligatures w14:val="none"/>
              </w:rPr>
              <w:t>0</w:t>
            </w:r>
            <w:r w:rsidR="00301F79">
              <w:rPr>
                <w:rFonts w:ascii="Lato" w:eastAsia="Times New Roman" w:hAnsi="Lato" w:cs="Times New Roman"/>
                <w:color w:val="2D3B45"/>
                <w:kern w:val="0"/>
                <w:sz w:val="24"/>
                <w:szCs w:val="24"/>
                <w14:ligatures w14:val="none"/>
              </w:rPr>
              <w:t>8</w:t>
            </w:r>
            <w:r w:rsidR="00DC52BE">
              <w:rPr>
                <w:rFonts w:ascii="Lato" w:eastAsia="Times New Roman" w:hAnsi="Lato" w:cs="Times New Roman"/>
                <w:color w:val="2D3B45"/>
                <w:kern w:val="0"/>
                <w:sz w:val="24"/>
                <w:szCs w:val="24"/>
                <w14:ligatures w14:val="none"/>
              </w:rPr>
              <w:t>-04/</w:t>
            </w:r>
            <w:r w:rsidR="00301F79">
              <w:rPr>
                <w:rFonts w:ascii="Lato" w:eastAsia="Times New Roman" w:hAnsi="Lato" w:cs="Times New Roman"/>
                <w:color w:val="2D3B45"/>
                <w:kern w:val="0"/>
                <w:sz w:val="24"/>
                <w:szCs w:val="24"/>
                <w14:ligatures w14:val="none"/>
              </w:rPr>
              <w:t>10</w:t>
            </w:r>
          </w:p>
        </w:tc>
        <w:tc>
          <w:tcPr>
            <w:tcW w:w="6076" w:type="dxa"/>
          </w:tcPr>
          <w:p w14:paraId="0C21017F" w14:textId="65F67FF4" w:rsidR="008A5FD8" w:rsidRPr="005253A6" w:rsidRDefault="008A5FD8" w:rsidP="008A5FD8">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Languages and Movement</w:t>
            </w:r>
            <w:r w:rsidR="00CD030D">
              <w:rPr>
                <w:rFonts w:ascii="Lato" w:eastAsia="Times New Roman" w:hAnsi="Lato" w:cs="Times New Roman"/>
                <w:b/>
                <w:bCs/>
                <w:color w:val="2D3B45"/>
                <w:kern w:val="0"/>
                <w:sz w:val="24"/>
                <w:szCs w:val="24"/>
                <w14:ligatures w14:val="none"/>
              </w:rPr>
              <w:t>: Protestantism &amp; Islam</w:t>
            </w:r>
          </w:p>
          <w:p w14:paraId="0186895F" w14:textId="69432174" w:rsidR="000267C6" w:rsidRDefault="008A5FD8" w:rsidP="008A5FD8">
            <w:pPr>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 Religions in Practice. Chap. 11 and 12</w:t>
            </w:r>
          </w:p>
        </w:tc>
        <w:tc>
          <w:tcPr>
            <w:tcW w:w="2911" w:type="dxa"/>
          </w:tcPr>
          <w:p w14:paraId="2150A195" w14:textId="517AF664" w:rsidR="000267C6" w:rsidRDefault="00846CFD"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Submit 2 questions for discussion on canvas</w:t>
            </w:r>
          </w:p>
        </w:tc>
      </w:tr>
      <w:tr w:rsidR="000267C6" w14:paraId="0A731C14" w14:textId="77777777" w:rsidTr="000B6DA1">
        <w:trPr>
          <w:trHeight w:val="586"/>
        </w:trPr>
        <w:tc>
          <w:tcPr>
            <w:tcW w:w="1718" w:type="dxa"/>
          </w:tcPr>
          <w:p w14:paraId="2974DC27" w14:textId="77777777" w:rsidR="000267C6" w:rsidRDefault="00DC52BE"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Week 14</w:t>
            </w:r>
          </w:p>
          <w:p w14:paraId="72943D11" w14:textId="6EBB9570" w:rsidR="00DC52BE" w:rsidRDefault="00DC52BE"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04/</w:t>
            </w:r>
            <w:r w:rsidR="007403FA">
              <w:rPr>
                <w:rFonts w:ascii="Lato" w:eastAsia="Times New Roman" w:hAnsi="Lato" w:cs="Times New Roman"/>
                <w:color w:val="2D3B45"/>
                <w:kern w:val="0"/>
                <w:sz w:val="24"/>
                <w:szCs w:val="24"/>
                <w14:ligatures w14:val="none"/>
              </w:rPr>
              <w:t>15</w:t>
            </w:r>
            <w:r>
              <w:rPr>
                <w:rFonts w:ascii="Lato" w:eastAsia="Times New Roman" w:hAnsi="Lato" w:cs="Times New Roman"/>
                <w:color w:val="2D3B45"/>
                <w:kern w:val="0"/>
                <w:sz w:val="24"/>
                <w:szCs w:val="24"/>
                <w14:ligatures w14:val="none"/>
              </w:rPr>
              <w:t>-04/1</w:t>
            </w:r>
            <w:r w:rsidR="007403FA">
              <w:rPr>
                <w:rFonts w:ascii="Lato" w:eastAsia="Times New Roman" w:hAnsi="Lato" w:cs="Times New Roman"/>
                <w:color w:val="2D3B45"/>
                <w:kern w:val="0"/>
                <w:sz w:val="24"/>
                <w:szCs w:val="24"/>
                <w14:ligatures w14:val="none"/>
              </w:rPr>
              <w:t>7</w:t>
            </w:r>
          </w:p>
        </w:tc>
        <w:tc>
          <w:tcPr>
            <w:tcW w:w="6076" w:type="dxa"/>
          </w:tcPr>
          <w:p w14:paraId="6F459C9E" w14:textId="77777777" w:rsidR="00DC52BE" w:rsidRPr="005253A6" w:rsidRDefault="00DC52BE" w:rsidP="00DC52BE">
            <w:pPr>
              <w:shd w:val="clear" w:color="auto" w:fill="FFFFFF"/>
              <w:spacing w:before="180" w:after="180"/>
              <w:rPr>
                <w:rFonts w:ascii="Lato" w:eastAsia="Times New Roman" w:hAnsi="Lato" w:cs="Times New Roman"/>
                <w:color w:val="2D3B45"/>
                <w:kern w:val="0"/>
                <w:sz w:val="24"/>
                <w:szCs w:val="24"/>
                <w14:ligatures w14:val="none"/>
              </w:rPr>
            </w:pPr>
            <w:r w:rsidRPr="005253A6">
              <w:rPr>
                <w:rFonts w:ascii="Lato" w:eastAsia="Times New Roman" w:hAnsi="Lato" w:cs="Times New Roman"/>
                <w:b/>
                <w:bCs/>
                <w:color w:val="2D3B45"/>
                <w:kern w:val="0"/>
                <w:sz w:val="24"/>
                <w:szCs w:val="24"/>
                <w14:ligatures w14:val="none"/>
              </w:rPr>
              <w:t>Migration, Globalization and Virtual Religion</w:t>
            </w:r>
          </w:p>
          <w:p w14:paraId="3BF7B89A" w14:textId="0467732B" w:rsidR="000267C6" w:rsidRDefault="00DC52BE" w:rsidP="00DC52BE">
            <w:pPr>
              <w:shd w:val="clear" w:color="auto" w:fill="FFFFFF"/>
              <w:spacing w:before="100" w:beforeAutospacing="1" w:after="100" w:afterAutospacing="1"/>
              <w:rPr>
                <w:rFonts w:ascii="Lato" w:eastAsia="Times New Roman" w:hAnsi="Lato" w:cs="Times New Roman"/>
                <w:color w:val="2D3B45"/>
                <w:kern w:val="0"/>
                <w:sz w:val="24"/>
                <w:szCs w:val="24"/>
                <w14:ligatures w14:val="none"/>
              </w:rPr>
            </w:pPr>
            <w:r w:rsidRPr="005253A6">
              <w:rPr>
                <w:rFonts w:ascii="Lato" w:eastAsia="Times New Roman" w:hAnsi="Lato" w:cs="Times New Roman"/>
                <w:color w:val="2D3B45"/>
                <w:kern w:val="0"/>
                <w:sz w:val="24"/>
                <w:szCs w:val="24"/>
                <w14:ligatures w14:val="none"/>
              </w:rPr>
              <w:t>Reading: Religions in Practice. Chap. 13</w:t>
            </w:r>
          </w:p>
        </w:tc>
        <w:tc>
          <w:tcPr>
            <w:tcW w:w="2911" w:type="dxa"/>
          </w:tcPr>
          <w:p w14:paraId="2971B680" w14:textId="2CE69139" w:rsidR="000267C6" w:rsidRDefault="002A1F0A"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Submit 2 questions for discussion on canvas</w:t>
            </w:r>
          </w:p>
        </w:tc>
      </w:tr>
      <w:tr w:rsidR="000267C6" w14:paraId="76C349D0" w14:textId="77777777" w:rsidTr="000B6DA1">
        <w:trPr>
          <w:trHeight w:val="586"/>
        </w:trPr>
        <w:tc>
          <w:tcPr>
            <w:tcW w:w="1718" w:type="dxa"/>
          </w:tcPr>
          <w:p w14:paraId="67DB6A02" w14:textId="5FB340B3" w:rsidR="000267C6" w:rsidRDefault="00DC52BE"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04/</w:t>
            </w:r>
            <w:r w:rsidR="00F760A4">
              <w:rPr>
                <w:rFonts w:ascii="Lato" w:eastAsia="Times New Roman" w:hAnsi="Lato" w:cs="Times New Roman"/>
                <w:color w:val="2D3B45"/>
                <w:kern w:val="0"/>
                <w:sz w:val="24"/>
                <w:szCs w:val="24"/>
                <w14:ligatures w14:val="none"/>
              </w:rPr>
              <w:t>2</w:t>
            </w:r>
            <w:r w:rsidR="00CA2550">
              <w:rPr>
                <w:rFonts w:ascii="Lato" w:eastAsia="Times New Roman" w:hAnsi="Lato" w:cs="Times New Roman"/>
                <w:color w:val="2D3B45"/>
                <w:kern w:val="0"/>
                <w:sz w:val="24"/>
                <w:szCs w:val="24"/>
                <w14:ligatures w14:val="none"/>
              </w:rPr>
              <w:t>2</w:t>
            </w:r>
          </w:p>
        </w:tc>
        <w:tc>
          <w:tcPr>
            <w:tcW w:w="6076" w:type="dxa"/>
          </w:tcPr>
          <w:p w14:paraId="677EAC9C" w14:textId="7B6EC5AA" w:rsidR="000267C6" w:rsidRDefault="003626DE"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Final test</w:t>
            </w:r>
          </w:p>
        </w:tc>
        <w:tc>
          <w:tcPr>
            <w:tcW w:w="2911" w:type="dxa"/>
          </w:tcPr>
          <w:p w14:paraId="01B0CD5E" w14:textId="7D5E7086" w:rsidR="000267C6" w:rsidRDefault="00DC52BE" w:rsidP="005253A6">
            <w:pPr>
              <w:spacing w:before="180" w:after="180"/>
              <w:rPr>
                <w:rFonts w:ascii="Lato" w:eastAsia="Times New Roman" w:hAnsi="Lato" w:cs="Times New Roman"/>
                <w:color w:val="2D3B45"/>
                <w:kern w:val="0"/>
                <w:sz w:val="24"/>
                <w:szCs w:val="24"/>
                <w14:ligatures w14:val="none"/>
              </w:rPr>
            </w:pPr>
            <w:r>
              <w:rPr>
                <w:rFonts w:ascii="Lato" w:eastAsia="Times New Roman" w:hAnsi="Lato" w:cs="Times New Roman"/>
                <w:color w:val="2D3B45"/>
                <w:kern w:val="0"/>
                <w:sz w:val="24"/>
                <w:szCs w:val="24"/>
                <w14:ligatures w14:val="none"/>
              </w:rPr>
              <w:t>Response paper #2 on Migration, globalization and virtual religion</w:t>
            </w:r>
          </w:p>
        </w:tc>
      </w:tr>
      <w:tr w:rsidR="000267C6" w14:paraId="2C9F2A99" w14:textId="77777777" w:rsidTr="000B6DA1">
        <w:trPr>
          <w:trHeight w:val="586"/>
        </w:trPr>
        <w:tc>
          <w:tcPr>
            <w:tcW w:w="1718" w:type="dxa"/>
          </w:tcPr>
          <w:p w14:paraId="0D0236F7" w14:textId="5F889D94" w:rsidR="000267C6" w:rsidRDefault="000267C6" w:rsidP="005253A6">
            <w:pPr>
              <w:spacing w:before="180" w:after="180"/>
              <w:rPr>
                <w:rFonts w:ascii="Lato" w:eastAsia="Times New Roman" w:hAnsi="Lato" w:cs="Times New Roman"/>
                <w:color w:val="2D3B45"/>
                <w:kern w:val="0"/>
                <w:sz w:val="24"/>
                <w:szCs w:val="24"/>
                <w14:ligatures w14:val="none"/>
              </w:rPr>
            </w:pPr>
          </w:p>
        </w:tc>
        <w:tc>
          <w:tcPr>
            <w:tcW w:w="6076" w:type="dxa"/>
          </w:tcPr>
          <w:p w14:paraId="29035522" w14:textId="5D36EA46" w:rsidR="000267C6" w:rsidRDefault="000267C6" w:rsidP="005253A6">
            <w:pPr>
              <w:spacing w:before="180" w:after="180"/>
              <w:rPr>
                <w:rFonts w:ascii="Lato" w:eastAsia="Times New Roman" w:hAnsi="Lato" w:cs="Times New Roman"/>
                <w:color w:val="2D3B45"/>
                <w:kern w:val="0"/>
                <w:sz w:val="24"/>
                <w:szCs w:val="24"/>
                <w14:ligatures w14:val="none"/>
              </w:rPr>
            </w:pPr>
          </w:p>
        </w:tc>
        <w:tc>
          <w:tcPr>
            <w:tcW w:w="2911" w:type="dxa"/>
          </w:tcPr>
          <w:p w14:paraId="7FE5C40D" w14:textId="77777777" w:rsidR="000267C6" w:rsidRDefault="000267C6" w:rsidP="005253A6">
            <w:pPr>
              <w:spacing w:before="180" w:after="180"/>
              <w:rPr>
                <w:rFonts w:ascii="Lato" w:eastAsia="Times New Roman" w:hAnsi="Lato" w:cs="Times New Roman"/>
                <w:color w:val="2D3B45"/>
                <w:kern w:val="0"/>
                <w:sz w:val="24"/>
                <w:szCs w:val="24"/>
                <w14:ligatures w14:val="none"/>
              </w:rPr>
            </w:pPr>
          </w:p>
        </w:tc>
      </w:tr>
      <w:tr w:rsidR="000267C6" w14:paraId="5010973B" w14:textId="77777777" w:rsidTr="000B6DA1">
        <w:trPr>
          <w:trHeight w:val="586"/>
        </w:trPr>
        <w:tc>
          <w:tcPr>
            <w:tcW w:w="1718" w:type="dxa"/>
          </w:tcPr>
          <w:p w14:paraId="50ADF7EC" w14:textId="77777777" w:rsidR="000267C6" w:rsidRDefault="000267C6" w:rsidP="005253A6">
            <w:pPr>
              <w:spacing w:before="180" w:after="180"/>
              <w:rPr>
                <w:rFonts w:ascii="Lato" w:eastAsia="Times New Roman" w:hAnsi="Lato" w:cs="Times New Roman"/>
                <w:color w:val="2D3B45"/>
                <w:kern w:val="0"/>
                <w:sz w:val="24"/>
                <w:szCs w:val="24"/>
                <w14:ligatures w14:val="none"/>
              </w:rPr>
            </w:pPr>
          </w:p>
        </w:tc>
        <w:tc>
          <w:tcPr>
            <w:tcW w:w="6076" w:type="dxa"/>
          </w:tcPr>
          <w:p w14:paraId="3D0CF978" w14:textId="77777777" w:rsidR="000267C6" w:rsidRDefault="000267C6" w:rsidP="005253A6">
            <w:pPr>
              <w:spacing w:before="180" w:after="180"/>
              <w:rPr>
                <w:rFonts w:ascii="Lato" w:eastAsia="Times New Roman" w:hAnsi="Lato" w:cs="Times New Roman"/>
                <w:color w:val="2D3B45"/>
                <w:kern w:val="0"/>
                <w:sz w:val="24"/>
                <w:szCs w:val="24"/>
                <w14:ligatures w14:val="none"/>
              </w:rPr>
            </w:pPr>
          </w:p>
        </w:tc>
        <w:tc>
          <w:tcPr>
            <w:tcW w:w="2911" w:type="dxa"/>
          </w:tcPr>
          <w:p w14:paraId="35CB372D" w14:textId="77777777" w:rsidR="000267C6" w:rsidRDefault="000267C6" w:rsidP="005253A6">
            <w:pPr>
              <w:spacing w:before="180" w:after="180"/>
              <w:rPr>
                <w:rFonts w:ascii="Lato" w:eastAsia="Times New Roman" w:hAnsi="Lato" w:cs="Times New Roman"/>
                <w:color w:val="2D3B45"/>
                <w:kern w:val="0"/>
                <w:sz w:val="24"/>
                <w:szCs w:val="24"/>
                <w14:ligatures w14:val="none"/>
              </w:rPr>
            </w:pPr>
          </w:p>
        </w:tc>
      </w:tr>
      <w:tr w:rsidR="00B76C2C" w14:paraId="1FB03364" w14:textId="77777777" w:rsidTr="000B6DA1">
        <w:trPr>
          <w:trHeight w:val="586"/>
        </w:trPr>
        <w:tc>
          <w:tcPr>
            <w:tcW w:w="1718" w:type="dxa"/>
          </w:tcPr>
          <w:p w14:paraId="60298529" w14:textId="77777777" w:rsidR="00B76C2C" w:rsidRDefault="00B76C2C" w:rsidP="005253A6">
            <w:pPr>
              <w:spacing w:before="180" w:after="180"/>
              <w:rPr>
                <w:rFonts w:ascii="Lato" w:eastAsia="Times New Roman" w:hAnsi="Lato" w:cs="Times New Roman"/>
                <w:color w:val="2D3B45"/>
                <w:kern w:val="0"/>
                <w:sz w:val="24"/>
                <w:szCs w:val="24"/>
                <w14:ligatures w14:val="none"/>
              </w:rPr>
            </w:pPr>
          </w:p>
        </w:tc>
        <w:tc>
          <w:tcPr>
            <w:tcW w:w="6076" w:type="dxa"/>
          </w:tcPr>
          <w:p w14:paraId="33E66C95" w14:textId="77777777" w:rsidR="00B76C2C" w:rsidRDefault="00B76C2C" w:rsidP="005253A6">
            <w:pPr>
              <w:spacing w:before="180" w:after="180"/>
              <w:rPr>
                <w:rFonts w:ascii="Lato" w:eastAsia="Times New Roman" w:hAnsi="Lato" w:cs="Times New Roman"/>
                <w:color w:val="2D3B45"/>
                <w:kern w:val="0"/>
                <w:sz w:val="24"/>
                <w:szCs w:val="24"/>
                <w14:ligatures w14:val="none"/>
              </w:rPr>
            </w:pPr>
          </w:p>
        </w:tc>
        <w:tc>
          <w:tcPr>
            <w:tcW w:w="2911" w:type="dxa"/>
          </w:tcPr>
          <w:p w14:paraId="29E05F2E" w14:textId="77777777" w:rsidR="00B76C2C" w:rsidRDefault="00B76C2C" w:rsidP="005253A6">
            <w:pPr>
              <w:spacing w:before="180" w:after="180"/>
              <w:rPr>
                <w:rFonts w:ascii="Lato" w:eastAsia="Times New Roman" w:hAnsi="Lato" w:cs="Times New Roman"/>
                <w:color w:val="2D3B45"/>
                <w:kern w:val="0"/>
                <w:sz w:val="24"/>
                <w:szCs w:val="24"/>
                <w14:ligatures w14:val="none"/>
              </w:rPr>
            </w:pPr>
          </w:p>
        </w:tc>
      </w:tr>
    </w:tbl>
    <w:p w14:paraId="412253E1" w14:textId="77777777" w:rsidR="00B76C2C" w:rsidRPr="005253A6" w:rsidRDefault="00B76C2C" w:rsidP="005253A6">
      <w:pPr>
        <w:shd w:val="clear" w:color="auto" w:fill="FFFFFF"/>
        <w:spacing w:before="180" w:after="180" w:line="240" w:lineRule="auto"/>
        <w:rPr>
          <w:rFonts w:ascii="Lato" w:eastAsia="Times New Roman" w:hAnsi="Lato" w:cs="Times New Roman"/>
          <w:color w:val="2D3B45"/>
          <w:kern w:val="0"/>
          <w:sz w:val="24"/>
          <w:szCs w:val="24"/>
          <w14:ligatures w14:val="none"/>
        </w:rPr>
      </w:pPr>
    </w:p>
    <w:sectPr w:rsidR="00B76C2C" w:rsidRPr="005253A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DB6D6" w14:textId="77777777" w:rsidR="009F1046" w:rsidRDefault="009F1046" w:rsidP="009F1046">
      <w:pPr>
        <w:spacing w:after="0" w:line="240" w:lineRule="auto"/>
      </w:pPr>
      <w:r>
        <w:separator/>
      </w:r>
    </w:p>
  </w:endnote>
  <w:endnote w:type="continuationSeparator" w:id="0">
    <w:p w14:paraId="3C0337FE" w14:textId="77777777" w:rsidR="009F1046" w:rsidRDefault="009F1046" w:rsidP="009F1046">
      <w:pPr>
        <w:spacing w:after="0" w:line="240" w:lineRule="auto"/>
      </w:pPr>
      <w:r>
        <w:continuationSeparator/>
      </w:r>
    </w:p>
  </w:endnote>
  <w:endnote w:type="continuationNotice" w:id="1">
    <w:p w14:paraId="380FAEEE" w14:textId="77777777" w:rsidR="009F1046" w:rsidRDefault="009F10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468D2" w14:textId="77777777" w:rsidR="009F1046" w:rsidRDefault="009F1046" w:rsidP="009F1046">
      <w:pPr>
        <w:spacing w:after="0" w:line="240" w:lineRule="auto"/>
      </w:pPr>
      <w:r>
        <w:separator/>
      </w:r>
    </w:p>
  </w:footnote>
  <w:footnote w:type="continuationSeparator" w:id="0">
    <w:p w14:paraId="7A6E685A" w14:textId="77777777" w:rsidR="009F1046" w:rsidRDefault="009F1046" w:rsidP="009F1046">
      <w:pPr>
        <w:spacing w:after="0" w:line="240" w:lineRule="auto"/>
      </w:pPr>
      <w:r>
        <w:continuationSeparator/>
      </w:r>
    </w:p>
  </w:footnote>
  <w:footnote w:type="continuationNotice" w:id="1">
    <w:p w14:paraId="5C98C1AE" w14:textId="77777777" w:rsidR="009F1046" w:rsidRDefault="009F104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A7A2C"/>
    <w:multiLevelType w:val="multilevel"/>
    <w:tmpl w:val="9746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6A534A"/>
    <w:multiLevelType w:val="multilevel"/>
    <w:tmpl w:val="19F089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639F1"/>
    <w:multiLevelType w:val="multilevel"/>
    <w:tmpl w:val="20DA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490018"/>
    <w:multiLevelType w:val="multilevel"/>
    <w:tmpl w:val="6B587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EE02A5"/>
    <w:multiLevelType w:val="multilevel"/>
    <w:tmpl w:val="4A8A1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E74413"/>
    <w:multiLevelType w:val="multilevel"/>
    <w:tmpl w:val="C192A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B8422E"/>
    <w:multiLevelType w:val="multilevel"/>
    <w:tmpl w:val="1E121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DD49CE"/>
    <w:multiLevelType w:val="multilevel"/>
    <w:tmpl w:val="4C107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0E0EBC"/>
    <w:multiLevelType w:val="multilevel"/>
    <w:tmpl w:val="DF626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256685"/>
    <w:multiLevelType w:val="multilevel"/>
    <w:tmpl w:val="7084E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BA2281"/>
    <w:multiLevelType w:val="multilevel"/>
    <w:tmpl w:val="BE6EF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D22C65"/>
    <w:multiLevelType w:val="multilevel"/>
    <w:tmpl w:val="B764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DD7C1C"/>
    <w:multiLevelType w:val="multilevel"/>
    <w:tmpl w:val="3A8EA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634C00"/>
    <w:multiLevelType w:val="multilevel"/>
    <w:tmpl w:val="CA022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EE4A1F"/>
    <w:multiLevelType w:val="multilevel"/>
    <w:tmpl w:val="A4606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593E85"/>
    <w:multiLevelType w:val="multilevel"/>
    <w:tmpl w:val="458C5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56621AF"/>
    <w:multiLevelType w:val="multilevel"/>
    <w:tmpl w:val="EEDC2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911B7B"/>
    <w:multiLevelType w:val="multilevel"/>
    <w:tmpl w:val="D2C8F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2316901">
    <w:abstractNumId w:val="17"/>
  </w:num>
  <w:num w:numId="2" w16cid:durableId="1451363182">
    <w:abstractNumId w:val="10"/>
  </w:num>
  <w:num w:numId="3" w16cid:durableId="482428007">
    <w:abstractNumId w:val="1"/>
  </w:num>
  <w:num w:numId="4" w16cid:durableId="1466434642">
    <w:abstractNumId w:val="16"/>
  </w:num>
  <w:num w:numId="5" w16cid:durableId="952902924">
    <w:abstractNumId w:val="2"/>
  </w:num>
  <w:num w:numId="6" w16cid:durableId="1462921853">
    <w:abstractNumId w:val="5"/>
  </w:num>
  <w:num w:numId="7" w16cid:durableId="1130972365">
    <w:abstractNumId w:val="14"/>
  </w:num>
  <w:num w:numId="8" w16cid:durableId="758789880">
    <w:abstractNumId w:val="7"/>
  </w:num>
  <w:num w:numId="9" w16cid:durableId="891042448">
    <w:abstractNumId w:val="4"/>
  </w:num>
  <w:num w:numId="10" w16cid:durableId="271938971">
    <w:abstractNumId w:val="12"/>
  </w:num>
  <w:num w:numId="11" w16cid:durableId="245237757">
    <w:abstractNumId w:val="3"/>
  </w:num>
  <w:num w:numId="12" w16cid:durableId="1345939904">
    <w:abstractNumId w:val="11"/>
  </w:num>
  <w:num w:numId="13" w16cid:durableId="1586913709">
    <w:abstractNumId w:val="0"/>
  </w:num>
  <w:num w:numId="14" w16cid:durableId="1388723111">
    <w:abstractNumId w:val="15"/>
  </w:num>
  <w:num w:numId="15" w16cid:durableId="759643458">
    <w:abstractNumId w:val="13"/>
  </w:num>
  <w:num w:numId="16" w16cid:durableId="610360126">
    <w:abstractNumId w:val="6"/>
  </w:num>
  <w:num w:numId="17" w16cid:durableId="1686590542">
    <w:abstractNumId w:val="9"/>
  </w:num>
  <w:num w:numId="18" w16cid:durableId="16711051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53A6"/>
    <w:rsid w:val="0000329A"/>
    <w:rsid w:val="00005C2C"/>
    <w:rsid w:val="00007F19"/>
    <w:rsid w:val="000267C6"/>
    <w:rsid w:val="00026860"/>
    <w:rsid w:val="00034FFD"/>
    <w:rsid w:val="00036E15"/>
    <w:rsid w:val="000400E4"/>
    <w:rsid w:val="00043779"/>
    <w:rsid w:val="00043CBE"/>
    <w:rsid w:val="00055C51"/>
    <w:rsid w:val="00056A7F"/>
    <w:rsid w:val="00080D7A"/>
    <w:rsid w:val="000829B9"/>
    <w:rsid w:val="000A3FC2"/>
    <w:rsid w:val="000B09FF"/>
    <w:rsid w:val="000B1608"/>
    <w:rsid w:val="000B3AD7"/>
    <w:rsid w:val="000B6DA1"/>
    <w:rsid w:val="000C2E52"/>
    <w:rsid w:val="000E30CC"/>
    <w:rsid w:val="000E5DB0"/>
    <w:rsid w:val="000F4CC1"/>
    <w:rsid w:val="0010078A"/>
    <w:rsid w:val="001205D6"/>
    <w:rsid w:val="00122BC0"/>
    <w:rsid w:val="0014070C"/>
    <w:rsid w:val="00142E91"/>
    <w:rsid w:val="00143AFC"/>
    <w:rsid w:val="00152F3A"/>
    <w:rsid w:val="00155CDF"/>
    <w:rsid w:val="00156826"/>
    <w:rsid w:val="00166CA9"/>
    <w:rsid w:val="0019052E"/>
    <w:rsid w:val="00195CAD"/>
    <w:rsid w:val="001A276F"/>
    <w:rsid w:val="001A5B85"/>
    <w:rsid w:val="001C1643"/>
    <w:rsid w:val="001F4835"/>
    <w:rsid w:val="00207394"/>
    <w:rsid w:val="00207A4B"/>
    <w:rsid w:val="0021476F"/>
    <w:rsid w:val="002157FD"/>
    <w:rsid w:val="00227F34"/>
    <w:rsid w:val="00240685"/>
    <w:rsid w:val="00256B19"/>
    <w:rsid w:val="002578AB"/>
    <w:rsid w:val="00262135"/>
    <w:rsid w:val="002644D7"/>
    <w:rsid w:val="00264896"/>
    <w:rsid w:val="0027405C"/>
    <w:rsid w:val="00274713"/>
    <w:rsid w:val="00275307"/>
    <w:rsid w:val="00280049"/>
    <w:rsid w:val="00285F8A"/>
    <w:rsid w:val="00292EBD"/>
    <w:rsid w:val="00295465"/>
    <w:rsid w:val="002954ED"/>
    <w:rsid w:val="002A149D"/>
    <w:rsid w:val="002A1F0A"/>
    <w:rsid w:val="002A2345"/>
    <w:rsid w:val="002A3034"/>
    <w:rsid w:val="002C03EE"/>
    <w:rsid w:val="002C5FA6"/>
    <w:rsid w:val="002E493F"/>
    <w:rsid w:val="002F04F0"/>
    <w:rsid w:val="002F2457"/>
    <w:rsid w:val="00301F79"/>
    <w:rsid w:val="00302CF4"/>
    <w:rsid w:val="003152D2"/>
    <w:rsid w:val="003207F6"/>
    <w:rsid w:val="0033787C"/>
    <w:rsid w:val="0034577B"/>
    <w:rsid w:val="0034585B"/>
    <w:rsid w:val="00354F38"/>
    <w:rsid w:val="00355176"/>
    <w:rsid w:val="003620C9"/>
    <w:rsid w:val="003626DE"/>
    <w:rsid w:val="00363614"/>
    <w:rsid w:val="00370A03"/>
    <w:rsid w:val="00395F56"/>
    <w:rsid w:val="003972EF"/>
    <w:rsid w:val="003A0AF9"/>
    <w:rsid w:val="003A2E22"/>
    <w:rsid w:val="003A49AC"/>
    <w:rsid w:val="003A71D7"/>
    <w:rsid w:val="003B5BDF"/>
    <w:rsid w:val="003C0B2C"/>
    <w:rsid w:val="003C49B2"/>
    <w:rsid w:val="003D059B"/>
    <w:rsid w:val="003D0CE4"/>
    <w:rsid w:val="003D34C5"/>
    <w:rsid w:val="003E5BDA"/>
    <w:rsid w:val="003E5FD1"/>
    <w:rsid w:val="003F37A2"/>
    <w:rsid w:val="003F43CE"/>
    <w:rsid w:val="0040356F"/>
    <w:rsid w:val="0041300F"/>
    <w:rsid w:val="004144AF"/>
    <w:rsid w:val="00431E52"/>
    <w:rsid w:val="0043202F"/>
    <w:rsid w:val="00432DEB"/>
    <w:rsid w:val="00440513"/>
    <w:rsid w:val="0044260F"/>
    <w:rsid w:val="00456226"/>
    <w:rsid w:val="00461600"/>
    <w:rsid w:val="004641E3"/>
    <w:rsid w:val="0046780E"/>
    <w:rsid w:val="00471149"/>
    <w:rsid w:val="00490879"/>
    <w:rsid w:val="00493D45"/>
    <w:rsid w:val="00495466"/>
    <w:rsid w:val="004A60AE"/>
    <w:rsid w:val="004B14C1"/>
    <w:rsid w:val="004B182C"/>
    <w:rsid w:val="004B6E0D"/>
    <w:rsid w:val="004B7B6E"/>
    <w:rsid w:val="004D3E99"/>
    <w:rsid w:val="004D41AB"/>
    <w:rsid w:val="004D4843"/>
    <w:rsid w:val="004E3D3A"/>
    <w:rsid w:val="004F2241"/>
    <w:rsid w:val="0050005A"/>
    <w:rsid w:val="005064EB"/>
    <w:rsid w:val="00514FAF"/>
    <w:rsid w:val="00515B52"/>
    <w:rsid w:val="005173B6"/>
    <w:rsid w:val="00517B80"/>
    <w:rsid w:val="005253A6"/>
    <w:rsid w:val="00526F0B"/>
    <w:rsid w:val="00533827"/>
    <w:rsid w:val="00544E04"/>
    <w:rsid w:val="00547712"/>
    <w:rsid w:val="005506C7"/>
    <w:rsid w:val="00554746"/>
    <w:rsid w:val="00554B06"/>
    <w:rsid w:val="00576325"/>
    <w:rsid w:val="0058351D"/>
    <w:rsid w:val="005921FF"/>
    <w:rsid w:val="005931BF"/>
    <w:rsid w:val="005B3AC7"/>
    <w:rsid w:val="005B4696"/>
    <w:rsid w:val="005B72B6"/>
    <w:rsid w:val="005C0C7F"/>
    <w:rsid w:val="005D22C9"/>
    <w:rsid w:val="005D338A"/>
    <w:rsid w:val="005D5D30"/>
    <w:rsid w:val="005E1E89"/>
    <w:rsid w:val="005E3A14"/>
    <w:rsid w:val="005F77EE"/>
    <w:rsid w:val="00610671"/>
    <w:rsid w:val="006246B0"/>
    <w:rsid w:val="00627DA3"/>
    <w:rsid w:val="006369A2"/>
    <w:rsid w:val="00640559"/>
    <w:rsid w:val="006510B2"/>
    <w:rsid w:val="00654A88"/>
    <w:rsid w:val="00655A7C"/>
    <w:rsid w:val="00664793"/>
    <w:rsid w:val="0066528B"/>
    <w:rsid w:val="00673C22"/>
    <w:rsid w:val="00676A11"/>
    <w:rsid w:val="00681225"/>
    <w:rsid w:val="00682185"/>
    <w:rsid w:val="0068657C"/>
    <w:rsid w:val="00687E86"/>
    <w:rsid w:val="006A3CD4"/>
    <w:rsid w:val="006B3133"/>
    <w:rsid w:val="006B5471"/>
    <w:rsid w:val="006B721E"/>
    <w:rsid w:val="006C5337"/>
    <w:rsid w:val="006C76A2"/>
    <w:rsid w:val="006D0547"/>
    <w:rsid w:val="006D13B0"/>
    <w:rsid w:val="006F0C45"/>
    <w:rsid w:val="006F292B"/>
    <w:rsid w:val="006F2DB3"/>
    <w:rsid w:val="006F5227"/>
    <w:rsid w:val="00705F5B"/>
    <w:rsid w:val="007349F8"/>
    <w:rsid w:val="007403FA"/>
    <w:rsid w:val="00740994"/>
    <w:rsid w:val="00742BCE"/>
    <w:rsid w:val="00753651"/>
    <w:rsid w:val="00770E7F"/>
    <w:rsid w:val="00771359"/>
    <w:rsid w:val="00773E13"/>
    <w:rsid w:val="00783413"/>
    <w:rsid w:val="00791AA9"/>
    <w:rsid w:val="007A3618"/>
    <w:rsid w:val="007B79BD"/>
    <w:rsid w:val="007D034B"/>
    <w:rsid w:val="007D411D"/>
    <w:rsid w:val="007E0024"/>
    <w:rsid w:val="007E2724"/>
    <w:rsid w:val="007E3BE5"/>
    <w:rsid w:val="007F08FF"/>
    <w:rsid w:val="007F3FCE"/>
    <w:rsid w:val="007F614C"/>
    <w:rsid w:val="00813846"/>
    <w:rsid w:val="00836447"/>
    <w:rsid w:val="00837DB7"/>
    <w:rsid w:val="00846CFD"/>
    <w:rsid w:val="008475FF"/>
    <w:rsid w:val="0085619F"/>
    <w:rsid w:val="00856E47"/>
    <w:rsid w:val="00886609"/>
    <w:rsid w:val="0089307E"/>
    <w:rsid w:val="008A033E"/>
    <w:rsid w:val="008A1DDF"/>
    <w:rsid w:val="008A3207"/>
    <w:rsid w:val="008A43DC"/>
    <w:rsid w:val="008A5FD8"/>
    <w:rsid w:val="008B040B"/>
    <w:rsid w:val="00907CDB"/>
    <w:rsid w:val="00915F4B"/>
    <w:rsid w:val="00916694"/>
    <w:rsid w:val="0091722F"/>
    <w:rsid w:val="00917E19"/>
    <w:rsid w:val="00930B5E"/>
    <w:rsid w:val="009351AA"/>
    <w:rsid w:val="009456BE"/>
    <w:rsid w:val="009578E5"/>
    <w:rsid w:val="009615DA"/>
    <w:rsid w:val="00962423"/>
    <w:rsid w:val="0097009F"/>
    <w:rsid w:val="0097236E"/>
    <w:rsid w:val="00974888"/>
    <w:rsid w:val="00975DD1"/>
    <w:rsid w:val="00990958"/>
    <w:rsid w:val="00996D8D"/>
    <w:rsid w:val="009C125D"/>
    <w:rsid w:val="009C2757"/>
    <w:rsid w:val="009C3B99"/>
    <w:rsid w:val="009C578C"/>
    <w:rsid w:val="009D75D9"/>
    <w:rsid w:val="009E511F"/>
    <w:rsid w:val="009F1046"/>
    <w:rsid w:val="00A046F1"/>
    <w:rsid w:val="00A12824"/>
    <w:rsid w:val="00A24F55"/>
    <w:rsid w:val="00A45032"/>
    <w:rsid w:val="00A74ECD"/>
    <w:rsid w:val="00A83489"/>
    <w:rsid w:val="00A8459F"/>
    <w:rsid w:val="00A927DE"/>
    <w:rsid w:val="00A94722"/>
    <w:rsid w:val="00AA7320"/>
    <w:rsid w:val="00AB637F"/>
    <w:rsid w:val="00AC1C15"/>
    <w:rsid w:val="00AC519A"/>
    <w:rsid w:val="00AD1299"/>
    <w:rsid w:val="00AD2D87"/>
    <w:rsid w:val="00AE0E15"/>
    <w:rsid w:val="00AE31EB"/>
    <w:rsid w:val="00AE6ED5"/>
    <w:rsid w:val="00AF0098"/>
    <w:rsid w:val="00AF56E1"/>
    <w:rsid w:val="00AF7140"/>
    <w:rsid w:val="00B16A4E"/>
    <w:rsid w:val="00B20B0C"/>
    <w:rsid w:val="00B21832"/>
    <w:rsid w:val="00B27ECC"/>
    <w:rsid w:val="00B3094F"/>
    <w:rsid w:val="00B3521F"/>
    <w:rsid w:val="00B425BF"/>
    <w:rsid w:val="00B60287"/>
    <w:rsid w:val="00B6070E"/>
    <w:rsid w:val="00B612FD"/>
    <w:rsid w:val="00B76C2C"/>
    <w:rsid w:val="00BB1658"/>
    <w:rsid w:val="00BB4851"/>
    <w:rsid w:val="00BC5354"/>
    <w:rsid w:val="00BE20EF"/>
    <w:rsid w:val="00BE53C1"/>
    <w:rsid w:val="00BF70FB"/>
    <w:rsid w:val="00C01296"/>
    <w:rsid w:val="00C03A06"/>
    <w:rsid w:val="00C06ED5"/>
    <w:rsid w:val="00C23D52"/>
    <w:rsid w:val="00C326AC"/>
    <w:rsid w:val="00C346B5"/>
    <w:rsid w:val="00C36ADB"/>
    <w:rsid w:val="00C46648"/>
    <w:rsid w:val="00C50C50"/>
    <w:rsid w:val="00C64582"/>
    <w:rsid w:val="00C64B9D"/>
    <w:rsid w:val="00C70478"/>
    <w:rsid w:val="00C737A2"/>
    <w:rsid w:val="00C86795"/>
    <w:rsid w:val="00C8727C"/>
    <w:rsid w:val="00C87D83"/>
    <w:rsid w:val="00C949FE"/>
    <w:rsid w:val="00CA0FAA"/>
    <w:rsid w:val="00CA2550"/>
    <w:rsid w:val="00CA4100"/>
    <w:rsid w:val="00CA5845"/>
    <w:rsid w:val="00CA743C"/>
    <w:rsid w:val="00CA7EE1"/>
    <w:rsid w:val="00CB5F71"/>
    <w:rsid w:val="00CB6945"/>
    <w:rsid w:val="00CB7B10"/>
    <w:rsid w:val="00CD030D"/>
    <w:rsid w:val="00CD2315"/>
    <w:rsid w:val="00CD5FC7"/>
    <w:rsid w:val="00CE446C"/>
    <w:rsid w:val="00D02A8C"/>
    <w:rsid w:val="00D22B07"/>
    <w:rsid w:val="00D265BE"/>
    <w:rsid w:val="00D26B71"/>
    <w:rsid w:val="00D45009"/>
    <w:rsid w:val="00D72301"/>
    <w:rsid w:val="00D725E0"/>
    <w:rsid w:val="00D834EA"/>
    <w:rsid w:val="00DA4643"/>
    <w:rsid w:val="00DB0B24"/>
    <w:rsid w:val="00DB1BDA"/>
    <w:rsid w:val="00DC52BE"/>
    <w:rsid w:val="00DD216C"/>
    <w:rsid w:val="00DD2E9D"/>
    <w:rsid w:val="00DD439E"/>
    <w:rsid w:val="00DD7217"/>
    <w:rsid w:val="00DF51A3"/>
    <w:rsid w:val="00DF7649"/>
    <w:rsid w:val="00E05777"/>
    <w:rsid w:val="00E20491"/>
    <w:rsid w:val="00E218AC"/>
    <w:rsid w:val="00E2231B"/>
    <w:rsid w:val="00E27A29"/>
    <w:rsid w:val="00E34319"/>
    <w:rsid w:val="00E4129C"/>
    <w:rsid w:val="00E564E6"/>
    <w:rsid w:val="00E61A7A"/>
    <w:rsid w:val="00E638BC"/>
    <w:rsid w:val="00E63B28"/>
    <w:rsid w:val="00E70C78"/>
    <w:rsid w:val="00E77FEE"/>
    <w:rsid w:val="00EB1AA9"/>
    <w:rsid w:val="00EB6298"/>
    <w:rsid w:val="00EC411F"/>
    <w:rsid w:val="00ED19EC"/>
    <w:rsid w:val="00ED2041"/>
    <w:rsid w:val="00EE48E8"/>
    <w:rsid w:val="00EE612F"/>
    <w:rsid w:val="00F03AAC"/>
    <w:rsid w:val="00F07512"/>
    <w:rsid w:val="00F23400"/>
    <w:rsid w:val="00F335EE"/>
    <w:rsid w:val="00F33E00"/>
    <w:rsid w:val="00F3724D"/>
    <w:rsid w:val="00F449B3"/>
    <w:rsid w:val="00F454D3"/>
    <w:rsid w:val="00F63945"/>
    <w:rsid w:val="00F67CCC"/>
    <w:rsid w:val="00F760A4"/>
    <w:rsid w:val="00F81EDE"/>
    <w:rsid w:val="00F916ED"/>
    <w:rsid w:val="00F9310C"/>
    <w:rsid w:val="00FA6716"/>
    <w:rsid w:val="00FA6A83"/>
    <w:rsid w:val="00FB0D7B"/>
    <w:rsid w:val="00FB109F"/>
    <w:rsid w:val="00FB32D9"/>
    <w:rsid w:val="00FB6B71"/>
    <w:rsid w:val="00FC23BA"/>
    <w:rsid w:val="00FC268F"/>
    <w:rsid w:val="00FD691F"/>
    <w:rsid w:val="00FD698A"/>
    <w:rsid w:val="00FE1995"/>
    <w:rsid w:val="00FE781F"/>
    <w:rsid w:val="00FF088F"/>
    <w:rsid w:val="00FF5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2523B"/>
  <w15:chartTrackingRefBased/>
  <w15:docId w15:val="{33575626-0499-4F02-BE87-D199CB23C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76C2C"/>
    <w:rPr>
      <w:color w:val="0563C1" w:themeColor="hyperlink"/>
      <w:u w:val="single"/>
    </w:rPr>
  </w:style>
  <w:style w:type="character" w:customStyle="1" w:styleId="UnresolvedMention1">
    <w:name w:val="Unresolved Mention1"/>
    <w:basedOn w:val="DefaultParagraphFont"/>
    <w:uiPriority w:val="99"/>
    <w:semiHidden/>
    <w:unhideWhenUsed/>
    <w:rsid w:val="00B76C2C"/>
    <w:rPr>
      <w:color w:val="605E5C"/>
      <w:shd w:val="clear" w:color="auto" w:fill="E1DFDD"/>
    </w:rPr>
  </w:style>
  <w:style w:type="table" w:styleId="TableGrid">
    <w:name w:val="Table Grid"/>
    <w:basedOn w:val="TableNormal"/>
    <w:uiPriority w:val="39"/>
    <w:rsid w:val="00B76C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10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1046"/>
  </w:style>
  <w:style w:type="paragraph" w:styleId="Footer">
    <w:name w:val="footer"/>
    <w:basedOn w:val="Normal"/>
    <w:link w:val="FooterChar"/>
    <w:uiPriority w:val="99"/>
    <w:unhideWhenUsed/>
    <w:rsid w:val="009F10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10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055411">
      <w:bodyDiv w:val="1"/>
      <w:marLeft w:val="0"/>
      <w:marRight w:val="0"/>
      <w:marTop w:val="0"/>
      <w:marBottom w:val="0"/>
      <w:divBdr>
        <w:top w:val="none" w:sz="0" w:space="0" w:color="auto"/>
        <w:left w:val="none" w:sz="0" w:space="0" w:color="auto"/>
        <w:bottom w:val="none" w:sz="0" w:space="0" w:color="auto"/>
        <w:right w:val="none" w:sz="0" w:space="0" w:color="auto"/>
      </w:divBdr>
      <w:divsChild>
        <w:div w:id="1763379957">
          <w:marLeft w:val="0"/>
          <w:marRight w:val="0"/>
          <w:marTop w:val="0"/>
          <w:marBottom w:val="360"/>
          <w:divBdr>
            <w:top w:val="none" w:sz="0" w:space="0" w:color="auto"/>
            <w:left w:val="none" w:sz="0" w:space="0" w:color="auto"/>
            <w:bottom w:val="none" w:sz="0" w:space="0" w:color="auto"/>
            <w:right w:val="none" w:sz="0" w:space="0" w:color="auto"/>
          </w:divBdr>
          <w:divsChild>
            <w:div w:id="614747724">
              <w:marLeft w:val="0"/>
              <w:marRight w:val="0"/>
              <w:marTop w:val="0"/>
              <w:marBottom w:val="0"/>
              <w:divBdr>
                <w:top w:val="none" w:sz="0" w:space="0" w:color="auto"/>
                <w:left w:val="none" w:sz="0" w:space="0" w:color="auto"/>
                <w:bottom w:val="none" w:sz="0" w:space="0" w:color="auto"/>
                <w:right w:val="none" w:sz="0" w:space="0" w:color="auto"/>
              </w:divBdr>
            </w:div>
          </w:divsChild>
        </w:div>
        <w:div w:id="1201363811">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aaanet.org/publications/style_guide.pdf"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talog.ufl.edu/ugrad/current/regulations/info/attendance.aspx"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kane@ufl.edu" TargetMode="External"/><Relationship Id="rId5" Type="http://schemas.openxmlformats.org/officeDocument/2006/relationships/styles" Target="styles.xml"/><Relationship Id="rId15" Type="http://schemas.openxmlformats.org/officeDocument/2006/relationships/hyperlink" Target="https://www.dso.ufl.edu/sccr/process/student-conduct-honor-" TargetMode="External"/><Relationship Id="rId10" Type="http://schemas.openxmlformats.org/officeDocument/2006/relationships/hyperlink" Target="https://ufl.instructure.com/courses/44678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registrar.ufl.edu/catalog/policies/regulationgrad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1530EC850DEE5418D3D4951FE095D87" ma:contentTypeVersion="16" ma:contentTypeDescription="Create a new document." ma:contentTypeScope="" ma:versionID="584f3aa0b1a91340c9464910e72275c8">
  <xsd:schema xmlns:xsd="http://www.w3.org/2001/XMLSchema" xmlns:xs="http://www.w3.org/2001/XMLSchema" xmlns:p="http://schemas.microsoft.com/office/2006/metadata/properties" xmlns:ns3="5e7125b3-6246-449b-86db-3bc3f42e4862" xmlns:ns4="67b3eab3-e04e-488c-9761-4b7909ef224f" targetNamespace="http://schemas.microsoft.com/office/2006/metadata/properties" ma:root="true" ma:fieldsID="4c8acad9b60d465ade1a5da60e4ec57d" ns3:_="" ns4:_="">
    <xsd:import namespace="5e7125b3-6246-449b-86db-3bc3f42e4862"/>
    <xsd:import namespace="67b3eab3-e04e-488c-9761-4b7909ef224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_activity"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7125b3-6246-449b-86db-3bc3f42e48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5" nillable="true" ma:displayName="_activity" ma:hidden="true" ma:internalName="_activity">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7b3eab3-e04e-488c-9761-4b7909ef224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e7125b3-6246-449b-86db-3bc3f42e4862" xsi:nil="true"/>
  </documentManagement>
</p:properties>
</file>

<file path=customXml/itemProps1.xml><?xml version="1.0" encoding="utf-8"?>
<ds:datastoreItem xmlns:ds="http://schemas.openxmlformats.org/officeDocument/2006/customXml" ds:itemID="{1E68EDFB-244E-4C3C-B7D5-FA3CB1F8A4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7125b3-6246-449b-86db-3bc3f42e4862"/>
    <ds:schemaRef ds:uri="67b3eab3-e04e-488c-9761-4b7909ef22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6A8ADB-1B6B-4103-AE0B-9E1ADBD5D03E}">
  <ds:schemaRefs>
    <ds:schemaRef ds:uri="http://schemas.microsoft.com/sharepoint/v3/contenttype/forms"/>
  </ds:schemaRefs>
</ds:datastoreItem>
</file>

<file path=customXml/itemProps3.xml><?xml version="1.0" encoding="utf-8"?>
<ds:datastoreItem xmlns:ds="http://schemas.openxmlformats.org/officeDocument/2006/customXml" ds:itemID="{4FEB04D1-C130-4DFF-83B4-21F8654DE962}">
  <ds:schemaRefs>
    <ds:schemaRef ds:uri="http://schemas.microsoft.com/office/2006/metadata/properties"/>
    <ds:schemaRef ds:uri="http://schemas.microsoft.com/office/infopath/2007/PartnerControls"/>
    <ds:schemaRef ds:uri="5e7125b3-6246-449b-86db-3bc3f42e486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2375</Words>
  <Characters>13541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Kane,Abdoulaye</dc:creator>
  <cp:keywords/>
  <dc:description/>
  <cp:lastModifiedBy>Kane,Abdoulaye</cp:lastModifiedBy>
  <cp:revision>2</cp:revision>
  <dcterms:created xsi:type="dcterms:W3CDTF">2025-01-23T16:26:00Z</dcterms:created>
  <dcterms:modified xsi:type="dcterms:W3CDTF">2025-01-23T16:26:00Z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0x010100E1530EC850DEE5418D3D4951FE095D87</vt:lpwstr>
  </property>
</Properties>
</file>