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B82CF" w14:textId="77777777" w:rsidR="00285D09" w:rsidRDefault="00000000">
      <w:pPr>
        <w:jc w:val="center"/>
        <w:rPr>
          <w:rFonts w:ascii="Baskerville Old Face" w:eastAsia="Times New Roman" w:hAnsi="Baskerville Old Face"/>
          <w:b/>
          <w:bCs/>
          <w:sz w:val="36"/>
          <w:szCs w:val="36"/>
        </w:rPr>
      </w:pPr>
      <w:r>
        <w:rPr>
          <w:rFonts w:ascii="Baskerville Old Face" w:eastAsia="Times New Roman" w:hAnsi="Baskerville Old Face"/>
          <w:b/>
          <w:bCs/>
          <w:sz w:val="36"/>
          <w:szCs w:val="36"/>
        </w:rPr>
        <w:t xml:space="preserve">ANT4930/ANG6930: Special Topics in Anthropology </w:t>
      </w:r>
    </w:p>
    <w:p w14:paraId="6FF6155D" w14:textId="77777777" w:rsidR="00285D09" w:rsidRDefault="00000000">
      <w:pPr>
        <w:jc w:val="center"/>
        <w:rPr>
          <w:rFonts w:ascii="Baskerville Old Face" w:eastAsia="Times New Roman" w:hAnsi="Baskerville Old Face"/>
        </w:rPr>
      </w:pPr>
      <w:r>
        <w:rPr>
          <w:rFonts w:ascii="Baskerville Old Face" w:eastAsia="Times New Roman" w:hAnsi="Baskerville Old Face"/>
          <w:b/>
          <w:bCs/>
          <w:sz w:val="42"/>
          <w:szCs w:val="42"/>
        </w:rPr>
        <w:t>Anthropology of Care</w:t>
      </w:r>
      <w:r>
        <w:rPr>
          <w:rFonts w:ascii="Baskerville Old Face" w:eastAsia="Times New Roman" w:hAnsi="Baskerville Old Face"/>
        </w:rPr>
        <w:br/>
      </w:r>
      <w:r>
        <w:rPr>
          <w:rFonts w:ascii="Baskerville Old Face" w:eastAsia="Times New Roman" w:hAnsi="Baskerville Old Face"/>
          <w:b/>
          <w:bCs/>
          <w:sz w:val="27"/>
          <w:szCs w:val="27"/>
        </w:rPr>
        <w:t>Fall 2025 | 3 credits</w:t>
      </w:r>
    </w:p>
    <w:p w14:paraId="4E9E8CA4" w14:textId="77777777" w:rsidR="00285D09" w:rsidRDefault="00285D09">
      <w:pPr>
        <w:rPr>
          <w:rFonts w:ascii="Baskerville Old Face" w:eastAsia="Times New Roman" w:hAnsi="Baskerville Old Face"/>
        </w:rPr>
      </w:pPr>
    </w:p>
    <w:p w14:paraId="33865329" w14:textId="77777777" w:rsidR="00285D09" w:rsidRDefault="0011377E">
      <w:pPr>
        <w:jc w:val="center"/>
        <w:rPr>
          <w:rFonts w:ascii="Baskerville Old Face" w:eastAsia="Times New Roman" w:hAnsi="Baskerville Old Face"/>
          <w:noProof/>
        </w:rPr>
      </w:pPr>
      <w:r>
        <w:rPr>
          <w:rFonts w:ascii="Baskerville Old Face" w:eastAsia="Times New Roman" w:hAnsi="Baskerville Old Face"/>
          <w:noProof/>
        </w:rPr>
        <w:pict w14:anchorId="0CD2A315">
          <v:rect id="_x0000_i1025" alt="" style="width:468pt;height:1pt;mso-width-percent:0;mso-height-percent:0;mso-width-percent:0;mso-height-percent:0" o:hralign="center" o:hrstd="t" o:hr="t" fillcolor="#a0a0a0" stroked="f"/>
        </w:pict>
      </w:r>
    </w:p>
    <w:p w14:paraId="43310EBB" w14:textId="77777777" w:rsidR="00285D09" w:rsidRDefault="00285D09">
      <w:pPr>
        <w:rPr>
          <w:rFonts w:ascii="Baskerville Old Face" w:eastAsia="Times New Roman" w:hAnsi="Baskerville Old Face"/>
        </w:rPr>
      </w:pPr>
    </w:p>
    <w:p w14:paraId="4C0EF6AC" w14:textId="77777777" w:rsidR="00285D09" w:rsidRDefault="00000000">
      <w:pPr>
        <w:pStyle w:val="NormalWeb"/>
        <w:shd w:val="clear" w:color="auto" w:fill="CECECE"/>
        <w:jc w:val="center"/>
        <w:divId w:val="1747417239"/>
        <w:rPr>
          <w:rFonts w:ascii="Baskerville Old Face" w:hAnsi="Baskerville Old Face"/>
        </w:rPr>
      </w:pPr>
      <w:r>
        <w:rPr>
          <w:rFonts w:ascii="Baskerville Old Face" w:hAnsi="Baskerville Old Face"/>
          <w:b/>
          <w:bCs/>
        </w:rPr>
        <w:t xml:space="preserve">NOTE: </w:t>
      </w:r>
      <w:r>
        <w:rPr>
          <w:rFonts w:ascii="Baskerville Old Face" w:hAnsi="Baskerville Old Face"/>
        </w:rPr>
        <w:t>This course complies with all UF academic policies. For information on those policies and for resources for students, please see UF's "</w:t>
      </w:r>
      <w:hyperlink r:id="rId5" w:history="1">
        <w:r>
          <w:rPr>
            <w:rStyle w:val="Hyperlink"/>
            <w:rFonts w:ascii="Baskerville Old Face" w:hAnsi="Baskerville Old Face"/>
          </w:rPr>
          <w:t>Academic Policies and Resources</w:t>
        </w:r>
      </w:hyperlink>
      <w:r>
        <w:rPr>
          <w:rFonts w:ascii="Baskerville Old Face" w:hAnsi="Baskerville Old Face"/>
        </w:rPr>
        <w:t>" web page.</w:t>
      </w:r>
    </w:p>
    <w:p w14:paraId="7519FD0C" w14:textId="77777777" w:rsidR="00285D09" w:rsidRDefault="00000000">
      <w:pPr>
        <w:pStyle w:val="Heading3"/>
        <w:rPr>
          <w:rFonts w:ascii="Baskerville Old Face" w:eastAsia="Times New Roman" w:hAnsi="Baskerville Old Face"/>
        </w:rPr>
      </w:pPr>
      <w:r>
        <w:rPr>
          <w:rFonts w:ascii="Baskerville Old Face" w:eastAsia="Times New Roman" w:hAnsi="Baskerville Old Face"/>
        </w:rPr>
        <w:t>I. General Information</w:t>
      </w:r>
    </w:p>
    <w:p w14:paraId="010DAA07" w14:textId="77777777" w:rsidR="00285D09" w:rsidRDefault="00000000">
      <w:pPr>
        <w:spacing w:after="240"/>
        <w:rPr>
          <w:rFonts w:ascii="Baskerville Old Face" w:eastAsia="Times New Roman" w:hAnsi="Baskerville Old Face"/>
        </w:rPr>
      </w:pPr>
      <w:r>
        <w:rPr>
          <w:rFonts w:ascii="Baskerville Old Face" w:eastAsia="Times New Roman" w:hAnsi="Baskerville Old Face"/>
          <w:b/>
          <w:bCs/>
        </w:rPr>
        <w:t>Meeting days and times:</w:t>
      </w:r>
      <w:r>
        <w:rPr>
          <w:rFonts w:ascii="Baskerville Old Face" w:eastAsia="Times New Roman" w:hAnsi="Baskerville Old Face"/>
        </w:rPr>
        <w:t xml:space="preserve"> Wednesdays, 10:40am-1:40pm</w:t>
      </w:r>
      <w:r>
        <w:rPr>
          <w:rFonts w:ascii="Baskerville Old Face" w:eastAsia="Times New Roman" w:hAnsi="Baskerville Old Face"/>
        </w:rPr>
        <w:br/>
      </w:r>
      <w:r>
        <w:rPr>
          <w:rFonts w:ascii="Baskerville Old Face" w:eastAsia="Times New Roman" w:hAnsi="Baskerville Old Face"/>
          <w:b/>
          <w:bCs/>
        </w:rPr>
        <w:t>Class location:</w:t>
      </w:r>
      <w:r>
        <w:rPr>
          <w:rFonts w:ascii="Baskerville Old Face" w:eastAsia="Times New Roman" w:hAnsi="Baskerville Old Face"/>
        </w:rPr>
        <w:t xml:space="preserve"> TBA</w:t>
      </w:r>
      <w:r>
        <w:rPr>
          <w:rFonts w:ascii="Baskerville Old Face" w:eastAsia="Times New Roman" w:hAnsi="Baskerville Old Face"/>
        </w:rPr>
        <w:br/>
      </w:r>
      <w:r>
        <w:rPr>
          <w:rFonts w:ascii="Baskerville Old Face" w:eastAsia="Times New Roman" w:hAnsi="Baskerville Old Face"/>
        </w:rPr>
        <w:br/>
      </w:r>
      <w:r>
        <w:rPr>
          <w:rFonts w:ascii="Baskerville Old Face" w:eastAsia="Times New Roman" w:hAnsi="Baskerville Old Face"/>
          <w:b/>
          <w:bCs/>
        </w:rPr>
        <w:t>Instructor(s):</w:t>
      </w:r>
      <w:r>
        <w:rPr>
          <w:rFonts w:ascii="Baskerville Old Face" w:eastAsia="Times New Roman" w:hAnsi="Baskerville Old Face"/>
        </w:rPr>
        <w:br/>
        <w:t>     </w:t>
      </w:r>
      <w:r>
        <w:rPr>
          <w:rFonts w:ascii="Baskerville Old Face" w:eastAsia="Times New Roman" w:hAnsi="Baskerville Old Face"/>
          <w:b/>
          <w:bCs/>
        </w:rPr>
        <w:t xml:space="preserve">Name: </w:t>
      </w:r>
      <w:r>
        <w:rPr>
          <w:rFonts w:ascii="Baskerville Old Face" w:eastAsia="Times New Roman" w:hAnsi="Baskerville Old Face"/>
        </w:rPr>
        <w:t>Dr. Adrienne Strong</w:t>
      </w:r>
      <w:r>
        <w:rPr>
          <w:rFonts w:ascii="Baskerville Old Face" w:eastAsia="Times New Roman" w:hAnsi="Baskerville Old Face"/>
        </w:rPr>
        <w:br/>
        <w:t>     </w:t>
      </w:r>
      <w:r>
        <w:rPr>
          <w:rFonts w:ascii="Baskerville Old Face" w:eastAsia="Times New Roman" w:hAnsi="Baskerville Old Face"/>
          <w:b/>
          <w:bCs/>
        </w:rPr>
        <w:t xml:space="preserve">Office Building/Number: </w:t>
      </w:r>
      <w:r>
        <w:rPr>
          <w:rFonts w:ascii="Baskerville Old Face" w:eastAsia="Times New Roman" w:hAnsi="Baskerville Old Face"/>
        </w:rPr>
        <w:t>Grinter 441</w:t>
      </w:r>
      <w:r>
        <w:rPr>
          <w:rFonts w:ascii="Baskerville Old Face" w:eastAsia="Times New Roman" w:hAnsi="Baskerville Old Face"/>
        </w:rPr>
        <w:br/>
        <w:t>     </w:t>
      </w:r>
      <w:r>
        <w:rPr>
          <w:rFonts w:ascii="Baskerville Old Face" w:eastAsia="Times New Roman" w:hAnsi="Baskerville Old Face"/>
          <w:b/>
          <w:bCs/>
        </w:rPr>
        <w:t xml:space="preserve">Phone: </w:t>
      </w:r>
      <w:r>
        <w:rPr>
          <w:rFonts w:ascii="Baskerville Old Face" w:eastAsia="Times New Roman" w:hAnsi="Baskerville Old Face"/>
        </w:rPr>
        <w:t>352-392-4490</w:t>
      </w:r>
      <w:r>
        <w:rPr>
          <w:rFonts w:ascii="Baskerville Old Face" w:eastAsia="Times New Roman" w:hAnsi="Baskerville Old Face"/>
        </w:rPr>
        <w:br/>
        <w:t>     </w:t>
      </w:r>
      <w:r>
        <w:rPr>
          <w:rFonts w:ascii="Baskerville Old Face" w:eastAsia="Times New Roman" w:hAnsi="Baskerville Old Face"/>
          <w:b/>
          <w:bCs/>
        </w:rPr>
        <w:t xml:space="preserve">Email: </w:t>
      </w:r>
      <w:hyperlink r:id="rId6" w:history="1">
        <w:r>
          <w:rPr>
            <w:rStyle w:val="Hyperlink"/>
            <w:rFonts w:ascii="Baskerville Old Face" w:eastAsia="Times New Roman" w:hAnsi="Baskerville Old Face"/>
          </w:rPr>
          <w:t>adrienne.strong@ufl.edu</w:t>
        </w:r>
      </w:hyperlink>
      <w:r>
        <w:rPr>
          <w:rFonts w:ascii="Baskerville Old Face" w:eastAsia="Times New Roman" w:hAnsi="Baskerville Old Face"/>
        </w:rPr>
        <w:br/>
        <w:t>     </w:t>
      </w:r>
      <w:r>
        <w:rPr>
          <w:rFonts w:ascii="Baskerville Old Face" w:eastAsia="Times New Roman" w:hAnsi="Baskerville Old Face"/>
          <w:b/>
          <w:bCs/>
        </w:rPr>
        <w:t xml:space="preserve">Office Hours: </w:t>
      </w:r>
      <w:r>
        <w:rPr>
          <w:rFonts w:ascii="Baskerville Old Face" w:eastAsia="Times New Roman" w:hAnsi="Baskerville Old Face"/>
        </w:rPr>
        <w:t>TWR 2-3pm or by appointment</w:t>
      </w:r>
    </w:p>
    <w:p w14:paraId="04407AFB" w14:textId="77777777" w:rsidR="00285D09" w:rsidRDefault="00000000">
      <w:pPr>
        <w:pStyle w:val="NormalWeb"/>
        <w:spacing w:after="240" w:afterAutospacing="0"/>
        <w:rPr>
          <w:rFonts w:ascii="Baskerville Old Face" w:hAnsi="Baskerville Old Face"/>
        </w:rPr>
      </w:pPr>
      <w:r>
        <w:rPr>
          <w:rFonts w:ascii="Baskerville Old Face" w:hAnsi="Baskerville Old Face"/>
          <w:b/>
          <w:bCs/>
        </w:rPr>
        <w:t>Course Description</w:t>
      </w:r>
      <w:r>
        <w:rPr>
          <w:rFonts w:ascii="Baskerville Old Face" w:hAnsi="Baskerville Old Face"/>
        </w:rPr>
        <w:br/>
        <w:t xml:space="preserve">Rotating content in anthropology. </w:t>
      </w:r>
      <w:r>
        <w:rPr>
          <w:rFonts w:ascii="Baskerville Old Face" w:hAnsi="Baskerville Old Face"/>
        </w:rPr>
        <w:br/>
        <w:t>In this class we explore the on-going conversation in medical anthropology and science and technology studies about the multiple, complex meanings and manifestations of care across a variety of settings. We'll talk about what we mean when we use the term "care", thinking about it as a moral and ethical practice, a relational and intersubjective practice, a form of governance or even violence, gendered experiences, and more. We will explore a variety of theoretical perspectives through ethnographic books and articles drawn from a variety of settings.</w:t>
      </w:r>
      <w:r>
        <w:rPr>
          <w:rFonts w:ascii="Baskerville Old Face" w:hAnsi="Baskerville Old Face"/>
        </w:rPr>
        <w:br/>
      </w:r>
      <w:r>
        <w:rPr>
          <w:rFonts w:ascii="Baskerville Old Face" w:hAnsi="Baskerville Old Face"/>
        </w:rPr>
        <w:br/>
      </w:r>
      <w:r>
        <w:rPr>
          <w:rFonts w:ascii="Baskerville Old Face" w:hAnsi="Baskerville Old Face"/>
        </w:rPr>
        <w:br/>
      </w:r>
      <w:r>
        <w:rPr>
          <w:rFonts w:ascii="Baskerville Old Face" w:hAnsi="Baskerville Old Face"/>
          <w:b/>
          <w:bCs/>
        </w:rPr>
        <w:t>Prerequisites</w:t>
      </w:r>
      <w:r>
        <w:rPr>
          <w:rFonts w:ascii="Baskerville Old Face" w:hAnsi="Baskerville Old Face"/>
        </w:rPr>
        <w:br/>
        <w:t xml:space="preserve">10 credits in anthropology or instructor permission. </w:t>
      </w:r>
      <w:r>
        <w:rPr>
          <w:rFonts w:ascii="Baskerville Old Face" w:hAnsi="Baskerville Old Face"/>
        </w:rPr>
        <w:br/>
      </w:r>
      <w:r>
        <w:rPr>
          <w:rFonts w:ascii="Baskerville Old Face" w:hAnsi="Baskerville Old Face"/>
        </w:rPr>
        <w:br/>
      </w:r>
      <w:r>
        <w:rPr>
          <w:rFonts w:ascii="Baskerville Old Face" w:hAnsi="Baskerville Old Face"/>
          <w:b/>
          <w:bCs/>
        </w:rPr>
        <w:t>General Education Designation:</w:t>
      </w:r>
      <w:r>
        <w:rPr>
          <w:rFonts w:ascii="Baskerville Old Face" w:hAnsi="Baskerville Old Face"/>
        </w:rPr>
        <w:t xml:space="preserve"> none.</w:t>
      </w:r>
    </w:p>
    <w:p w14:paraId="38BA97A6" w14:textId="77777777" w:rsidR="00285D09" w:rsidRDefault="00000000">
      <w:pPr>
        <w:pStyle w:val="Heading3"/>
        <w:rPr>
          <w:rFonts w:ascii="Baskerville Old Face" w:eastAsia="Times New Roman" w:hAnsi="Baskerville Old Face"/>
        </w:rPr>
      </w:pPr>
      <w:r>
        <w:rPr>
          <w:rFonts w:ascii="Baskerville Old Face" w:eastAsia="Times New Roman" w:hAnsi="Baskerville Old Face"/>
        </w:rPr>
        <w:t>Course Materials</w:t>
      </w:r>
    </w:p>
    <w:p w14:paraId="69587D94" w14:textId="77777777" w:rsidR="00285D09" w:rsidRDefault="00000000">
      <w:pPr>
        <w:numPr>
          <w:ilvl w:val="0"/>
          <w:numId w:val="3"/>
        </w:numPr>
        <w:spacing w:before="100" w:beforeAutospacing="1" w:after="100" w:afterAutospacing="1"/>
        <w:rPr>
          <w:rFonts w:ascii="Baskerville Old Face" w:eastAsia="Times New Roman" w:hAnsi="Baskerville Old Face"/>
        </w:rPr>
      </w:pPr>
      <w:r>
        <w:rPr>
          <w:rFonts w:ascii="Baskerville Old Face" w:eastAsia="Times New Roman" w:hAnsi="Baskerville Old Face"/>
          <w:i/>
          <w:iCs/>
        </w:rPr>
        <w:t>The Logic of Care</w:t>
      </w:r>
      <w:r>
        <w:rPr>
          <w:rFonts w:ascii="Baskerville Old Face" w:eastAsia="Times New Roman" w:hAnsi="Baskerville Old Face"/>
        </w:rPr>
        <w:t xml:space="preserve"> by Annemarie Mol</w:t>
      </w:r>
    </w:p>
    <w:p w14:paraId="02D676D4" w14:textId="77777777" w:rsidR="00285D09" w:rsidRDefault="00000000">
      <w:pPr>
        <w:numPr>
          <w:ilvl w:val="0"/>
          <w:numId w:val="3"/>
        </w:numPr>
        <w:spacing w:before="100" w:beforeAutospacing="1" w:after="100" w:afterAutospacing="1"/>
        <w:rPr>
          <w:rFonts w:ascii="Baskerville Old Face" w:eastAsia="Times New Roman" w:hAnsi="Baskerville Old Face"/>
        </w:rPr>
      </w:pPr>
      <w:r>
        <w:rPr>
          <w:rFonts w:ascii="Baskerville Old Face" w:eastAsia="Times New Roman" w:hAnsi="Baskerville Old Face"/>
          <w:i/>
          <w:iCs/>
        </w:rPr>
        <w:t>Life Beside Itself</w:t>
      </w:r>
      <w:r>
        <w:rPr>
          <w:rFonts w:ascii="Baskerville Old Face" w:eastAsia="Times New Roman" w:hAnsi="Baskerville Old Face"/>
        </w:rPr>
        <w:t xml:space="preserve"> by Lisa Stevenson</w:t>
      </w:r>
    </w:p>
    <w:p w14:paraId="7899513E" w14:textId="77777777" w:rsidR="00285D09" w:rsidRDefault="00000000">
      <w:pPr>
        <w:numPr>
          <w:ilvl w:val="0"/>
          <w:numId w:val="3"/>
        </w:numPr>
        <w:spacing w:before="100" w:beforeAutospacing="1" w:after="100" w:afterAutospacing="1"/>
        <w:rPr>
          <w:rFonts w:ascii="Baskerville Old Face" w:eastAsia="Times New Roman" w:hAnsi="Baskerville Old Face"/>
        </w:rPr>
      </w:pPr>
      <w:r>
        <w:rPr>
          <w:rFonts w:ascii="Baskerville Old Face" w:eastAsia="Times New Roman" w:hAnsi="Baskerville Old Face"/>
          <w:i/>
          <w:iCs/>
        </w:rPr>
        <w:t>New American Servitude</w:t>
      </w:r>
      <w:r>
        <w:rPr>
          <w:rFonts w:ascii="Baskerville Old Face" w:eastAsia="Times New Roman" w:hAnsi="Baskerville Old Face"/>
        </w:rPr>
        <w:t xml:space="preserve"> by Cati Coe</w:t>
      </w:r>
    </w:p>
    <w:p w14:paraId="2CCEBA80" w14:textId="77777777" w:rsidR="00285D09" w:rsidRDefault="00000000">
      <w:pPr>
        <w:numPr>
          <w:ilvl w:val="0"/>
          <w:numId w:val="3"/>
        </w:numPr>
        <w:spacing w:before="100" w:beforeAutospacing="1" w:after="100" w:afterAutospacing="1"/>
        <w:rPr>
          <w:rFonts w:ascii="Baskerville Old Face" w:eastAsia="Times New Roman" w:hAnsi="Baskerville Old Face"/>
        </w:rPr>
      </w:pPr>
      <w:r>
        <w:rPr>
          <w:rFonts w:ascii="Baskerville Old Face" w:eastAsia="Times New Roman" w:hAnsi="Baskerville Old Face"/>
          <w:i/>
          <w:iCs/>
        </w:rPr>
        <w:t>Feeling Machines</w:t>
      </w:r>
      <w:r>
        <w:rPr>
          <w:rFonts w:ascii="Baskerville Old Face" w:eastAsia="Times New Roman" w:hAnsi="Baskerville Old Face"/>
        </w:rPr>
        <w:t xml:space="preserve"> by Shawn Bender</w:t>
      </w:r>
    </w:p>
    <w:p w14:paraId="11D59E63" w14:textId="77777777" w:rsidR="00285D09" w:rsidRDefault="00000000">
      <w:pPr>
        <w:rPr>
          <w:rFonts w:ascii="Baskerville Old Face" w:eastAsia="Times New Roman" w:hAnsi="Baskerville Old Face"/>
        </w:rPr>
      </w:pPr>
      <w:r>
        <w:rPr>
          <w:rFonts w:ascii="Baskerville Old Face" w:eastAsia="Times New Roman" w:hAnsi="Baskerville Old Face"/>
          <w:b/>
          <w:bCs/>
        </w:rPr>
        <w:lastRenderedPageBreak/>
        <w:t>Materials will be available through the following means:</w:t>
      </w:r>
      <w:r>
        <w:rPr>
          <w:rFonts w:ascii="Baskerville Old Face" w:eastAsia="Times New Roman" w:hAnsi="Baskerville Old Face"/>
        </w:rPr>
        <w:br/>
        <w:t xml:space="preserve">Texts are available via the UF bookstore and the library. Other readings will be available on Canvas. </w:t>
      </w:r>
    </w:p>
    <w:p w14:paraId="4B2A064B" w14:textId="77777777" w:rsidR="00285D09" w:rsidRDefault="00000000">
      <w:pPr>
        <w:rPr>
          <w:rFonts w:ascii="Baskerville Old Face" w:eastAsia="Times New Roman" w:hAnsi="Baskerville Old Face"/>
        </w:rPr>
      </w:pPr>
      <w:r>
        <w:rPr>
          <w:rFonts w:ascii="Baskerville Old Face" w:eastAsia="Times New Roman" w:hAnsi="Baskerville Old Face"/>
        </w:rPr>
        <w:br/>
      </w:r>
      <w:r>
        <w:rPr>
          <w:rFonts w:ascii="Baskerville Old Face" w:eastAsia="Times New Roman" w:hAnsi="Baskerville Old Face"/>
          <w:b/>
          <w:bCs/>
        </w:rPr>
        <w:t>Materials Fee:</w:t>
      </w:r>
      <w:r>
        <w:rPr>
          <w:rFonts w:ascii="Baskerville Old Face" w:eastAsia="Times New Roman" w:hAnsi="Baskerville Old Face"/>
        </w:rPr>
        <w:t xml:space="preserve"> N/A</w:t>
      </w:r>
    </w:p>
    <w:p w14:paraId="26404C48" w14:textId="77777777" w:rsidR="00285D09" w:rsidRDefault="00000000">
      <w:pPr>
        <w:pStyle w:val="Heading3"/>
        <w:rPr>
          <w:rFonts w:ascii="Baskerville Old Face" w:eastAsia="Times New Roman" w:hAnsi="Baskerville Old Face"/>
        </w:rPr>
      </w:pPr>
      <w:r>
        <w:rPr>
          <w:rFonts w:ascii="Baskerville Old Face" w:eastAsia="Times New Roman" w:hAnsi="Baskerville Old Face"/>
        </w:rPr>
        <w:t>II. Course Goals</w:t>
      </w:r>
    </w:p>
    <w:p w14:paraId="0BBB2241" w14:textId="77777777" w:rsidR="00285D09" w:rsidRDefault="00000000">
      <w:pPr>
        <w:pStyle w:val="NormalWeb"/>
        <w:rPr>
          <w:rFonts w:ascii="Baskerville Old Face" w:hAnsi="Baskerville Old Face"/>
        </w:rPr>
      </w:pPr>
      <w:r>
        <w:rPr>
          <w:rFonts w:ascii="Baskerville Old Face" w:hAnsi="Baskerville Old Face"/>
          <w:b/>
          <w:bCs/>
        </w:rPr>
        <w:t>Course Objectives</w:t>
      </w:r>
      <w:r>
        <w:rPr>
          <w:rFonts w:ascii="Baskerville Old Face" w:hAnsi="Baskerville Old Face"/>
        </w:rPr>
        <w:br/>
        <w:t>In this course we will:</w:t>
      </w:r>
    </w:p>
    <w:p w14:paraId="251DBEA7" w14:textId="77777777" w:rsidR="00285D09" w:rsidRDefault="00000000">
      <w:pPr>
        <w:pStyle w:val="ListParagraph"/>
        <w:numPr>
          <w:ilvl w:val="0"/>
          <w:numId w:val="3"/>
        </w:numPr>
        <w:rPr>
          <w:rFonts w:ascii="Baskerville Old Face" w:eastAsia="Times New Roman" w:hAnsi="Baskerville Old Face"/>
        </w:rPr>
      </w:pPr>
      <w:r>
        <w:rPr>
          <w:rFonts w:ascii="Baskerville Old Face" w:eastAsia="Times New Roman" w:hAnsi="Baskerville Old Face"/>
        </w:rPr>
        <w:t xml:space="preserve">Trace the development of care theories and debates in anthropology </w:t>
      </w:r>
    </w:p>
    <w:p w14:paraId="0127D880" w14:textId="77777777" w:rsidR="00285D09" w:rsidRDefault="00000000">
      <w:pPr>
        <w:pStyle w:val="ListParagraph"/>
        <w:numPr>
          <w:ilvl w:val="0"/>
          <w:numId w:val="3"/>
        </w:numPr>
        <w:rPr>
          <w:rFonts w:ascii="Baskerville Old Face" w:eastAsia="Times New Roman" w:hAnsi="Baskerville Old Face"/>
        </w:rPr>
      </w:pPr>
      <w:r>
        <w:rPr>
          <w:rFonts w:ascii="Baskerville Old Face" w:eastAsia="Times New Roman" w:hAnsi="Baskerville Old Face"/>
        </w:rPr>
        <w:t>Explore care as practices shaped by sociocultural and political economic processes</w:t>
      </w:r>
    </w:p>
    <w:p w14:paraId="70A95314" w14:textId="77777777" w:rsidR="00285D09" w:rsidRDefault="00000000">
      <w:pPr>
        <w:pStyle w:val="ListParagraph"/>
        <w:numPr>
          <w:ilvl w:val="0"/>
          <w:numId w:val="3"/>
        </w:numPr>
        <w:spacing w:after="240"/>
        <w:rPr>
          <w:rFonts w:ascii="Baskerville Old Face" w:eastAsia="Times New Roman" w:hAnsi="Baskerville Old Face"/>
        </w:rPr>
      </w:pPr>
      <w:r>
        <w:rPr>
          <w:rFonts w:ascii="Baskerville Old Face" w:eastAsia="Times New Roman" w:hAnsi="Baskerville Old Face"/>
        </w:rPr>
        <w:t>Cover approaches to care related to health but also work, science and technology, and more than human worlds</w:t>
      </w:r>
    </w:p>
    <w:p w14:paraId="2AE52965" w14:textId="77777777" w:rsidR="00285D09" w:rsidRDefault="00000000">
      <w:pPr>
        <w:pStyle w:val="NormalWeb"/>
        <w:rPr>
          <w:rFonts w:ascii="Baskerville Old Face" w:hAnsi="Baskerville Old Face"/>
        </w:rPr>
      </w:pPr>
      <w:r>
        <w:rPr>
          <w:rFonts w:ascii="Baskerville Old Face" w:hAnsi="Baskerville Old Face"/>
          <w:b/>
          <w:bCs/>
        </w:rPr>
        <w:t>Student Learning Outcomes</w:t>
      </w:r>
      <w:r>
        <w:rPr>
          <w:rFonts w:ascii="Baskerville Old Face" w:hAnsi="Baskerville Old Face"/>
        </w:rPr>
        <w:br/>
        <w:t>A student who successfully completes this course will be able to:</w:t>
      </w:r>
    </w:p>
    <w:p w14:paraId="3471C1C3" w14:textId="77777777" w:rsidR="00285D09" w:rsidRDefault="00000000">
      <w:pPr>
        <w:pStyle w:val="ListParagraph"/>
        <w:numPr>
          <w:ilvl w:val="0"/>
          <w:numId w:val="3"/>
        </w:numPr>
        <w:rPr>
          <w:rFonts w:ascii="Baskerville Old Face" w:eastAsia="Times New Roman" w:hAnsi="Baskerville Old Face"/>
        </w:rPr>
      </w:pPr>
      <w:r>
        <w:rPr>
          <w:rFonts w:ascii="Baskerville Old Face" w:eastAsia="Times New Roman" w:hAnsi="Baskerville Old Face"/>
        </w:rPr>
        <w:t>Have a working knowledge of major concerns, debates, and approaches to the anthropological study of care</w:t>
      </w:r>
    </w:p>
    <w:p w14:paraId="0B2326EA" w14:textId="77777777" w:rsidR="00285D09" w:rsidRDefault="00000000">
      <w:pPr>
        <w:pStyle w:val="ListParagraph"/>
        <w:numPr>
          <w:ilvl w:val="0"/>
          <w:numId w:val="3"/>
        </w:numPr>
        <w:rPr>
          <w:rFonts w:ascii="Baskerville Old Face" w:eastAsia="Times New Roman" w:hAnsi="Baskerville Old Face"/>
        </w:rPr>
      </w:pPr>
      <w:r>
        <w:rPr>
          <w:rFonts w:ascii="Baskerville Old Face" w:eastAsia="Times New Roman" w:hAnsi="Baskerville Old Face"/>
        </w:rPr>
        <w:t>Be able to identify diverse subjective and intersubjective experiences of care as they are shaped by a variety of forces</w:t>
      </w:r>
    </w:p>
    <w:p w14:paraId="5E98A703" w14:textId="77777777" w:rsidR="00285D09" w:rsidRDefault="00000000">
      <w:pPr>
        <w:pStyle w:val="ListParagraph"/>
        <w:numPr>
          <w:ilvl w:val="0"/>
          <w:numId w:val="3"/>
        </w:numPr>
        <w:rPr>
          <w:rFonts w:ascii="Baskerville Old Face" w:eastAsia="Times New Roman" w:hAnsi="Baskerville Old Face"/>
        </w:rPr>
      </w:pPr>
      <w:r>
        <w:rPr>
          <w:rFonts w:ascii="Baskerville Old Face" w:eastAsia="Times New Roman" w:hAnsi="Baskerville Old Face"/>
        </w:rPr>
        <w:t>Apply an ethnographic lens to everyday practices of care to understand these as sociocultural processes</w:t>
      </w:r>
    </w:p>
    <w:p w14:paraId="214C0D49" w14:textId="77777777" w:rsidR="00285D09" w:rsidRDefault="00000000">
      <w:pPr>
        <w:pStyle w:val="ListParagraph"/>
        <w:numPr>
          <w:ilvl w:val="0"/>
          <w:numId w:val="3"/>
        </w:numPr>
        <w:rPr>
          <w:rFonts w:ascii="Baskerville Old Face" w:eastAsia="Times New Roman" w:hAnsi="Baskerville Old Face"/>
        </w:rPr>
      </w:pPr>
      <w:r>
        <w:rPr>
          <w:rFonts w:ascii="Baskerville Old Face" w:eastAsia="Times New Roman" w:hAnsi="Baskerville Old Face"/>
        </w:rPr>
        <w:t>Produce an analysis of personally important interpretations of the meanings of care via the photovoice method</w:t>
      </w:r>
    </w:p>
    <w:p w14:paraId="7DA67245" w14:textId="77777777" w:rsidR="00285D09" w:rsidRDefault="00000000">
      <w:pPr>
        <w:pStyle w:val="Heading3"/>
        <w:rPr>
          <w:rFonts w:ascii="Baskerville Old Face" w:eastAsia="Times New Roman" w:hAnsi="Baskerville Old Face"/>
        </w:rPr>
      </w:pPr>
      <w:r>
        <w:rPr>
          <w:rFonts w:ascii="Baskerville Old Face" w:eastAsia="Times New Roman" w:hAnsi="Baskerville Old Face"/>
        </w:rPr>
        <w:t>III. Graded Work</w:t>
      </w:r>
    </w:p>
    <w:p w14:paraId="757ACF94" w14:textId="77777777" w:rsidR="00285D09" w:rsidRDefault="00000000">
      <w:pPr>
        <w:rPr>
          <w:rFonts w:ascii="Baskerville Old Face" w:eastAsia="Times New Roman" w:hAnsi="Baskerville Old Face"/>
        </w:rPr>
      </w:pPr>
      <w:r>
        <w:rPr>
          <w:rFonts w:ascii="Baskerville Old Face" w:eastAsia="Times New Roman" w:hAnsi="Baskerville Old Face"/>
          <w:b/>
          <w:bCs/>
        </w:rPr>
        <w:t>Graded Components</w:t>
      </w:r>
      <w:r>
        <w:rPr>
          <w:rFonts w:ascii="Baskerville Old Face" w:eastAsia="Times New Roman" w:hAnsi="Baskerville Old Face"/>
        </w:rPr>
        <w:br/>
      </w:r>
      <w:r>
        <w:rPr>
          <w:rFonts w:ascii="Baskerville Old Face" w:eastAsia="Times New Roman" w:hAnsi="Baskerville Old Face"/>
          <w:b/>
          <w:bCs/>
        </w:rPr>
        <w:t>Attendance (15%)</w:t>
      </w:r>
      <w:r>
        <w:rPr>
          <w:rFonts w:ascii="Baskerville Old Face" w:eastAsia="Times New Roman" w:hAnsi="Baskerville Old Face"/>
        </w:rPr>
        <w:t xml:space="preserve">: Weekly attendance is mandatory. Absences that are not University excused absences will result in a 2-percentage point reduction in your final grade. I will not consider things like planned volunteering, internships, doctor's appointments (other than acute health issues) as being excused. Please plan your schedule accordingly. Requirements for class attendance and make-up exams, assignments, and other work in this course are consistent with university policies that can be found at: </w:t>
      </w:r>
      <w:hyperlink r:id="rId7" w:history="1">
        <w:r>
          <w:rPr>
            <w:rStyle w:val="Hyperlink"/>
            <w:rFonts w:ascii="Baskerville Old Face" w:eastAsia="Times New Roman" w:hAnsi="Baskerville Old Face"/>
          </w:rPr>
          <w:t>https://catalog.ufl.edu/UGRD/academic-regulations/attendance-policies/</w:t>
        </w:r>
      </w:hyperlink>
    </w:p>
    <w:p w14:paraId="037A4D0B" w14:textId="77777777" w:rsidR="00285D09" w:rsidRDefault="00285D09">
      <w:pPr>
        <w:rPr>
          <w:rFonts w:ascii="Baskerville Old Face" w:eastAsia="Times New Roman" w:hAnsi="Baskerville Old Face"/>
        </w:rPr>
      </w:pPr>
    </w:p>
    <w:p w14:paraId="05EA3E3F" w14:textId="77777777" w:rsidR="00285D09" w:rsidRDefault="00285D09">
      <w:pPr>
        <w:rPr>
          <w:rFonts w:ascii="Baskerville Old Face" w:eastAsia="Times New Roman" w:hAnsi="Baskerville Old Face"/>
          <w:b/>
          <w:bCs/>
        </w:rPr>
      </w:pPr>
    </w:p>
    <w:p w14:paraId="0662A08D" w14:textId="77777777" w:rsidR="00285D09" w:rsidRDefault="00000000">
      <w:pPr>
        <w:rPr>
          <w:rFonts w:ascii="Baskerville Old Face" w:eastAsia="Times New Roman" w:hAnsi="Baskerville Old Face"/>
        </w:rPr>
      </w:pPr>
      <w:r>
        <w:rPr>
          <w:rFonts w:ascii="Baskerville Old Face" w:eastAsia="Times New Roman" w:hAnsi="Baskerville Old Face"/>
          <w:b/>
          <w:bCs/>
        </w:rPr>
        <w:t>Participation (15%)</w:t>
      </w:r>
      <w:r>
        <w:rPr>
          <w:rFonts w:ascii="Baskerville Old Face" w:eastAsia="Times New Roman" w:hAnsi="Baskerville Old Face"/>
        </w:rPr>
        <w:t xml:space="preserve">: Consistent informed, thoughtful, and considerate class participation is expected and a crucial component of a seminar course. See the rubric below. </w:t>
      </w:r>
      <w:r>
        <w:rPr>
          <w:rFonts w:ascii="Baskerville Old Face" w:eastAsia="Times New Roman" w:hAnsi="Baskerville Old Face"/>
          <w:u w:val="single"/>
        </w:rPr>
        <w:t>NOTE:</w:t>
      </w:r>
      <w:r>
        <w:rPr>
          <w:rFonts w:ascii="Baskerville Old Face" w:eastAsia="Times New Roman" w:hAnsi="Baskerville Old Face"/>
        </w:rPr>
        <w:t xml:space="preserve"> If you have personal issues that prohibit you from joining freely in class discussion, e.g., shyness, language barriers, etc., see me as soon as possible to discuss alternative modes of participation.</w:t>
      </w:r>
    </w:p>
    <w:p w14:paraId="10B5F467" w14:textId="77777777" w:rsidR="00285D09" w:rsidRDefault="00000000">
      <w:pPr>
        <w:rPr>
          <w:rFonts w:ascii="Baskerville Old Face" w:eastAsia="Times New Roman" w:hAnsi="Baskerville Old Face"/>
        </w:rPr>
      </w:pPr>
      <w:r>
        <w:rPr>
          <w:rFonts w:ascii="Baskerville Old Face" w:eastAsia="Times New Roman" w:hAnsi="Baskerville Old Face"/>
        </w:rPr>
        <w:br/>
      </w:r>
    </w:p>
    <w:tbl>
      <w:tblPr>
        <w:tblStyle w:val="TableGrid"/>
        <w:tblW w:w="0" w:type="auto"/>
        <w:tblInd w:w="0" w:type="dxa"/>
        <w:tblLook w:val="04A0" w:firstRow="1" w:lastRow="0" w:firstColumn="1" w:lastColumn="0" w:noHBand="0" w:noVBand="1"/>
      </w:tblPr>
      <w:tblGrid>
        <w:gridCol w:w="2425"/>
        <w:gridCol w:w="2430"/>
        <w:gridCol w:w="2250"/>
        <w:gridCol w:w="2245"/>
      </w:tblGrid>
      <w:tr w:rsidR="00285D09" w14:paraId="1893E719" w14:textId="77777777">
        <w:tc>
          <w:tcPr>
            <w:tcW w:w="2425"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tcPr>
          <w:p w14:paraId="2F6DC938" w14:textId="77777777" w:rsidR="00285D09" w:rsidRDefault="00285D09">
            <w:pPr>
              <w:rPr>
                <w:rFonts w:ascii="Baskerville Old Face" w:eastAsia="Times New Roman" w:hAnsi="Baskerville Old Face"/>
                <w:b/>
                <w:bCs/>
              </w:rPr>
            </w:pPr>
          </w:p>
        </w:tc>
        <w:tc>
          <w:tcPr>
            <w:tcW w:w="2430"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hideMark/>
          </w:tcPr>
          <w:p w14:paraId="21CD2CDB" w14:textId="77777777" w:rsidR="00285D09" w:rsidRDefault="00000000">
            <w:pPr>
              <w:rPr>
                <w:rFonts w:ascii="Baskerville Old Face" w:eastAsia="Times New Roman" w:hAnsi="Baskerville Old Face"/>
                <w:b/>
                <w:bCs/>
              </w:rPr>
            </w:pPr>
            <w:r>
              <w:rPr>
                <w:rFonts w:ascii="Baskerville Old Face" w:eastAsia="Times New Roman" w:hAnsi="Baskerville Old Face"/>
                <w:b/>
                <w:bCs/>
              </w:rPr>
              <w:t>High Quality</w:t>
            </w:r>
          </w:p>
        </w:tc>
        <w:tc>
          <w:tcPr>
            <w:tcW w:w="2250"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hideMark/>
          </w:tcPr>
          <w:p w14:paraId="573E9A49" w14:textId="77777777" w:rsidR="00285D09" w:rsidRDefault="00000000">
            <w:pPr>
              <w:rPr>
                <w:rFonts w:ascii="Baskerville Old Face" w:eastAsia="Times New Roman" w:hAnsi="Baskerville Old Face"/>
                <w:b/>
                <w:bCs/>
              </w:rPr>
            </w:pPr>
            <w:r>
              <w:rPr>
                <w:rFonts w:ascii="Baskerville Old Face" w:eastAsia="Times New Roman" w:hAnsi="Baskerville Old Face"/>
                <w:b/>
                <w:bCs/>
              </w:rPr>
              <w:t>Average</w:t>
            </w:r>
          </w:p>
        </w:tc>
        <w:tc>
          <w:tcPr>
            <w:tcW w:w="2245" w:type="dxa"/>
            <w:tcBorders>
              <w:top w:val="single" w:sz="4" w:space="0" w:color="auto"/>
              <w:left w:val="single" w:sz="4" w:space="0" w:color="auto"/>
              <w:bottom w:val="single" w:sz="4" w:space="0" w:color="auto"/>
              <w:right w:val="single" w:sz="4" w:space="0" w:color="auto"/>
            </w:tcBorders>
            <w:shd w:val="clear" w:color="auto" w:fill="C1F0C7" w:themeFill="accent3" w:themeFillTint="33"/>
            <w:vAlign w:val="center"/>
            <w:hideMark/>
          </w:tcPr>
          <w:p w14:paraId="17B1BC5D" w14:textId="77777777" w:rsidR="00285D09" w:rsidRDefault="00000000">
            <w:pPr>
              <w:rPr>
                <w:rFonts w:ascii="Baskerville Old Face" w:eastAsia="Times New Roman" w:hAnsi="Baskerville Old Face"/>
                <w:b/>
                <w:bCs/>
              </w:rPr>
            </w:pPr>
            <w:r>
              <w:rPr>
                <w:rFonts w:ascii="Baskerville Old Face" w:eastAsia="Times New Roman" w:hAnsi="Baskerville Old Face"/>
                <w:b/>
                <w:bCs/>
              </w:rPr>
              <w:t>Needs Improvement</w:t>
            </w:r>
          </w:p>
        </w:tc>
      </w:tr>
      <w:tr w:rsidR="00285D09" w14:paraId="11052D3C" w14:textId="77777777">
        <w:tc>
          <w:tcPr>
            <w:tcW w:w="2425" w:type="dxa"/>
            <w:tcBorders>
              <w:top w:val="single" w:sz="4" w:space="0" w:color="auto"/>
              <w:left w:val="single" w:sz="4" w:space="0" w:color="auto"/>
              <w:bottom w:val="single" w:sz="4" w:space="0" w:color="auto"/>
              <w:right w:val="single" w:sz="4" w:space="0" w:color="auto"/>
            </w:tcBorders>
            <w:shd w:val="clear" w:color="auto" w:fill="E6E6E6" w:themeFill="background1" w:themeFillShade="E6"/>
            <w:hideMark/>
          </w:tcPr>
          <w:p w14:paraId="7D155D1B" w14:textId="77777777" w:rsidR="00285D09" w:rsidRDefault="00000000">
            <w:pPr>
              <w:rPr>
                <w:rFonts w:ascii="Baskerville Old Face" w:eastAsia="Times New Roman" w:hAnsi="Baskerville Old Face"/>
              </w:rPr>
            </w:pPr>
            <w:r>
              <w:rPr>
                <w:rFonts w:ascii="Baskerville Old Face" w:eastAsia="Times New Roman" w:hAnsi="Baskerville Old Face"/>
              </w:rPr>
              <w:t>Informed: Shows evidence of having done the assigned work.</w:t>
            </w:r>
          </w:p>
        </w:tc>
        <w:tc>
          <w:tcPr>
            <w:tcW w:w="2430" w:type="dxa"/>
            <w:tcBorders>
              <w:top w:val="single" w:sz="4" w:space="0" w:color="auto"/>
              <w:left w:val="single" w:sz="4" w:space="0" w:color="auto"/>
              <w:bottom w:val="single" w:sz="4" w:space="0" w:color="auto"/>
              <w:right w:val="single" w:sz="4" w:space="0" w:color="auto"/>
            </w:tcBorders>
          </w:tcPr>
          <w:p w14:paraId="37A1C966" w14:textId="77777777" w:rsidR="00285D09" w:rsidRDefault="00285D09">
            <w:pPr>
              <w:rPr>
                <w:rFonts w:ascii="Baskerville Old Face" w:eastAsia="Times New Roman" w:hAnsi="Baskerville Old Face"/>
              </w:rPr>
            </w:pPr>
          </w:p>
        </w:tc>
        <w:tc>
          <w:tcPr>
            <w:tcW w:w="2250" w:type="dxa"/>
            <w:tcBorders>
              <w:top w:val="single" w:sz="4" w:space="0" w:color="auto"/>
              <w:left w:val="single" w:sz="4" w:space="0" w:color="auto"/>
              <w:bottom w:val="single" w:sz="4" w:space="0" w:color="auto"/>
              <w:right w:val="single" w:sz="4" w:space="0" w:color="auto"/>
            </w:tcBorders>
          </w:tcPr>
          <w:p w14:paraId="54B819CE" w14:textId="77777777" w:rsidR="00285D09" w:rsidRDefault="00285D09">
            <w:pPr>
              <w:rPr>
                <w:rFonts w:ascii="Baskerville Old Face" w:eastAsia="Times New Roman" w:hAnsi="Baskerville Old Face"/>
              </w:rPr>
            </w:pPr>
          </w:p>
        </w:tc>
        <w:tc>
          <w:tcPr>
            <w:tcW w:w="2245" w:type="dxa"/>
            <w:tcBorders>
              <w:top w:val="single" w:sz="4" w:space="0" w:color="auto"/>
              <w:left w:val="single" w:sz="4" w:space="0" w:color="auto"/>
              <w:bottom w:val="single" w:sz="4" w:space="0" w:color="auto"/>
              <w:right w:val="single" w:sz="4" w:space="0" w:color="auto"/>
            </w:tcBorders>
          </w:tcPr>
          <w:p w14:paraId="35C2E62D" w14:textId="77777777" w:rsidR="00285D09" w:rsidRDefault="00285D09">
            <w:pPr>
              <w:rPr>
                <w:rFonts w:ascii="Baskerville Old Face" w:eastAsia="Times New Roman" w:hAnsi="Baskerville Old Face"/>
              </w:rPr>
            </w:pPr>
          </w:p>
        </w:tc>
      </w:tr>
      <w:tr w:rsidR="00285D09" w14:paraId="215820A6" w14:textId="77777777">
        <w:tc>
          <w:tcPr>
            <w:tcW w:w="2425" w:type="dxa"/>
            <w:tcBorders>
              <w:top w:val="single" w:sz="4" w:space="0" w:color="auto"/>
              <w:left w:val="single" w:sz="4" w:space="0" w:color="auto"/>
              <w:bottom w:val="single" w:sz="4" w:space="0" w:color="auto"/>
              <w:right w:val="single" w:sz="4" w:space="0" w:color="auto"/>
            </w:tcBorders>
            <w:shd w:val="clear" w:color="auto" w:fill="E6E6E6" w:themeFill="background1" w:themeFillShade="E6"/>
            <w:hideMark/>
          </w:tcPr>
          <w:p w14:paraId="0EA504F5" w14:textId="77777777" w:rsidR="00285D09" w:rsidRDefault="00000000">
            <w:pPr>
              <w:rPr>
                <w:rFonts w:ascii="Baskerville Old Face" w:eastAsia="Times New Roman" w:hAnsi="Baskerville Old Face"/>
              </w:rPr>
            </w:pPr>
            <w:r>
              <w:rPr>
                <w:rFonts w:ascii="Baskerville Old Face" w:eastAsia="Times New Roman" w:hAnsi="Baskerville Old Face"/>
              </w:rPr>
              <w:t>Thoughtful: Shows evidence of having understood and considered issues raised.</w:t>
            </w:r>
          </w:p>
        </w:tc>
        <w:tc>
          <w:tcPr>
            <w:tcW w:w="2430" w:type="dxa"/>
            <w:tcBorders>
              <w:top w:val="single" w:sz="4" w:space="0" w:color="auto"/>
              <w:left w:val="single" w:sz="4" w:space="0" w:color="auto"/>
              <w:bottom w:val="single" w:sz="4" w:space="0" w:color="auto"/>
              <w:right w:val="single" w:sz="4" w:space="0" w:color="auto"/>
            </w:tcBorders>
          </w:tcPr>
          <w:p w14:paraId="6BBBDA48" w14:textId="77777777" w:rsidR="00285D09" w:rsidRDefault="00285D09">
            <w:pPr>
              <w:rPr>
                <w:rFonts w:ascii="Baskerville Old Face" w:eastAsia="Times New Roman" w:hAnsi="Baskerville Old Face"/>
              </w:rPr>
            </w:pPr>
          </w:p>
        </w:tc>
        <w:tc>
          <w:tcPr>
            <w:tcW w:w="2250" w:type="dxa"/>
            <w:tcBorders>
              <w:top w:val="single" w:sz="4" w:space="0" w:color="auto"/>
              <w:left w:val="single" w:sz="4" w:space="0" w:color="auto"/>
              <w:bottom w:val="single" w:sz="4" w:space="0" w:color="auto"/>
              <w:right w:val="single" w:sz="4" w:space="0" w:color="auto"/>
            </w:tcBorders>
          </w:tcPr>
          <w:p w14:paraId="20B1ED9A" w14:textId="77777777" w:rsidR="00285D09" w:rsidRDefault="00285D09">
            <w:pPr>
              <w:rPr>
                <w:rFonts w:ascii="Baskerville Old Face" w:eastAsia="Times New Roman" w:hAnsi="Baskerville Old Face"/>
              </w:rPr>
            </w:pPr>
          </w:p>
        </w:tc>
        <w:tc>
          <w:tcPr>
            <w:tcW w:w="2245" w:type="dxa"/>
            <w:tcBorders>
              <w:top w:val="single" w:sz="4" w:space="0" w:color="auto"/>
              <w:left w:val="single" w:sz="4" w:space="0" w:color="auto"/>
              <w:bottom w:val="single" w:sz="4" w:space="0" w:color="auto"/>
              <w:right w:val="single" w:sz="4" w:space="0" w:color="auto"/>
            </w:tcBorders>
          </w:tcPr>
          <w:p w14:paraId="64F4E092" w14:textId="77777777" w:rsidR="00285D09" w:rsidRDefault="00285D09">
            <w:pPr>
              <w:rPr>
                <w:rFonts w:ascii="Baskerville Old Face" w:eastAsia="Times New Roman" w:hAnsi="Baskerville Old Face"/>
              </w:rPr>
            </w:pPr>
          </w:p>
        </w:tc>
      </w:tr>
      <w:tr w:rsidR="00285D09" w14:paraId="1C5A331B" w14:textId="77777777">
        <w:tc>
          <w:tcPr>
            <w:tcW w:w="2425" w:type="dxa"/>
            <w:tcBorders>
              <w:top w:val="single" w:sz="4" w:space="0" w:color="auto"/>
              <w:left w:val="single" w:sz="4" w:space="0" w:color="auto"/>
              <w:bottom w:val="single" w:sz="4" w:space="0" w:color="auto"/>
              <w:right w:val="single" w:sz="4" w:space="0" w:color="auto"/>
            </w:tcBorders>
            <w:shd w:val="clear" w:color="auto" w:fill="E6E6E6" w:themeFill="background1" w:themeFillShade="E6"/>
            <w:hideMark/>
          </w:tcPr>
          <w:p w14:paraId="4CE95174" w14:textId="77777777" w:rsidR="00285D09" w:rsidRDefault="00000000">
            <w:pPr>
              <w:rPr>
                <w:rFonts w:ascii="Baskerville Old Face" w:eastAsia="Times New Roman" w:hAnsi="Baskerville Old Face"/>
              </w:rPr>
            </w:pPr>
            <w:r>
              <w:rPr>
                <w:rFonts w:ascii="Baskerville Old Face" w:eastAsia="Times New Roman" w:hAnsi="Baskerville Old Face"/>
              </w:rPr>
              <w:t>Considerate: Takes the perspective others into account.</w:t>
            </w:r>
          </w:p>
        </w:tc>
        <w:tc>
          <w:tcPr>
            <w:tcW w:w="2430" w:type="dxa"/>
            <w:tcBorders>
              <w:top w:val="single" w:sz="4" w:space="0" w:color="auto"/>
              <w:left w:val="single" w:sz="4" w:space="0" w:color="auto"/>
              <w:bottom w:val="single" w:sz="4" w:space="0" w:color="auto"/>
              <w:right w:val="single" w:sz="4" w:space="0" w:color="auto"/>
            </w:tcBorders>
          </w:tcPr>
          <w:p w14:paraId="2DE69E1E" w14:textId="77777777" w:rsidR="00285D09" w:rsidRDefault="00285D09">
            <w:pPr>
              <w:rPr>
                <w:rFonts w:ascii="Baskerville Old Face" w:eastAsia="Times New Roman" w:hAnsi="Baskerville Old Face"/>
              </w:rPr>
            </w:pPr>
          </w:p>
        </w:tc>
        <w:tc>
          <w:tcPr>
            <w:tcW w:w="2250" w:type="dxa"/>
            <w:tcBorders>
              <w:top w:val="single" w:sz="4" w:space="0" w:color="auto"/>
              <w:left w:val="single" w:sz="4" w:space="0" w:color="auto"/>
              <w:bottom w:val="single" w:sz="4" w:space="0" w:color="auto"/>
              <w:right w:val="single" w:sz="4" w:space="0" w:color="auto"/>
            </w:tcBorders>
          </w:tcPr>
          <w:p w14:paraId="034CA99D" w14:textId="77777777" w:rsidR="00285D09" w:rsidRDefault="00285D09">
            <w:pPr>
              <w:rPr>
                <w:rFonts w:ascii="Baskerville Old Face" w:eastAsia="Times New Roman" w:hAnsi="Baskerville Old Face"/>
              </w:rPr>
            </w:pPr>
          </w:p>
        </w:tc>
        <w:tc>
          <w:tcPr>
            <w:tcW w:w="2245" w:type="dxa"/>
            <w:tcBorders>
              <w:top w:val="single" w:sz="4" w:space="0" w:color="auto"/>
              <w:left w:val="single" w:sz="4" w:space="0" w:color="auto"/>
              <w:bottom w:val="single" w:sz="4" w:space="0" w:color="auto"/>
              <w:right w:val="single" w:sz="4" w:space="0" w:color="auto"/>
            </w:tcBorders>
          </w:tcPr>
          <w:p w14:paraId="2F138ECE" w14:textId="77777777" w:rsidR="00285D09" w:rsidRDefault="00285D09">
            <w:pPr>
              <w:rPr>
                <w:rFonts w:ascii="Baskerville Old Face" w:eastAsia="Times New Roman" w:hAnsi="Baskerville Old Face"/>
              </w:rPr>
            </w:pPr>
          </w:p>
        </w:tc>
      </w:tr>
    </w:tbl>
    <w:p w14:paraId="4B675B1D" w14:textId="77777777" w:rsidR="00285D09" w:rsidRDefault="00285D09">
      <w:pPr>
        <w:rPr>
          <w:rFonts w:ascii="Baskerville Old Face" w:eastAsia="Times New Roman" w:hAnsi="Baskerville Old Face"/>
        </w:rPr>
      </w:pPr>
    </w:p>
    <w:p w14:paraId="571F4C3D" w14:textId="77777777" w:rsidR="00285D09" w:rsidRDefault="00000000">
      <w:pPr>
        <w:rPr>
          <w:rFonts w:ascii="Baskerville Old Face" w:eastAsia="Times New Roman" w:hAnsi="Baskerville Old Face"/>
        </w:rPr>
      </w:pPr>
      <w:r>
        <w:rPr>
          <w:rFonts w:ascii="Baskerville Old Face" w:eastAsia="Times New Roman" w:hAnsi="Baskerville Old Face"/>
        </w:rPr>
        <w:br/>
      </w:r>
      <w:r>
        <w:rPr>
          <w:rFonts w:ascii="Baskerville Old Face" w:eastAsia="Times New Roman" w:hAnsi="Baskerville Old Face"/>
          <w:b/>
          <w:bCs/>
        </w:rPr>
        <w:t>Discussion Leader (10%)</w:t>
      </w:r>
      <w:r>
        <w:rPr>
          <w:rFonts w:ascii="Baskerville Old Face" w:eastAsia="Times New Roman" w:hAnsi="Baskerville Old Face"/>
        </w:rPr>
        <w:t xml:space="preserve">: At the beginning of the semester students will sign up for two presentation times throughout the semester. In small groups you will lead discussion on a reading or topic for the first half of the class. Presentations will be graded on their coverage of the topic, the thoughtfulness of the discussion questions prepared, and the methods used to present the material. I will provide a rubric at the start of the semester. Please work to make your presentation and discussion engaging through incorporating complementary information, media, and discussion questions as relevant. For my graduate students, this is an opportunity to hone your teaching skills. If the rest of the class is unengaged and falling asleep, I will deduct points. Please be sure to not just read us a summary of the readings (which, hopefully, we have all read and prepared). Instead, you should try to introduce supplemental information and activities/questions to get us all engaging with the readings and week’s content. </w:t>
      </w:r>
      <w:r>
        <w:rPr>
          <w:rFonts w:ascii="Baskerville Old Face" w:eastAsia="Times New Roman" w:hAnsi="Baskerville Old Face"/>
        </w:rPr>
        <w:br/>
      </w:r>
      <w:r>
        <w:rPr>
          <w:rFonts w:ascii="Baskerville Old Face" w:eastAsia="Times New Roman" w:hAnsi="Baskerville Old Face"/>
        </w:rPr>
        <w:br/>
      </w:r>
      <w:r>
        <w:rPr>
          <w:rFonts w:ascii="Baskerville Old Face" w:eastAsia="Times New Roman" w:hAnsi="Baskerville Old Face"/>
          <w:b/>
          <w:bCs/>
        </w:rPr>
        <w:t>Weekly Response Papers (15%)</w:t>
      </w:r>
      <w:r>
        <w:rPr>
          <w:rFonts w:ascii="Baskerville Old Face" w:eastAsia="Times New Roman" w:hAnsi="Baskerville Old Face"/>
        </w:rPr>
        <w:t xml:space="preserve">: These papers serve </w:t>
      </w:r>
      <w:proofErr w:type="gramStart"/>
      <w:r>
        <w:rPr>
          <w:rFonts w:ascii="Baskerville Old Face" w:eastAsia="Times New Roman" w:hAnsi="Baskerville Old Face"/>
        </w:rPr>
        <w:t>as a way to</w:t>
      </w:r>
      <w:proofErr w:type="gramEnd"/>
      <w:r>
        <w:rPr>
          <w:rFonts w:ascii="Baskerville Old Face" w:eastAsia="Times New Roman" w:hAnsi="Baskerville Old Face"/>
        </w:rPr>
        <w:t xml:space="preserve"> reflect on the material read for that week. They are due at the start of class and should be approximately 500 words long. The paper should include any comments, questions, or criticisms you have related to the material, as well as any comments you want to be sure to cover in the class discussion. These responses should be thoughtful and be your attempt to engage with the material in preparation for class. To be successful, you might want to take some notes while reading, in addition to reflecting on what elements of the assigned readings stuck with you the most after you finish. </w:t>
      </w:r>
    </w:p>
    <w:p w14:paraId="66BC9ECB" w14:textId="77777777" w:rsidR="00285D09" w:rsidRDefault="00285D09">
      <w:pPr>
        <w:rPr>
          <w:rFonts w:ascii="Baskerville Old Face" w:eastAsia="Times New Roman" w:hAnsi="Baskerville Old Face"/>
        </w:rPr>
      </w:pPr>
    </w:p>
    <w:p w14:paraId="6D24BB64" w14:textId="77777777" w:rsidR="00285D09" w:rsidRDefault="00000000">
      <w:pPr>
        <w:rPr>
          <w:rFonts w:ascii="Baskerville Old Face" w:eastAsia="Times New Roman" w:hAnsi="Baskerville Old Face"/>
        </w:rPr>
      </w:pPr>
      <w:r>
        <w:rPr>
          <w:rFonts w:ascii="Baskerville Old Face" w:eastAsia="Times New Roman" w:hAnsi="Baskerville Old Face"/>
        </w:rPr>
        <w:t xml:space="preserve">For grad students, I highly recommend you also use these weekly response papers as a basis for creating an annotated bibliography of the readings for this </w:t>
      </w:r>
      <w:proofErr w:type="gramStart"/>
      <w:r>
        <w:rPr>
          <w:rFonts w:ascii="Baskerville Old Face" w:eastAsia="Times New Roman" w:hAnsi="Baskerville Old Face"/>
        </w:rPr>
        <w:t>class</w:t>
      </w:r>
      <w:proofErr w:type="gramEnd"/>
      <w:r>
        <w:rPr>
          <w:rFonts w:ascii="Baskerville Old Face" w:eastAsia="Times New Roman" w:hAnsi="Baskerville Old Face"/>
        </w:rPr>
        <w:t xml:space="preserve"> so you have that as a reference as you move toward comps, quals, or proposal writing. </w:t>
      </w:r>
    </w:p>
    <w:p w14:paraId="3535EFE1" w14:textId="77777777" w:rsidR="00285D09" w:rsidRDefault="00000000">
      <w:pPr>
        <w:rPr>
          <w:rFonts w:ascii="Baskerville Old Face" w:eastAsia="Times New Roman" w:hAnsi="Baskerville Old Face"/>
        </w:rPr>
      </w:pPr>
      <w:r>
        <w:rPr>
          <w:rFonts w:ascii="Baskerville Old Face" w:eastAsia="Times New Roman" w:hAnsi="Baskerville Old Face"/>
        </w:rPr>
        <w:br/>
      </w:r>
      <w:r>
        <w:rPr>
          <w:rFonts w:ascii="Baskerville Old Face" w:eastAsia="Times New Roman" w:hAnsi="Baskerville Old Face"/>
          <w:b/>
          <w:bCs/>
        </w:rPr>
        <w:t>Photovoice Final Project (45%)</w:t>
      </w:r>
      <w:r>
        <w:rPr>
          <w:rFonts w:ascii="Baskerville Old Face" w:eastAsia="Times New Roman" w:hAnsi="Baskerville Old Face"/>
        </w:rPr>
        <w:t xml:space="preserve">: </w:t>
      </w:r>
    </w:p>
    <w:p w14:paraId="71404AA6" w14:textId="77777777" w:rsidR="00285D09" w:rsidRDefault="00000000">
      <w:pPr>
        <w:rPr>
          <w:rFonts w:ascii="Baskerville Old Face" w:eastAsia="Times New Roman" w:hAnsi="Baskerville Old Face"/>
        </w:rPr>
      </w:pPr>
      <w:r>
        <w:rPr>
          <w:rFonts w:ascii="Baskerville Old Face" w:eastAsia="Times New Roman" w:hAnsi="Baskerville Old Face"/>
          <w:i/>
          <w:iCs/>
        </w:rPr>
        <w:t>Grad students</w:t>
      </w:r>
      <w:r>
        <w:rPr>
          <w:rFonts w:ascii="Baskerville Old Face" w:eastAsia="Times New Roman" w:hAnsi="Baskerville Old Face"/>
        </w:rPr>
        <w:t xml:space="preserve">- A slideshow of 10 photos of “care” that you take with an accompanying 10–15-page (double spaced, size 12 font) thematic analysis of your images and their connection to the themes of the class. You must include at least 5 class texts and 3 outside sources in your analysis. </w:t>
      </w:r>
    </w:p>
    <w:p w14:paraId="4A7CC02F" w14:textId="77777777" w:rsidR="00285D09" w:rsidRDefault="00000000">
      <w:pPr>
        <w:rPr>
          <w:rFonts w:ascii="Baskerville Old Face" w:eastAsia="Times New Roman" w:hAnsi="Baskerville Old Face"/>
        </w:rPr>
      </w:pPr>
      <w:r>
        <w:rPr>
          <w:rFonts w:ascii="Baskerville Old Face" w:eastAsia="Times New Roman" w:hAnsi="Baskerville Old Face"/>
          <w:i/>
          <w:iCs/>
        </w:rPr>
        <w:t>Undergrads</w:t>
      </w:r>
      <w:r>
        <w:rPr>
          <w:rFonts w:ascii="Baskerville Old Face" w:eastAsia="Times New Roman" w:hAnsi="Baskerville Old Face"/>
        </w:rPr>
        <w:t xml:space="preserve">- A slideshow of 10 photos of “care” that you take with an accompanying 5-10-page (double spaced, size 12 font) reflection of the experience of curating the images and the process of </w:t>
      </w:r>
      <w:r>
        <w:rPr>
          <w:rFonts w:ascii="Baskerville Old Face" w:eastAsia="Times New Roman" w:hAnsi="Baskerville Old Face"/>
        </w:rPr>
        <w:lastRenderedPageBreak/>
        <w:t xml:space="preserve">taking them, as well as how you view them relating to the course themes. You must include references to at least 3 course texts. </w:t>
      </w:r>
    </w:p>
    <w:p w14:paraId="2EE5AAE9" w14:textId="77777777" w:rsidR="00285D09" w:rsidRDefault="00000000">
      <w:pPr>
        <w:rPr>
          <w:rFonts w:ascii="Baskerville Old Face" w:eastAsia="Times New Roman" w:hAnsi="Baskerville Old Face"/>
        </w:rPr>
      </w:pPr>
      <w:r>
        <w:rPr>
          <w:rFonts w:ascii="Baskerville Old Face" w:eastAsia="Times New Roman" w:hAnsi="Baskerville Old Face"/>
          <w:i/>
          <w:iCs/>
        </w:rPr>
        <w:t>Presentation</w:t>
      </w:r>
      <w:r>
        <w:rPr>
          <w:rFonts w:ascii="Baskerville Old Face" w:eastAsia="Times New Roman" w:hAnsi="Baskerville Old Face"/>
        </w:rPr>
        <w:t xml:space="preserve">- On the last day of class, everyone will present </w:t>
      </w:r>
      <w:r>
        <w:rPr>
          <w:rFonts w:ascii="Baskerville Old Face" w:eastAsia="Times New Roman" w:hAnsi="Baskerville Old Face"/>
          <w:b/>
          <w:bCs/>
        </w:rPr>
        <w:t>ONE</w:t>
      </w:r>
      <w:r>
        <w:rPr>
          <w:rFonts w:ascii="Baskerville Old Face" w:eastAsia="Times New Roman" w:hAnsi="Baskerville Old Face"/>
        </w:rPr>
        <w:t xml:space="preserve"> of their images that best captures their interpretation of “care” and will provide a </w:t>
      </w:r>
      <w:r>
        <w:rPr>
          <w:rFonts w:ascii="Baskerville Old Face" w:eastAsia="Times New Roman" w:hAnsi="Baskerville Old Face"/>
          <w:u w:val="single"/>
        </w:rPr>
        <w:t>short</w:t>
      </w:r>
      <w:r>
        <w:rPr>
          <w:rFonts w:ascii="Baskerville Old Face" w:eastAsia="Times New Roman" w:hAnsi="Baskerville Old Face"/>
        </w:rPr>
        <w:t xml:space="preserve"> explanation of it for the class. You will be graded on your choice of image, its connection to class themes, and the clarity of your presentation. (5% of the total 45% for the final project.)</w:t>
      </w:r>
    </w:p>
    <w:p w14:paraId="3BDA6C56" w14:textId="77777777" w:rsidR="00285D09" w:rsidRDefault="00285D09">
      <w:pPr>
        <w:rPr>
          <w:rFonts w:ascii="Baskerville Old Face" w:eastAsia="Times New Roman" w:hAnsi="Baskerville Old Face"/>
        </w:rPr>
      </w:pPr>
    </w:p>
    <w:p w14:paraId="457AE1DA" w14:textId="77777777" w:rsidR="00285D09" w:rsidRDefault="00000000">
      <w:pPr>
        <w:rPr>
          <w:rFonts w:ascii="Baskerville Old Face" w:eastAsia="Times New Roman" w:hAnsi="Baskerville Old Face"/>
        </w:rPr>
      </w:pPr>
      <w:r>
        <w:rPr>
          <w:rFonts w:ascii="Baskerville Old Face" w:eastAsia="Times New Roman" w:hAnsi="Baskerville Old Face"/>
        </w:rPr>
        <w:t xml:space="preserve">More details about the photovoice method and the project expectations will be available on Canvas. We will discuss the project closer to the midterm of the course. </w:t>
      </w:r>
      <w:r>
        <w:rPr>
          <w:rFonts w:ascii="Baskerville Old Face" w:eastAsia="Times New Roman" w:hAnsi="Baskerville Old Face"/>
        </w:rPr>
        <w:br/>
      </w:r>
      <w:r>
        <w:rPr>
          <w:rFonts w:ascii="Baskerville Old Face" w:eastAsia="Times New Roman" w:hAnsi="Baskerville Old Face"/>
        </w:rPr>
        <w:br/>
      </w:r>
      <w:r>
        <w:rPr>
          <w:rFonts w:ascii="Baskerville Old Face" w:eastAsia="Times New Roman" w:hAnsi="Baskerville Old Face"/>
          <w:b/>
          <w:bCs/>
        </w:rPr>
        <w:t>TOTAL: 100%</w:t>
      </w:r>
      <w:r>
        <w:rPr>
          <w:rFonts w:ascii="Baskerville Old Face" w:eastAsia="Times New Roman" w:hAnsi="Baskerville Old Face"/>
        </w:rPr>
        <w:br/>
      </w:r>
      <w:r>
        <w:rPr>
          <w:rFonts w:ascii="Baskerville Old Face" w:eastAsia="Times New Roman" w:hAnsi="Baskerville Old Face"/>
        </w:rPr>
        <w:br/>
      </w:r>
      <w:r>
        <w:rPr>
          <w:rFonts w:ascii="Baskerville Old Face" w:eastAsia="Times New Roman" w:hAnsi="Baskerville Old Face"/>
          <w:b/>
          <w:bCs/>
        </w:rPr>
        <w:t>Grading Scale</w:t>
      </w:r>
      <w:r>
        <w:rPr>
          <w:rFonts w:ascii="Baskerville Old Face" w:eastAsia="Times New Roman" w:hAnsi="Baskerville Old Face"/>
        </w:rPr>
        <w:t xml:space="preserve"> </w:t>
      </w:r>
    </w:p>
    <w:tbl>
      <w:tblPr>
        <w:tblW w:w="0" w:type="auto"/>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1314"/>
        <w:gridCol w:w="1554"/>
      </w:tblGrid>
      <w:tr w:rsidR="00285D09" w14:paraId="0E126228"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16375465" w14:textId="77777777" w:rsidR="00285D09" w:rsidRDefault="00000000">
            <w:pPr>
              <w:jc w:val="center"/>
              <w:rPr>
                <w:rFonts w:ascii="Baskerville Old Face" w:eastAsia="Times New Roman" w:hAnsi="Baskerville Old Face"/>
                <w:b/>
                <w:bCs/>
              </w:rPr>
            </w:pPr>
            <w:r>
              <w:rPr>
                <w:rFonts w:ascii="Baskerville Old Face" w:eastAsia="Times New Roman" w:hAnsi="Baskerville Old Face"/>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63AD6541" w14:textId="77777777" w:rsidR="00285D09" w:rsidRDefault="00000000">
            <w:pPr>
              <w:jc w:val="center"/>
              <w:rPr>
                <w:rFonts w:ascii="Baskerville Old Face" w:eastAsia="Times New Roman" w:hAnsi="Baskerville Old Face"/>
                <w:b/>
                <w:bCs/>
              </w:rPr>
            </w:pPr>
            <w:r>
              <w:rPr>
                <w:rFonts w:ascii="Baskerville Old Face" w:eastAsia="Times New Roman" w:hAnsi="Baskerville Old Face"/>
                <w:b/>
                <w:bCs/>
              </w:rPr>
              <w:t>Number Grade</w:t>
            </w:r>
          </w:p>
        </w:tc>
      </w:tr>
      <w:tr w:rsidR="00285D09" w14:paraId="77FEBB69"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24C4F73" w14:textId="77777777" w:rsidR="00285D09" w:rsidRDefault="00000000">
            <w:pPr>
              <w:rPr>
                <w:rFonts w:ascii="Baskerville Old Face" w:eastAsia="Times New Roman" w:hAnsi="Baskerville Old Face"/>
              </w:rPr>
            </w:pPr>
            <w:r>
              <w:rPr>
                <w:rFonts w:ascii="Baskerville Old Face" w:eastAsia="Times New Roman" w:hAnsi="Baskerville Old Face"/>
              </w:rPr>
              <w:t>A</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490F472" w14:textId="77777777" w:rsidR="00285D09" w:rsidRDefault="00000000">
            <w:pPr>
              <w:rPr>
                <w:rFonts w:ascii="Baskerville Old Face" w:eastAsia="Times New Roman" w:hAnsi="Baskerville Old Face"/>
              </w:rPr>
            </w:pPr>
            <w:r>
              <w:rPr>
                <w:rFonts w:ascii="Baskerville Old Face" w:eastAsia="Times New Roman" w:hAnsi="Baskerville Old Face"/>
              </w:rPr>
              <w:t>100-92.5</w:t>
            </w:r>
          </w:p>
        </w:tc>
      </w:tr>
      <w:tr w:rsidR="00285D09" w14:paraId="51D51A51"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268B10C" w14:textId="77777777" w:rsidR="00285D09" w:rsidRDefault="00000000">
            <w:pPr>
              <w:rPr>
                <w:rFonts w:ascii="Baskerville Old Face" w:eastAsia="Times New Roman" w:hAnsi="Baskerville Old Face"/>
              </w:rPr>
            </w:pPr>
            <w:r>
              <w:rPr>
                <w:rFonts w:ascii="Baskerville Old Face" w:eastAsia="Times New Roman" w:hAnsi="Baskerville Old Face"/>
              </w:rPr>
              <w:t>A-</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55CBD41" w14:textId="77777777" w:rsidR="00285D09" w:rsidRDefault="00000000">
            <w:pPr>
              <w:rPr>
                <w:rFonts w:ascii="Baskerville Old Face" w:eastAsia="Times New Roman" w:hAnsi="Baskerville Old Face"/>
              </w:rPr>
            </w:pPr>
            <w:r>
              <w:rPr>
                <w:rFonts w:ascii="Baskerville Old Face" w:eastAsia="Times New Roman" w:hAnsi="Baskerville Old Face"/>
              </w:rPr>
              <w:t>92.4-89.5</w:t>
            </w:r>
          </w:p>
        </w:tc>
      </w:tr>
      <w:tr w:rsidR="00285D09" w14:paraId="421EB293"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75F6CA2" w14:textId="77777777" w:rsidR="00285D09" w:rsidRDefault="00000000">
            <w:pPr>
              <w:rPr>
                <w:rFonts w:ascii="Baskerville Old Face" w:eastAsia="Times New Roman" w:hAnsi="Baskerville Old Face"/>
              </w:rPr>
            </w:pPr>
            <w:r>
              <w:rPr>
                <w:rFonts w:ascii="Baskerville Old Face" w:eastAsia="Times New Roman" w:hAnsi="Baskerville Old Face"/>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2D78BE6" w14:textId="77777777" w:rsidR="00285D09" w:rsidRDefault="00000000">
            <w:pPr>
              <w:rPr>
                <w:rFonts w:ascii="Baskerville Old Face" w:eastAsia="Times New Roman" w:hAnsi="Baskerville Old Face"/>
              </w:rPr>
            </w:pPr>
            <w:r>
              <w:rPr>
                <w:rFonts w:ascii="Baskerville Old Face" w:eastAsia="Times New Roman" w:hAnsi="Baskerville Old Face"/>
              </w:rPr>
              <w:t>89.4-86.5</w:t>
            </w:r>
          </w:p>
        </w:tc>
      </w:tr>
      <w:tr w:rsidR="00285D09" w14:paraId="123084E0"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EB577D6" w14:textId="77777777" w:rsidR="00285D09" w:rsidRDefault="00000000">
            <w:pPr>
              <w:rPr>
                <w:rFonts w:ascii="Baskerville Old Face" w:eastAsia="Times New Roman" w:hAnsi="Baskerville Old Face"/>
              </w:rPr>
            </w:pPr>
            <w:r>
              <w:rPr>
                <w:rFonts w:ascii="Baskerville Old Face" w:eastAsia="Times New Roman" w:hAnsi="Baskerville Old Face"/>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2C31CB2" w14:textId="77777777" w:rsidR="00285D09" w:rsidRDefault="00000000">
            <w:pPr>
              <w:rPr>
                <w:rFonts w:ascii="Baskerville Old Face" w:eastAsia="Times New Roman" w:hAnsi="Baskerville Old Face"/>
              </w:rPr>
            </w:pPr>
            <w:r>
              <w:rPr>
                <w:rFonts w:ascii="Baskerville Old Face" w:eastAsia="Times New Roman" w:hAnsi="Baskerville Old Face"/>
              </w:rPr>
              <w:t>86.4-82.5</w:t>
            </w:r>
          </w:p>
        </w:tc>
      </w:tr>
      <w:tr w:rsidR="00285D09" w14:paraId="13D02CEF"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A663F4B" w14:textId="77777777" w:rsidR="00285D09" w:rsidRDefault="00000000">
            <w:pPr>
              <w:rPr>
                <w:rFonts w:ascii="Baskerville Old Face" w:eastAsia="Times New Roman" w:hAnsi="Baskerville Old Face"/>
              </w:rPr>
            </w:pPr>
            <w:r>
              <w:rPr>
                <w:rFonts w:ascii="Baskerville Old Face" w:eastAsia="Times New Roman" w:hAnsi="Baskerville Old Face"/>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F9720BF" w14:textId="77777777" w:rsidR="00285D09" w:rsidRDefault="00000000">
            <w:pPr>
              <w:rPr>
                <w:rFonts w:ascii="Baskerville Old Face" w:eastAsia="Times New Roman" w:hAnsi="Baskerville Old Face"/>
              </w:rPr>
            </w:pPr>
            <w:r>
              <w:rPr>
                <w:rFonts w:ascii="Baskerville Old Face" w:eastAsia="Times New Roman" w:hAnsi="Baskerville Old Face"/>
              </w:rPr>
              <w:t>82.4-79.5</w:t>
            </w:r>
          </w:p>
        </w:tc>
      </w:tr>
      <w:tr w:rsidR="00285D09" w14:paraId="33276F10"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45895BB" w14:textId="77777777" w:rsidR="00285D09" w:rsidRDefault="00000000">
            <w:pPr>
              <w:rPr>
                <w:rFonts w:ascii="Baskerville Old Face" w:eastAsia="Times New Roman" w:hAnsi="Baskerville Old Face"/>
              </w:rPr>
            </w:pPr>
            <w:r>
              <w:rPr>
                <w:rFonts w:ascii="Baskerville Old Face" w:eastAsia="Times New Roman" w:hAnsi="Baskerville Old Face"/>
              </w:rPr>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574F6A8" w14:textId="77777777" w:rsidR="00285D09" w:rsidRDefault="00000000">
            <w:pPr>
              <w:rPr>
                <w:rFonts w:ascii="Baskerville Old Face" w:eastAsia="Times New Roman" w:hAnsi="Baskerville Old Face"/>
              </w:rPr>
            </w:pPr>
            <w:r>
              <w:rPr>
                <w:rFonts w:ascii="Baskerville Old Face" w:eastAsia="Times New Roman" w:hAnsi="Baskerville Old Face"/>
              </w:rPr>
              <w:t>79.4-76.5</w:t>
            </w:r>
          </w:p>
        </w:tc>
      </w:tr>
      <w:tr w:rsidR="00285D09" w14:paraId="75180787"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ADC7F19" w14:textId="77777777" w:rsidR="00285D09" w:rsidRDefault="00000000">
            <w:pPr>
              <w:rPr>
                <w:rFonts w:ascii="Baskerville Old Face" w:eastAsia="Times New Roman" w:hAnsi="Baskerville Old Face"/>
              </w:rPr>
            </w:pPr>
            <w:r>
              <w:rPr>
                <w:rFonts w:ascii="Baskerville Old Face" w:eastAsia="Times New Roman" w:hAnsi="Baskerville Old Face"/>
              </w:rPr>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804A418" w14:textId="77777777" w:rsidR="00285D09" w:rsidRDefault="00000000">
            <w:pPr>
              <w:rPr>
                <w:rFonts w:ascii="Baskerville Old Face" w:eastAsia="Times New Roman" w:hAnsi="Baskerville Old Face"/>
              </w:rPr>
            </w:pPr>
            <w:r>
              <w:rPr>
                <w:rFonts w:ascii="Baskerville Old Face" w:eastAsia="Times New Roman" w:hAnsi="Baskerville Old Face"/>
              </w:rPr>
              <w:t>76.4-72.5</w:t>
            </w:r>
          </w:p>
        </w:tc>
      </w:tr>
      <w:tr w:rsidR="00285D09" w14:paraId="2B8506E7"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5E5CBF1" w14:textId="77777777" w:rsidR="00285D09" w:rsidRDefault="00000000">
            <w:pPr>
              <w:rPr>
                <w:rFonts w:ascii="Baskerville Old Face" w:eastAsia="Times New Roman" w:hAnsi="Baskerville Old Face"/>
              </w:rPr>
            </w:pPr>
            <w:r>
              <w:rPr>
                <w:rFonts w:ascii="Baskerville Old Face" w:eastAsia="Times New Roman" w:hAnsi="Baskerville Old Face"/>
              </w:rPr>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BCDA6CE" w14:textId="77777777" w:rsidR="00285D09" w:rsidRDefault="00000000">
            <w:pPr>
              <w:rPr>
                <w:rFonts w:ascii="Baskerville Old Face" w:eastAsia="Times New Roman" w:hAnsi="Baskerville Old Face"/>
              </w:rPr>
            </w:pPr>
            <w:r>
              <w:rPr>
                <w:rFonts w:ascii="Baskerville Old Face" w:eastAsia="Times New Roman" w:hAnsi="Baskerville Old Face"/>
              </w:rPr>
              <w:t>72.4-69.5</w:t>
            </w:r>
          </w:p>
        </w:tc>
      </w:tr>
      <w:tr w:rsidR="00285D09" w14:paraId="43797596"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9668C22" w14:textId="77777777" w:rsidR="00285D09" w:rsidRDefault="00000000">
            <w:pPr>
              <w:rPr>
                <w:rFonts w:ascii="Baskerville Old Face" w:eastAsia="Times New Roman" w:hAnsi="Baskerville Old Face"/>
              </w:rPr>
            </w:pPr>
            <w:r>
              <w:rPr>
                <w:rFonts w:ascii="Baskerville Old Face" w:eastAsia="Times New Roman" w:hAnsi="Baskerville Old Face"/>
              </w:rPr>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E1AC160" w14:textId="77777777" w:rsidR="00285D09" w:rsidRDefault="00000000">
            <w:pPr>
              <w:rPr>
                <w:rFonts w:ascii="Baskerville Old Face" w:eastAsia="Times New Roman" w:hAnsi="Baskerville Old Face"/>
              </w:rPr>
            </w:pPr>
            <w:r>
              <w:rPr>
                <w:rFonts w:ascii="Baskerville Old Face" w:eastAsia="Times New Roman" w:hAnsi="Baskerville Old Face"/>
              </w:rPr>
              <w:t>69.4-66.5</w:t>
            </w:r>
          </w:p>
        </w:tc>
      </w:tr>
      <w:tr w:rsidR="00285D09" w14:paraId="465C7F9A"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5A0E30C" w14:textId="77777777" w:rsidR="00285D09" w:rsidRDefault="00000000">
            <w:pPr>
              <w:rPr>
                <w:rFonts w:ascii="Baskerville Old Face" w:eastAsia="Times New Roman" w:hAnsi="Baskerville Old Face"/>
              </w:rPr>
            </w:pPr>
            <w:r>
              <w:rPr>
                <w:rFonts w:ascii="Baskerville Old Face" w:eastAsia="Times New Roman" w:hAnsi="Baskerville Old Face"/>
              </w:rPr>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832F7E3" w14:textId="77777777" w:rsidR="00285D09" w:rsidRDefault="00000000">
            <w:pPr>
              <w:rPr>
                <w:rFonts w:ascii="Baskerville Old Face" w:eastAsia="Times New Roman" w:hAnsi="Baskerville Old Face"/>
              </w:rPr>
            </w:pPr>
            <w:r>
              <w:rPr>
                <w:rFonts w:ascii="Baskerville Old Face" w:eastAsia="Times New Roman" w:hAnsi="Baskerville Old Face"/>
              </w:rPr>
              <w:t>66.4-62.5</w:t>
            </w:r>
          </w:p>
        </w:tc>
      </w:tr>
      <w:tr w:rsidR="00285D09" w14:paraId="25CBB494"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598235D" w14:textId="77777777" w:rsidR="00285D09" w:rsidRDefault="00000000">
            <w:pPr>
              <w:rPr>
                <w:rFonts w:ascii="Baskerville Old Face" w:eastAsia="Times New Roman" w:hAnsi="Baskerville Old Face"/>
              </w:rPr>
            </w:pPr>
            <w:r>
              <w:rPr>
                <w:rFonts w:ascii="Baskerville Old Face" w:eastAsia="Times New Roman" w:hAnsi="Baskerville Old Face"/>
              </w:rPr>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891A09F" w14:textId="77777777" w:rsidR="00285D09" w:rsidRDefault="00000000">
            <w:pPr>
              <w:rPr>
                <w:rFonts w:ascii="Baskerville Old Face" w:eastAsia="Times New Roman" w:hAnsi="Baskerville Old Face"/>
              </w:rPr>
            </w:pPr>
            <w:r>
              <w:rPr>
                <w:rFonts w:ascii="Baskerville Old Face" w:eastAsia="Times New Roman" w:hAnsi="Baskerville Old Face"/>
              </w:rPr>
              <w:t>62.4-59.5</w:t>
            </w:r>
          </w:p>
        </w:tc>
      </w:tr>
      <w:tr w:rsidR="00285D09" w14:paraId="2C25EBE3"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2DB49D1" w14:textId="77777777" w:rsidR="00285D09" w:rsidRDefault="00000000">
            <w:pPr>
              <w:rPr>
                <w:rFonts w:ascii="Baskerville Old Face" w:eastAsia="Times New Roman" w:hAnsi="Baskerville Old Face"/>
              </w:rPr>
            </w:pPr>
            <w:r>
              <w:rPr>
                <w:rFonts w:ascii="Baskerville Old Face" w:eastAsia="Times New Roman" w:hAnsi="Baskerville Old Face"/>
              </w:rPr>
              <w:t>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1AB854F" w14:textId="77777777" w:rsidR="00285D09" w:rsidRDefault="00000000">
            <w:pPr>
              <w:rPr>
                <w:rFonts w:ascii="Baskerville Old Face" w:eastAsia="Times New Roman" w:hAnsi="Baskerville Old Face"/>
              </w:rPr>
            </w:pPr>
            <w:r>
              <w:rPr>
                <w:rFonts w:ascii="Baskerville Old Face" w:eastAsia="Times New Roman" w:hAnsi="Baskerville Old Face"/>
              </w:rPr>
              <w:t>59.4-0</w:t>
            </w:r>
          </w:p>
        </w:tc>
      </w:tr>
    </w:tbl>
    <w:p w14:paraId="45D7222F" w14:textId="77777777" w:rsidR="00285D09" w:rsidRDefault="00000000">
      <w:pPr>
        <w:rPr>
          <w:rFonts w:ascii="Baskerville Old Face" w:eastAsia="Times New Roman" w:hAnsi="Baskerville Old Face"/>
        </w:rPr>
      </w:pPr>
      <w:r>
        <w:rPr>
          <w:rFonts w:ascii="Baskerville Old Face" w:eastAsia="Times New Roman" w:hAnsi="Baskerville Old Face"/>
        </w:rPr>
        <w:t xml:space="preserve">Late assignments will be subject to a late penalty of 10% off per day late unless I’ve been notified prior to the due date and we have agreed on an alternative arrangement and/or it is an excused absence. Please also notify me directly if you will be out. </w:t>
      </w:r>
      <w:r>
        <w:rPr>
          <w:rFonts w:ascii="Baskerville Old Face" w:eastAsia="Times New Roman" w:hAnsi="Baskerville Old Face"/>
          <w:b/>
          <w:bCs/>
        </w:rPr>
        <w:t>I will not accept unexcused late work if it is more than one week late.</w:t>
      </w:r>
      <w:r>
        <w:rPr>
          <w:rFonts w:ascii="Baskerville Old Face" w:eastAsia="Times New Roman" w:hAnsi="Baskerville Old Face"/>
        </w:rPr>
        <w:t xml:space="preserve"> </w:t>
      </w:r>
    </w:p>
    <w:p w14:paraId="694730D3" w14:textId="77777777" w:rsidR="00285D09" w:rsidRDefault="00285D09">
      <w:pPr>
        <w:rPr>
          <w:rFonts w:ascii="Baskerville Old Face" w:eastAsia="Times New Roman" w:hAnsi="Baskerville Old Face"/>
        </w:rPr>
      </w:pPr>
    </w:p>
    <w:p w14:paraId="6B2900FE" w14:textId="77777777" w:rsidR="00285D09" w:rsidRDefault="00000000">
      <w:pPr>
        <w:rPr>
          <w:rFonts w:ascii="Baskerville Old Face" w:eastAsia="Times New Roman" w:hAnsi="Baskerville Old Face"/>
        </w:rPr>
      </w:pPr>
      <w:r>
        <w:rPr>
          <w:rFonts w:ascii="Baskerville Old Face" w:eastAsia="Times New Roman" w:hAnsi="Baskerville Old Face"/>
        </w:rPr>
        <w:t>See the UF Catalog’s "</w:t>
      </w:r>
      <w:hyperlink r:id="rId8" w:history="1">
        <w:r>
          <w:rPr>
            <w:rStyle w:val="Hyperlink"/>
            <w:rFonts w:ascii="Baskerville Old Face" w:eastAsia="Times New Roman" w:hAnsi="Baskerville Old Face"/>
          </w:rPr>
          <w:t>Grades and Grading Policies</w:t>
        </w:r>
      </w:hyperlink>
      <w:r>
        <w:rPr>
          <w:rFonts w:ascii="Baskerville Old Face" w:eastAsia="Times New Roman" w:hAnsi="Baskerville Old Face"/>
        </w:rPr>
        <w:t xml:space="preserve">" for information on how UF assigns grade points. </w:t>
      </w:r>
      <w:r>
        <w:rPr>
          <w:rFonts w:ascii="Baskerville Old Face" w:eastAsia="Times New Roman" w:hAnsi="Baskerville Old Face"/>
        </w:rPr>
        <w:br/>
      </w:r>
    </w:p>
    <w:p w14:paraId="1F17F128" w14:textId="77777777" w:rsidR="00285D09" w:rsidRDefault="00000000">
      <w:pPr>
        <w:rPr>
          <w:rFonts w:ascii="Baskerville Old Face" w:eastAsia="Times New Roman" w:hAnsi="Baskerville Old Face"/>
        </w:rPr>
      </w:pPr>
      <w:r>
        <w:rPr>
          <w:rFonts w:ascii="Baskerville Old Face" w:eastAsia="Times New Roman" w:hAnsi="Baskerville Old Face"/>
        </w:rPr>
        <w:t xml:space="preserve">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 </w:t>
      </w:r>
    </w:p>
    <w:p w14:paraId="748B601F" w14:textId="77777777" w:rsidR="00285D09" w:rsidRDefault="00285D09">
      <w:pPr>
        <w:rPr>
          <w:rFonts w:ascii="Baskerville Old Face" w:eastAsia="Times New Roman" w:hAnsi="Baskerville Old Face"/>
        </w:rPr>
      </w:pPr>
    </w:p>
    <w:p w14:paraId="21F3883D" w14:textId="77777777" w:rsidR="00285D09" w:rsidRDefault="00000000">
      <w:pPr>
        <w:rPr>
          <w:rFonts w:ascii="Baskerville Old Face" w:eastAsia="Times New Roman" w:hAnsi="Baskerville Old Face"/>
          <w:b/>
          <w:bCs/>
        </w:rPr>
      </w:pPr>
      <w:r>
        <w:rPr>
          <w:rFonts w:ascii="Baskerville Old Face" w:eastAsia="Times New Roman" w:hAnsi="Baskerville Old Face"/>
          <w:b/>
          <w:bCs/>
        </w:rPr>
        <w:t>ChatGPT and Generative AI tools Policy</w:t>
      </w:r>
    </w:p>
    <w:p w14:paraId="16BE531F" w14:textId="77777777" w:rsidR="00285D09" w:rsidRDefault="00000000">
      <w:pPr>
        <w:rPr>
          <w:rFonts w:ascii="Baskerville Old Face" w:eastAsia="Times New Roman" w:hAnsi="Baskerville Old Face"/>
        </w:rPr>
      </w:pPr>
      <w:r>
        <w:rPr>
          <w:rFonts w:ascii="Baskerville Old Face" w:eastAsia="Times New Roman" w:hAnsi="Baskerville Old Face"/>
        </w:rPr>
        <w:t xml:space="preserve">To ensure all students have an equal opportunity to succeed and to preserve the integrity of the course, students are not permitted to submit text that is generated by artificial intelligence (AI) systems such as ChatGPT, Bing Chat, Claude, Google Bard, or any other automated assistance for any classwork or assessments. This includes using AI to generate answers to assignments, exams, </w:t>
      </w:r>
      <w:r>
        <w:rPr>
          <w:rFonts w:ascii="Baskerville Old Face" w:eastAsia="Times New Roman" w:hAnsi="Baskerville Old Face"/>
        </w:rPr>
        <w:lastRenderedPageBreak/>
        <w:t>or projects, or using AI to complete any other course-related tasks. Using AI in this way undermines your ability to develop critical thinking, writing, or research skills that are essential for this course and your academic success.</w:t>
      </w:r>
    </w:p>
    <w:p w14:paraId="1E878044" w14:textId="77777777" w:rsidR="00285D09" w:rsidRDefault="00285D09">
      <w:pPr>
        <w:rPr>
          <w:rFonts w:ascii="Baskerville Old Face" w:eastAsia="Times New Roman" w:hAnsi="Baskerville Old Face"/>
        </w:rPr>
      </w:pPr>
    </w:p>
    <w:p w14:paraId="4F50666D" w14:textId="77777777" w:rsidR="00285D09" w:rsidRDefault="00000000">
      <w:pPr>
        <w:rPr>
          <w:rFonts w:ascii="Baskerville Old Face" w:eastAsia="Times New Roman" w:hAnsi="Baskerville Old Face"/>
        </w:rPr>
      </w:pPr>
      <w:r>
        <w:rPr>
          <w:rFonts w:ascii="Baskerville Old Face" w:eastAsia="Times New Roman" w:hAnsi="Baskerville Old Face"/>
        </w:rPr>
        <w:t xml:space="preserve">Students may use AI as part of their research and preparation for assignments, or as a text editor, but text that is submitted must be written by the student. For example, students may use AI to generate ideas, questions, or summaries that they then revise, expand, or cite properly. Students should also be aware of the potential benefits and limitations of using AI as a tool for learning and research. AI systems can provide helpful information or suggestions, but they are not always reliable or accurate. Students should critically evaluate the sources, methods, and outputs of AI systems. </w:t>
      </w:r>
      <w:r>
        <w:rPr>
          <w:rFonts w:ascii="Baskerville Old Face" w:eastAsia="Times New Roman" w:hAnsi="Baskerville Old Face"/>
          <w:b/>
          <w:bCs/>
          <w:i/>
          <w:iCs/>
        </w:rPr>
        <w:t>If you use generative AI, acknowledge how it was used and how much.</w:t>
      </w:r>
      <w:r>
        <w:rPr>
          <w:rFonts w:ascii="Baskerville Old Face" w:eastAsia="Times New Roman" w:hAnsi="Baskerville Old Face"/>
          <w:b/>
          <w:bCs/>
        </w:rPr>
        <w:t xml:space="preserve"> </w:t>
      </w:r>
      <w:r>
        <w:rPr>
          <w:rFonts w:ascii="Baskerville Old Face" w:eastAsia="Times New Roman" w:hAnsi="Baskerville Old Face"/>
        </w:rPr>
        <w:t xml:space="preserve">Violations of this policy will be treated as academic misconduct. If you have any questions about this policy or if you are unsure whether a particular use of AI is acceptable, please do not hesitate to ask for clarification. </w:t>
      </w:r>
    </w:p>
    <w:p w14:paraId="5A764680" w14:textId="77777777" w:rsidR="00285D09" w:rsidRDefault="00285D09">
      <w:pPr>
        <w:rPr>
          <w:rFonts w:ascii="Baskerville Old Face" w:eastAsia="Times New Roman" w:hAnsi="Baskerville Old Face"/>
        </w:rPr>
      </w:pPr>
    </w:p>
    <w:p w14:paraId="067B93B7" w14:textId="77777777" w:rsidR="00285D09" w:rsidRDefault="00000000">
      <w:pPr>
        <w:rPr>
          <w:rFonts w:ascii="Baskerville Old Face" w:eastAsia="Times New Roman" w:hAnsi="Baskerville Old Face"/>
        </w:rPr>
      </w:pPr>
      <w:r>
        <w:rPr>
          <w:rFonts w:ascii="Baskerville Old Face" w:eastAsia="Times New Roman" w:hAnsi="Baskerville Old Face"/>
        </w:rPr>
        <w:t xml:space="preserve">Writing assignments will be subject to and in accordance with the student conduct code and academic honesty. Assignments will use the tool Turnitin to assess plagiarism and are subject to </w:t>
      </w:r>
      <w:hyperlink r:id="rId9" w:history="1">
        <w:r>
          <w:rPr>
            <w:rStyle w:val="Hyperlink"/>
            <w:rFonts w:ascii="Baskerville Old Face" w:eastAsia="Times New Roman" w:hAnsi="Baskerville Old Face"/>
          </w:rPr>
          <w:t>ChatGPT/AI</w:t>
        </w:r>
      </w:hyperlink>
      <w:r>
        <w:rPr>
          <w:rFonts w:ascii="Baskerville Old Face" w:eastAsia="Times New Roman" w:hAnsi="Baskerville Old Face"/>
        </w:rPr>
        <w:t xml:space="preserve"> detection. Assignments will be checked by the instructional team if more than 20% of the assignment suggests the content did not come from the student or is not properly cited. If there is any evidence of violation of the </w:t>
      </w:r>
      <w:hyperlink r:id="rId10" w:history="1">
        <w:r>
          <w:rPr>
            <w:rStyle w:val="Hyperlink"/>
            <w:rFonts w:ascii="Baskerville Old Face" w:eastAsia="Times New Roman" w:hAnsi="Baskerville Old Face"/>
          </w:rPr>
          <w:t>Student Honor Code</w:t>
        </w:r>
      </w:hyperlink>
      <w:r>
        <w:rPr>
          <w:rFonts w:ascii="Baskerville Old Face" w:eastAsia="Times New Roman" w:hAnsi="Baskerville Old Face"/>
        </w:rPr>
        <w:t xml:space="preserve">, that suggests the student </w:t>
      </w:r>
      <w:r>
        <w:rPr>
          <w:rFonts w:ascii="Baskerville Old Face" w:eastAsia="Times New Roman" w:hAnsi="Baskerville Old Face"/>
          <w:i/>
          <w:iCs/>
          <w:u w:val="single"/>
        </w:rPr>
        <w:t>has not written the majority of the content on their own and is egregiously plagiarized</w:t>
      </w:r>
      <w:r>
        <w:rPr>
          <w:rFonts w:ascii="Baskerville Old Face" w:eastAsia="Times New Roman" w:hAnsi="Baskerville Old Face"/>
        </w:rPr>
        <w:t xml:space="preserve">, the instructor may do one or more of the following: ask the student to redo the assignment, deduct major points from the score, or give a </w:t>
      </w:r>
      <w:r>
        <w:rPr>
          <w:rFonts w:ascii="Baskerville Old Face" w:eastAsia="Times New Roman" w:hAnsi="Baskerville Old Face"/>
          <w:i/>
          <w:iCs/>
        </w:rPr>
        <w:t>grade of zero</w:t>
      </w:r>
      <w:r>
        <w:rPr>
          <w:rFonts w:ascii="Baskerville Old Face" w:eastAsia="Times New Roman" w:hAnsi="Baskerville Old Face"/>
        </w:rPr>
        <w:t xml:space="preserve"> for the assignment. The instructor may offer a make-up assignment, but multiple offenses will be reported to the Anthropology department administration for review and could result in a report to the </w:t>
      </w:r>
      <w:hyperlink r:id="rId11" w:history="1">
        <w:r>
          <w:rPr>
            <w:rStyle w:val="Hyperlink"/>
            <w:rFonts w:ascii="Baskerville Old Face" w:eastAsia="Times New Roman" w:hAnsi="Baskerville Old Face"/>
          </w:rPr>
          <w:t>Student Conduct and Conflict Resolution</w:t>
        </w:r>
      </w:hyperlink>
      <w:r>
        <w:rPr>
          <w:rFonts w:ascii="Baskerville Old Face" w:eastAsia="Times New Roman" w:hAnsi="Baskerville Old Face"/>
        </w:rPr>
        <w:t xml:space="preserve"> Office.</w:t>
      </w:r>
    </w:p>
    <w:p w14:paraId="4DDE8695" w14:textId="77777777" w:rsidR="00285D09" w:rsidRDefault="00285D09">
      <w:pPr>
        <w:rPr>
          <w:rFonts w:ascii="Baskerville Old Face" w:eastAsia="Times New Roman" w:hAnsi="Baskerville Old Face"/>
        </w:rPr>
      </w:pPr>
    </w:p>
    <w:p w14:paraId="6CDDD752" w14:textId="77777777" w:rsidR="00285D09" w:rsidRDefault="00000000">
      <w:pPr>
        <w:pStyle w:val="Heading3"/>
        <w:rPr>
          <w:rFonts w:ascii="Baskerville Old Face" w:eastAsia="Times New Roman" w:hAnsi="Baskerville Old Face"/>
        </w:rPr>
      </w:pPr>
      <w:r>
        <w:rPr>
          <w:rFonts w:ascii="Baskerville Old Face" w:eastAsia="Times New Roman" w:hAnsi="Baskerville Old Face"/>
        </w:rPr>
        <w:t>IV. Calendar</w:t>
      </w:r>
    </w:p>
    <w:tbl>
      <w:tblPr>
        <w:tblW w:w="5000" w:type="pct"/>
        <w:tblCellSpacing w:w="15" w:type="dxa"/>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1225"/>
        <w:gridCol w:w="1458"/>
        <w:gridCol w:w="5276"/>
        <w:gridCol w:w="1385"/>
      </w:tblGrid>
      <w:tr w:rsidR="00266BFA" w14:paraId="0616857A"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159A52C9" w14:textId="77777777" w:rsidR="00285D09" w:rsidRDefault="00000000">
            <w:pPr>
              <w:jc w:val="center"/>
              <w:rPr>
                <w:rFonts w:ascii="Baskerville Old Face" w:eastAsia="Times New Roman" w:hAnsi="Baskerville Old Face"/>
                <w:b/>
                <w:bCs/>
              </w:rPr>
            </w:pPr>
            <w:r>
              <w:rPr>
                <w:rFonts w:ascii="Baskerville Old Face" w:eastAsia="Times New Roman" w:hAnsi="Baskerville Old Face"/>
                <w:b/>
                <w:bCs/>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5C66B55F" w14:textId="77777777" w:rsidR="00285D09" w:rsidRDefault="00000000">
            <w:pPr>
              <w:jc w:val="center"/>
              <w:rPr>
                <w:rFonts w:ascii="Baskerville Old Face" w:eastAsia="Times New Roman" w:hAnsi="Baskerville Old Face"/>
                <w:b/>
                <w:bCs/>
              </w:rPr>
            </w:pPr>
            <w:r>
              <w:rPr>
                <w:rFonts w:ascii="Baskerville Old Face" w:eastAsia="Times New Roman" w:hAnsi="Baskerville Old Face"/>
                <w:b/>
                <w:bCs/>
              </w:rPr>
              <w:t>Topic</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6B48DADF" w14:textId="77777777" w:rsidR="00285D09" w:rsidRDefault="00000000">
            <w:pPr>
              <w:jc w:val="center"/>
              <w:rPr>
                <w:rFonts w:ascii="Baskerville Old Face" w:eastAsia="Times New Roman" w:hAnsi="Baskerville Old Face"/>
                <w:b/>
                <w:bCs/>
              </w:rPr>
            </w:pPr>
            <w:r>
              <w:rPr>
                <w:rFonts w:ascii="Baskerville Old Face" w:eastAsia="Times New Roman" w:hAnsi="Baskerville Old Face"/>
                <w:b/>
                <w:bCs/>
              </w:rPr>
              <w:t>Readings/Preparation</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65018349" w14:textId="77777777" w:rsidR="00285D09" w:rsidRDefault="00000000">
            <w:pPr>
              <w:jc w:val="center"/>
              <w:rPr>
                <w:rFonts w:ascii="Baskerville Old Face" w:eastAsia="Times New Roman" w:hAnsi="Baskerville Old Face"/>
                <w:b/>
                <w:bCs/>
              </w:rPr>
            </w:pPr>
            <w:r>
              <w:rPr>
                <w:rFonts w:ascii="Baskerville Old Face" w:eastAsia="Times New Roman" w:hAnsi="Baskerville Old Face"/>
                <w:b/>
                <w:bCs/>
              </w:rPr>
              <w:t>Work Due</w:t>
            </w:r>
          </w:p>
        </w:tc>
      </w:tr>
      <w:tr w:rsidR="00266BFA" w14:paraId="14FB14A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90B59C3" w14:textId="77777777" w:rsidR="00285D09" w:rsidRDefault="00000000">
            <w:pPr>
              <w:rPr>
                <w:rFonts w:ascii="Baskerville Old Face" w:eastAsia="Times New Roman" w:hAnsi="Baskerville Old Face"/>
              </w:rPr>
            </w:pPr>
            <w:r>
              <w:rPr>
                <w:rFonts w:ascii="Baskerville Old Face" w:eastAsia="Times New Roman" w:hAnsi="Baskerville Old Face"/>
              </w:rPr>
              <w:t>August 27,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37F4969" w14:textId="77777777" w:rsidR="00285D09" w:rsidRDefault="00000000">
            <w:pPr>
              <w:rPr>
                <w:rFonts w:ascii="Baskerville Old Face" w:eastAsia="Times New Roman" w:hAnsi="Baskerville Old Face"/>
              </w:rPr>
            </w:pPr>
            <w:r>
              <w:rPr>
                <w:rFonts w:ascii="Baskerville Old Face" w:eastAsia="Times New Roman" w:hAnsi="Baskerville Old Face"/>
              </w:rPr>
              <w:t>What is Care?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5300422" w14:textId="77777777" w:rsidR="00285D09" w:rsidRDefault="00000000">
            <w:pPr>
              <w:rPr>
                <w:rFonts w:ascii="Baskerville Old Face" w:eastAsia="Times New Roman" w:hAnsi="Baskerville Old Face"/>
                <w:sz w:val="20"/>
                <w:szCs w:val="20"/>
              </w:rPr>
            </w:pPr>
            <w:proofErr w:type="spellStart"/>
            <w:r>
              <w:rPr>
                <w:rFonts w:ascii="Baskerville Old Face" w:eastAsia="Times New Roman" w:hAnsi="Baskerville Old Face"/>
                <w:sz w:val="20"/>
                <w:szCs w:val="20"/>
              </w:rPr>
              <w:t>Tronto</w:t>
            </w:r>
            <w:proofErr w:type="spellEnd"/>
            <w:r>
              <w:rPr>
                <w:rFonts w:ascii="Baskerville Old Face" w:eastAsia="Times New Roman" w:hAnsi="Baskerville Old Face"/>
                <w:sz w:val="20"/>
                <w:szCs w:val="20"/>
              </w:rPr>
              <w:t xml:space="preserve">, </w:t>
            </w:r>
            <w:proofErr w:type="spellStart"/>
            <w:r>
              <w:rPr>
                <w:rFonts w:ascii="Baskerville Old Face" w:eastAsia="Times New Roman" w:hAnsi="Baskerville Old Face"/>
                <w:sz w:val="20"/>
                <w:szCs w:val="20"/>
              </w:rPr>
              <w:t>ch.</w:t>
            </w:r>
            <w:proofErr w:type="spellEnd"/>
            <w:r>
              <w:rPr>
                <w:rFonts w:ascii="Baskerville Old Face" w:eastAsia="Times New Roman" w:hAnsi="Baskerville Old Face"/>
                <w:sz w:val="20"/>
                <w:szCs w:val="20"/>
              </w:rPr>
              <w:t xml:space="preserve"> 4 “Care”</w:t>
            </w:r>
          </w:p>
          <w:p w14:paraId="3BAD775A" w14:textId="44C71AF2" w:rsidR="00D02905"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 xml:space="preserve">Alber and </w:t>
            </w:r>
            <w:proofErr w:type="spellStart"/>
            <w:r>
              <w:rPr>
                <w:rFonts w:ascii="Baskerville Old Face" w:eastAsia="Times New Roman" w:hAnsi="Baskerville Old Face"/>
                <w:sz w:val="20"/>
                <w:szCs w:val="20"/>
              </w:rPr>
              <w:t>Drotbohm</w:t>
            </w:r>
            <w:proofErr w:type="spellEnd"/>
            <w:r>
              <w:rPr>
                <w:rFonts w:ascii="Baskerville Old Face" w:eastAsia="Times New Roman" w:hAnsi="Baskerville Old Face"/>
                <w:sz w:val="20"/>
                <w:szCs w:val="20"/>
              </w:rPr>
              <w:t xml:space="preserve">, </w:t>
            </w:r>
            <w:r w:rsidR="00D02905">
              <w:rPr>
                <w:rFonts w:ascii="Baskerville Old Face" w:eastAsia="Times New Roman" w:hAnsi="Baskerville Old Face"/>
                <w:sz w:val="20"/>
                <w:szCs w:val="20"/>
              </w:rPr>
              <w:t>Ch. 1 pp. 1-19</w:t>
            </w:r>
            <w:r>
              <w:rPr>
                <w:rFonts w:ascii="Baskerville Old Face" w:eastAsia="Times New Roman" w:hAnsi="Baskerville Old Face"/>
                <w:sz w:val="20"/>
                <w:szCs w:val="20"/>
              </w:rPr>
              <w:t xml:space="preserve"> </w:t>
            </w:r>
          </w:p>
          <w:p w14:paraId="0B27FD63" w14:textId="5FE780BE" w:rsidR="00F34656" w:rsidRDefault="00F34656">
            <w:pPr>
              <w:rPr>
                <w:rFonts w:ascii="Baskerville Old Face" w:eastAsia="Times New Roman" w:hAnsi="Baskerville Old Face"/>
                <w:sz w:val="20"/>
                <w:szCs w:val="20"/>
              </w:rPr>
            </w:pPr>
            <w:r>
              <w:rPr>
                <w:rFonts w:ascii="Baskerville Old Face" w:eastAsia="Times New Roman" w:hAnsi="Baskerville Old Face"/>
                <w:sz w:val="20"/>
                <w:szCs w:val="20"/>
              </w:rPr>
              <w:t xml:space="preserve">Buch, ED. 2015. Anthropology of aging and care. </w:t>
            </w:r>
            <w:r>
              <w:rPr>
                <w:rFonts w:ascii="Baskerville Old Face" w:eastAsia="Times New Roman" w:hAnsi="Baskerville Old Face"/>
                <w:i/>
                <w:iCs/>
                <w:sz w:val="20"/>
                <w:szCs w:val="20"/>
              </w:rPr>
              <w:t xml:space="preserve">Annual Review of Anthropology </w:t>
            </w:r>
            <w:r>
              <w:rPr>
                <w:rFonts w:ascii="Baskerville Old Face" w:eastAsia="Times New Roman" w:hAnsi="Baskerville Old Face"/>
                <w:sz w:val="20"/>
                <w:szCs w:val="20"/>
              </w:rPr>
              <w:t>44: 277-93</w:t>
            </w:r>
          </w:p>
          <w:p w14:paraId="246A8015" w14:textId="0D0A327E" w:rsidR="00BB2A4F" w:rsidRPr="00BB2A4F" w:rsidRDefault="00BB2A4F">
            <w:pPr>
              <w:rPr>
                <w:rFonts w:ascii="Baskerville Old Face" w:eastAsia="Times New Roman" w:hAnsi="Baskerville Old Face"/>
                <w:sz w:val="20"/>
                <w:szCs w:val="20"/>
              </w:rPr>
            </w:pPr>
            <w:r>
              <w:rPr>
                <w:rFonts w:ascii="Baskerville Old Face" w:eastAsia="Times New Roman" w:hAnsi="Baskerville Old Face"/>
                <w:sz w:val="20"/>
                <w:szCs w:val="20"/>
              </w:rPr>
              <w:t xml:space="preserve">Kleinman, A. 2012. Caregiving as moral experience. </w:t>
            </w:r>
            <w:r>
              <w:rPr>
                <w:rFonts w:ascii="Baskerville Old Face" w:eastAsia="Times New Roman" w:hAnsi="Baskerville Old Face"/>
                <w:i/>
                <w:iCs/>
                <w:sz w:val="20"/>
                <w:szCs w:val="20"/>
              </w:rPr>
              <w:t>The Lancet</w:t>
            </w:r>
            <w:r>
              <w:rPr>
                <w:rFonts w:ascii="Baskerville Old Face" w:eastAsia="Times New Roman" w:hAnsi="Baskerville Old Face"/>
                <w:sz w:val="20"/>
                <w:szCs w:val="20"/>
              </w:rPr>
              <w:t xml:space="preserve"> 380: 1550-1551.</w:t>
            </w:r>
          </w:p>
          <w:p w14:paraId="36FA35A6" w14:textId="77777777" w:rsidR="00285D09" w:rsidRDefault="00BB2A4F">
            <w:pPr>
              <w:rPr>
                <w:rFonts w:ascii="Baskerville Old Face" w:eastAsia="Times New Roman" w:hAnsi="Baskerville Old Face"/>
                <w:sz w:val="20"/>
                <w:szCs w:val="20"/>
              </w:rPr>
            </w:pPr>
            <w:r>
              <w:rPr>
                <w:rFonts w:ascii="Baskerville Old Face" w:eastAsia="Times New Roman" w:hAnsi="Baskerville Old Face"/>
                <w:sz w:val="20"/>
                <w:szCs w:val="20"/>
              </w:rPr>
              <w:t xml:space="preserve">Cook J and C Trundle. 2020. Unsettled care: Temporality, subjectivity, and the uneasy ethics of care. </w:t>
            </w:r>
            <w:r>
              <w:rPr>
                <w:rFonts w:ascii="Baskerville Old Face" w:eastAsia="Times New Roman" w:hAnsi="Baskerville Old Face"/>
                <w:i/>
                <w:iCs/>
                <w:sz w:val="20"/>
                <w:szCs w:val="20"/>
              </w:rPr>
              <w:t xml:space="preserve">Anthropology and Humanism </w:t>
            </w:r>
            <w:r>
              <w:rPr>
                <w:rFonts w:ascii="Baskerville Old Face" w:eastAsia="Times New Roman" w:hAnsi="Baskerville Old Face"/>
                <w:sz w:val="20"/>
                <w:szCs w:val="20"/>
              </w:rPr>
              <w:t>45(2):178-183.</w:t>
            </w:r>
          </w:p>
          <w:p w14:paraId="0E1B4EAB" w14:textId="0ED13BD9" w:rsidR="00C574C7" w:rsidRPr="00C574C7" w:rsidRDefault="00C574C7">
            <w:pPr>
              <w:rPr>
                <w:rFonts w:ascii="Baskerville Old Face" w:eastAsia="Times New Roman" w:hAnsi="Baskerville Old Face"/>
                <w:sz w:val="20"/>
                <w:szCs w:val="20"/>
              </w:rPr>
            </w:pPr>
            <w:r>
              <w:rPr>
                <w:rFonts w:ascii="Baskerville Old Face" w:eastAsia="Times New Roman" w:hAnsi="Baskerville Old Face"/>
                <w:sz w:val="20"/>
                <w:szCs w:val="20"/>
              </w:rPr>
              <w:t xml:space="preserve">McKearney P and M Amrith. 2021. Care. </w:t>
            </w:r>
            <w:r>
              <w:rPr>
                <w:rFonts w:ascii="Baskerville Old Face" w:eastAsia="Times New Roman" w:hAnsi="Baskerville Old Face"/>
                <w:i/>
                <w:iCs/>
                <w:sz w:val="20"/>
                <w:szCs w:val="20"/>
              </w:rPr>
              <w:t xml:space="preserve">The Open Encyclopedia of Anthropology. </w:t>
            </w:r>
            <w:hyperlink r:id="rId12" w:history="1">
              <w:r w:rsidRPr="008D2FBE">
                <w:rPr>
                  <w:rStyle w:val="Hyperlink"/>
                  <w:rFonts w:ascii="Baskerville Old Face" w:eastAsia="Times New Roman" w:hAnsi="Baskerville Old Face"/>
                  <w:sz w:val="20"/>
                  <w:szCs w:val="20"/>
                </w:rPr>
                <w:t>http://doi.org/10.29164/21care</w:t>
              </w:r>
            </w:hyperlink>
            <w:r>
              <w:rPr>
                <w:rFonts w:ascii="Baskerville Old Face" w:eastAsia="Times New Roman" w:hAnsi="Baskerville Old Face"/>
                <w:sz w:val="20"/>
                <w:szCs w:val="20"/>
              </w:rPr>
              <w:t xml:space="preserve"> </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8A5A015" w14:textId="77777777" w:rsidR="00285D09" w:rsidRDefault="00285D09">
            <w:pPr>
              <w:rPr>
                <w:rFonts w:ascii="Baskerville Old Face" w:eastAsia="Times New Roman" w:hAnsi="Baskerville Old Face"/>
                <w:sz w:val="20"/>
                <w:szCs w:val="20"/>
              </w:rPr>
            </w:pPr>
          </w:p>
        </w:tc>
      </w:tr>
      <w:tr w:rsidR="00266BFA" w14:paraId="07E1A79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F5522E3" w14:textId="77777777" w:rsidR="00285D09" w:rsidRDefault="00000000">
            <w:pPr>
              <w:rPr>
                <w:rFonts w:ascii="Baskerville Old Face" w:eastAsia="Times New Roman" w:hAnsi="Baskerville Old Face"/>
              </w:rPr>
            </w:pPr>
            <w:r>
              <w:rPr>
                <w:rFonts w:ascii="Baskerville Old Face" w:eastAsia="Times New Roman" w:hAnsi="Baskerville Old Face"/>
              </w:rPr>
              <w:t>September 3,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02849D7" w14:textId="77777777" w:rsidR="00285D09" w:rsidRDefault="00000000">
            <w:pPr>
              <w:rPr>
                <w:rFonts w:ascii="Baskerville Old Face" w:eastAsia="Times New Roman" w:hAnsi="Baskerville Old Face"/>
              </w:rPr>
            </w:pPr>
            <w:r>
              <w:rPr>
                <w:rFonts w:ascii="Baskerville Old Face" w:eastAsia="Times New Roman" w:hAnsi="Baskerville Old Face"/>
              </w:rPr>
              <w:t>Who gets to define care?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4A57BD3" w14:textId="63E56C32" w:rsidR="00285D09" w:rsidRPr="00C574C7" w:rsidRDefault="00000000">
            <w:pPr>
              <w:rPr>
                <w:rFonts w:ascii="Baskerville Old Face" w:eastAsia="Times New Roman" w:hAnsi="Baskerville Old Face"/>
                <w:sz w:val="20"/>
                <w:szCs w:val="20"/>
              </w:rPr>
            </w:pPr>
            <w:proofErr w:type="spellStart"/>
            <w:r>
              <w:rPr>
                <w:rFonts w:ascii="Baskerville Old Face" w:eastAsia="Times New Roman" w:hAnsi="Baskerville Old Face"/>
                <w:sz w:val="20"/>
                <w:szCs w:val="20"/>
              </w:rPr>
              <w:t>Ticktin</w:t>
            </w:r>
            <w:proofErr w:type="spellEnd"/>
            <w:r w:rsidR="00C574C7">
              <w:rPr>
                <w:rFonts w:ascii="Baskerville Old Face" w:eastAsia="Times New Roman" w:hAnsi="Baskerville Old Face"/>
                <w:sz w:val="20"/>
                <w:szCs w:val="20"/>
              </w:rPr>
              <w:t xml:space="preserve"> M.</w:t>
            </w:r>
            <w:r>
              <w:rPr>
                <w:rFonts w:ascii="Baskerville Old Face" w:eastAsia="Times New Roman" w:hAnsi="Baskerville Old Face"/>
                <w:sz w:val="20"/>
                <w:szCs w:val="20"/>
              </w:rPr>
              <w:t xml:space="preserve"> 2024</w:t>
            </w:r>
            <w:r w:rsidR="00C574C7">
              <w:rPr>
                <w:rFonts w:ascii="Baskerville Old Face" w:eastAsia="Times New Roman" w:hAnsi="Baskerville Old Face"/>
                <w:sz w:val="20"/>
                <w:szCs w:val="20"/>
              </w:rPr>
              <w:t xml:space="preserve">. Care as political revolution? </w:t>
            </w:r>
            <w:proofErr w:type="spellStart"/>
            <w:r w:rsidR="00C574C7">
              <w:rPr>
                <w:rFonts w:ascii="Baskerville Old Face" w:eastAsia="Times New Roman" w:hAnsi="Baskerville Old Face"/>
                <w:i/>
                <w:iCs/>
                <w:sz w:val="20"/>
                <w:szCs w:val="20"/>
              </w:rPr>
              <w:t>Focaal</w:t>
            </w:r>
            <w:proofErr w:type="spellEnd"/>
            <w:r w:rsidR="00C574C7">
              <w:rPr>
                <w:rFonts w:ascii="Baskerville Old Face" w:eastAsia="Times New Roman" w:hAnsi="Baskerville Old Face"/>
                <w:i/>
                <w:iCs/>
                <w:sz w:val="20"/>
                <w:szCs w:val="20"/>
              </w:rPr>
              <w:t xml:space="preserve">-Journal of Global and Historical Anthropology </w:t>
            </w:r>
            <w:r w:rsidR="00C574C7">
              <w:rPr>
                <w:rFonts w:ascii="Baskerville Old Face" w:eastAsia="Times New Roman" w:hAnsi="Baskerville Old Face"/>
                <w:sz w:val="20"/>
                <w:szCs w:val="20"/>
              </w:rPr>
              <w:t>98: 64-70.</w:t>
            </w:r>
          </w:p>
          <w:p w14:paraId="7B8C0266" w14:textId="3E0B150C" w:rsidR="00285D09" w:rsidRPr="00C574C7" w:rsidRDefault="00C574C7">
            <w:pPr>
              <w:rPr>
                <w:rFonts w:ascii="Baskerville Old Face" w:eastAsia="Times New Roman" w:hAnsi="Baskerville Old Face"/>
                <w:sz w:val="20"/>
                <w:szCs w:val="20"/>
              </w:rPr>
            </w:pPr>
            <w:r>
              <w:rPr>
                <w:rFonts w:ascii="Baskerville Old Face" w:eastAsia="Times New Roman" w:hAnsi="Baskerville Old Face"/>
                <w:sz w:val="20"/>
                <w:szCs w:val="20"/>
              </w:rPr>
              <w:t xml:space="preserve">Brown, H. 2010. “If we </w:t>
            </w:r>
            <w:proofErr w:type="spellStart"/>
            <w:r>
              <w:rPr>
                <w:rFonts w:ascii="Baskerville Old Face" w:eastAsia="Times New Roman" w:hAnsi="Baskerville Old Face"/>
                <w:sz w:val="20"/>
                <w:szCs w:val="20"/>
              </w:rPr>
              <w:t>sympathise</w:t>
            </w:r>
            <w:proofErr w:type="spellEnd"/>
            <w:r>
              <w:rPr>
                <w:rFonts w:ascii="Baskerville Old Face" w:eastAsia="Times New Roman" w:hAnsi="Baskerville Old Face"/>
                <w:sz w:val="20"/>
                <w:szCs w:val="20"/>
              </w:rPr>
              <w:t xml:space="preserve"> with them, they’ll relax:” Fear/respect and medical care in a Kenyan hospital. </w:t>
            </w:r>
            <w:proofErr w:type="spellStart"/>
            <w:r>
              <w:rPr>
                <w:rFonts w:ascii="Baskerville Old Face" w:eastAsia="Times New Roman" w:hAnsi="Baskerville Old Face"/>
                <w:i/>
                <w:iCs/>
                <w:sz w:val="20"/>
                <w:szCs w:val="20"/>
              </w:rPr>
              <w:t>Medische</w:t>
            </w:r>
            <w:proofErr w:type="spellEnd"/>
            <w:r>
              <w:rPr>
                <w:rFonts w:ascii="Baskerville Old Face" w:eastAsia="Times New Roman" w:hAnsi="Baskerville Old Face"/>
                <w:i/>
                <w:iCs/>
                <w:sz w:val="20"/>
                <w:szCs w:val="20"/>
              </w:rPr>
              <w:t xml:space="preserve"> Anthropologie </w:t>
            </w:r>
            <w:r>
              <w:rPr>
                <w:rFonts w:ascii="Baskerville Old Face" w:eastAsia="Times New Roman" w:hAnsi="Baskerville Old Face"/>
                <w:sz w:val="20"/>
                <w:szCs w:val="20"/>
              </w:rPr>
              <w:t>22(1): 125-142.</w:t>
            </w:r>
          </w:p>
          <w:p w14:paraId="53D216AF" w14:textId="7602578B" w:rsidR="00285D09" w:rsidRPr="00F34656" w:rsidRDefault="00F34656">
            <w:pPr>
              <w:rPr>
                <w:rFonts w:ascii="Baskerville Old Face" w:eastAsia="Times New Roman" w:hAnsi="Baskerville Old Face"/>
                <w:sz w:val="20"/>
                <w:szCs w:val="20"/>
              </w:rPr>
            </w:pPr>
            <w:r>
              <w:rPr>
                <w:rFonts w:ascii="Baskerville Old Face" w:eastAsia="Times New Roman" w:hAnsi="Baskerville Old Face"/>
                <w:sz w:val="20"/>
                <w:szCs w:val="20"/>
              </w:rPr>
              <w:t xml:space="preserve">De Klerk, J. 2012. The compassion of concealment: Silence between older caregivers and dying patients in the AIDS era, </w:t>
            </w:r>
            <w:r>
              <w:rPr>
                <w:rFonts w:ascii="Baskerville Old Face" w:eastAsia="Times New Roman" w:hAnsi="Baskerville Old Face"/>
                <w:sz w:val="20"/>
                <w:szCs w:val="20"/>
              </w:rPr>
              <w:lastRenderedPageBreak/>
              <w:t xml:space="preserve">northwest Tanzania. </w:t>
            </w:r>
            <w:r>
              <w:rPr>
                <w:rFonts w:ascii="Baskerville Old Face" w:eastAsia="Times New Roman" w:hAnsi="Baskerville Old Face"/>
                <w:i/>
                <w:iCs/>
                <w:sz w:val="20"/>
                <w:szCs w:val="20"/>
              </w:rPr>
              <w:t>Culture, Health &amp; Sexuality</w:t>
            </w:r>
            <w:r>
              <w:rPr>
                <w:rFonts w:ascii="Baskerville Old Face" w:eastAsia="Times New Roman" w:hAnsi="Baskerville Old Face"/>
                <w:sz w:val="20"/>
                <w:szCs w:val="20"/>
              </w:rPr>
              <w:t xml:space="preserve"> 14(S1): S27-S38.</w:t>
            </w:r>
          </w:p>
          <w:p w14:paraId="48F6651F" w14:textId="7F61B9D1" w:rsidR="001348A7" w:rsidRPr="00C574C7"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Strong</w:t>
            </w:r>
            <w:r w:rsidR="00C574C7">
              <w:rPr>
                <w:rFonts w:ascii="Baskerville Old Face" w:eastAsia="Times New Roman" w:hAnsi="Baskerville Old Face"/>
                <w:sz w:val="20"/>
                <w:szCs w:val="20"/>
              </w:rPr>
              <w:t xml:space="preserve"> AE </w:t>
            </w:r>
            <w:r>
              <w:rPr>
                <w:rFonts w:ascii="Baskerville Old Face" w:eastAsia="Times New Roman" w:hAnsi="Baskerville Old Face"/>
                <w:sz w:val="20"/>
                <w:szCs w:val="20"/>
              </w:rPr>
              <w:t xml:space="preserve">and </w:t>
            </w:r>
            <w:r w:rsidR="00C574C7">
              <w:rPr>
                <w:rFonts w:ascii="Baskerville Old Face" w:eastAsia="Times New Roman" w:hAnsi="Baskerville Old Face"/>
                <w:sz w:val="20"/>
                <w:szCs w:val="20"/>
              </w:rPr>
              <w:t xml:space="preserve">TL </w:t>
            </w:r>
            <w:r>
              <w:rPr>
                <w:rFonts w:ascii="Baskerville Old Face" w:eastAsia="Times New Roman" w:hAnsi="Baskerville Old Face"/>
                <w:sz w:val="20"/>
                <w:szCs w:val="20"/>
              </w:rPr>
              <w:t>White</w:t>
            </w:r>
            <w:r w:rsidR="00C574C7">
              <w:rPr>
                <w:rFonts w:ascii="Baskerville Old Face" w:eastAsia="Times New Roman" w:hAnsi="Baskerville Old Face"/>
                <w:sz w:val="20"/>
                <w:szCs w:val="20"/>
              </w:rPr>
              <w:t xml:space="preserve">. 2021. Re-examining norms of disrespect and abuse in the second stage of labor in Tanzanian maternity care. </w:t>
            </w:r>
            <w:r w:rsidR="00C574C7">
              <w:rPr>
                <w:rFonts w:ascii="Baskerville Old Face" w:eastAsia="Times New Roman" w:hAnsi="Baskerville Old Face"/>
                <w:i/>
                <w:iCs/>
                <w:sz w:val="20"/>
                <w:szCs w:val="20"/>
              </w:rPr>
              <w:t xml:space="preserve">Medical Anthropology </w:t>
            </w:r>
            <w:r w:rsidR="00C574C7">
              <w:rPr>
                <w:rFonts w:ascii="Baskerville Old Face" w:eastAsia="Times New Roman" w:hAnsi="Baskerville Old Face"/>
                <w:sz w:val="20"/>
                <w:szCs w:val="20"/>
              </w:rPr>
              <w:t xml:space="preserve">40(4): 307-321. </w:t>
            </w:r>
          </w:p>
          <w:p w14:paraId="45450CD9" w14:textId="6E522F02" w:rsidR="001348A7" w:rsidRDefault="001348A7">
            <w:pPr>
              <w:rPr>
                <w:rFonts w:ascii="Baskerville Old Face" w:eastAsia="Times New Roman" w:hAnsi="Baskerville Old Face"/>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50ABC2C"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lastRenderedPageBreak/>
              <w:t>Response Paper</w:t>
            </w:r>
          </w:p>
        </w:tc>
      </w:tr>
      <w:tr w:rsidR="00266BFA" w14:paraId="40EC7DD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6E65FBB" w14:textId="77777777" w:rsidR="00285D09" w:rsidRDefault="00000000">
            <w:pPr>
              <w:rPr>
                <w:rFonts w:ascii="Baskerville Old Face" w:eastAsia="Times New Roman" w:hAnsi="Baskerville Old Face"/>
              </w:rPr>
            </w:pPr>
            <w:r>
              <w:rPr>
                <w:rFonts w:ascii="Baskerville Old Face" w:eastAsia="Times New Roman" w:hAnsi="Baskerville Old Face"/>
              </w:rPr>
              <w:t>September 10,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EF38503" w14:textId="77777777" w:rsidR="00285D09" w:rsidRDefault="00000000">
            <w:pPr>
              <w:rPr>
                <w:rFonts w:ascii="Baskerville Old Face" w:eastAsia="Times New Roman" w:hAnsi="Baskerville Old Face"/>
              </w:rPr>
            </w:pPr>
            <w:r>
              <w:rPr>
                <w:rFonts w:ascii="Baskerville Old Face" w:eastAsia="Times New Roman" w:hAnsi="Baskerville Old Face"/>
              </w:rPr>
              <w:t>Care and STS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F42BC7F" w14:textId="6C7C7949" w:rsidR="00285D09" w:rsidRPr="005E09A0" w:rsidRDefault="00000000">
            <w:pPr>
              <w:rPr>
                <w:rFonts w:ascii="Baskerville Old Face" w:eastAsia="Times New Roman" w:hAnsi="Baskerville Old Face"/>
                <w:sz w:val="20"/>
                <w:szCs w:val="20"/>
              </w:rPr>
            </w:pPr>
            <w:r w:rsidRPr="005E09A0">
              <w:rPr>
                <w:rFonts w:ascii="Baskerville Old Face" w:eastAsia="Times New Roman" w:hAnsi="Baskerville Old Face"/>
                <w:sz w:val="20"/>
                <w:szCs w:val="20"/>
              </w:rPr>
              <w:t>Mol, Moser, and Pols</w:t>
            </w:r>
            <w:r w:rsidR="005E09A0" w:rsidRPr="005E09A0">
              <w:rPr>
                <w:rFonts w:ascii="Baskerville Old Face" w:eastAsia="Times New Roman" w:hAnsi="Baskerville Old Face"/>
                <w:sz w:val="20"/>
                <w:szCs w:val="20"/>
              </w:rPr>
              <w:t xml:space="preserve">, </w:t>
            </w:r>
            <w:proofErr w:type="spellStart"/>
            <w:r w:rsidR="005E09A0" w:rsidRPr="005E09A0">
              <w:rPr>
                <w:rFonts w:ascii="Baskerville Old Face" w:eastAsia="Times New Roman" w:hAnsi="Baskerville Old Face"/>
                <w:sz w:val="20"/>
                <w:szCs w:val="20"/>
              </w:rPr>
              <w:t>ch.</w:t>
            </w:r>
            <w:proofErr w:type="spellEnd"/>
            <w:r w:rsidR="005E09A0" w:rsidRPr="005E09A0">
              <w:rPr>
                <w:rFonts w:ascii="Baskerville Old Face" w:eastAsia="Times New Roman" w:hAnsi="Baskerville Old Face"/>
                <w:sz w:val="20"/>
                <w:szCs w:val="20"/>
              </w:rPr>
              <w:t xml:space="preserve"> 1</w:t>
            </w:r>
          </w:p>
          <w:p w14:paraId="1E465072" w14:textId="77777777" w:rsidR="00285D09" w:rsidRPr="005E09A0" w:rsidRDefault="00000000">
            <w:pPr>
              <w:rPr>
                <w:rFonts w:ascii="Baskerville Old Face" w:eastAsia="Times New Roman" w:hAnsi="Baskerville Old Face"/>
                <w:sz w:val="20"/>
                <w:szCs w:val="20"/>
              </w:rPr>
            </w:pPr>
            <w:r w:rsidRPr="005E09A0">
              <w:rPr>
                <w:rFonts w:ascii="Baskerville Old Face" w:eastAsia="Times New Roman" w:hAnsi="Baskerville Old Face"/>
                <w:sz w:val="20"/>
                <w:szCs w:val="20"/>
              </w:rPr>
              <w:t xml:space="preserve">Puig de la </w:t>
            </w:r>
            <w:proofErr w:type="spellStart"/>
            <w:r w:rsidRPr="005E09A0">
              <w:rPr>
                <w:rFonts w:ascii="Baskerville Old Face" w:eastAsia="Times New Roman" w:hAnsi="Baskerville Old Face"/>
                <w:sz w:val="20"/>
                <w:szCs w:val="20"/>
              </w:rPr>
              <w:t>Bellacasa</w:t>
            </w:r>
            <w:proofErr w:type="spellEnd"/>
            <w:r w:rsidRPr="005E09A0">
              <w:rPr>
                <w:rFonts w:ascii="Baskerville Old Face" w:eastAsia="Times New Roman" w:hAnsi="Baskerville Old Face"/>
                <w:sz w:val="20"/>
                <w:szCs w:val="20"/>
              </w:rPr>
              <w:t>, Intro</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A88E601"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650CD18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BA58EC1" w14:textId="77777777" w:rsidR="00285D09" w:rsidRDefault="00000000">
            <w:pPr>
              <w:rPr>
                <w:rFonts w:ascii="Baskerville Old Face" w:eastAsia="Times New Roman" w:hAnsi="Baskerville Old Face"/>
              </w:rPr>
            </w:pPr>
            <w:r>
              <w:rPr>
                <w:rFonts w:ascii="Baskerville Old Face" w:eastAsia="Times New Roman" w:hAnsi="Baskerville Old Face"/>
              </w:rPr>
              <w:t>September 17,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9626B8A" w14:textId="187B3060" w:rsidR="00285D09" w:rsidRDefault="006F54E2">
            <w:pPr>
              <w:rPr>
                <w:rFonts w:ascii="Baskerville Old Face" w:eastAsia="Times New Roman" w:hAnsi="Baskerville Old Face"/>
              </w:rPr>
            </w:pPr>
            <w:r>
              <w:rPr>
                <w:rFonts w:ascii="Baskerville Old Face" w:eastAsia="Times New Roman" w:hAnsi="Baskerville Old Face"/>
              </w:rPr>
              <w:t>Care as Resistance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538B4AF" w14:textId="77777777" w:rsidR="00C574C7" w:rsidRPr="005E09A0" w:rsidRDefault="006F54E2" w:rsidP="00C574C7">
            <w:pPr>
              <w:rPr>
                <w:rFonts w:ascii="Baskerville Old Face" w:eastAsia="Times New Roman" w:hAnsi="Baskerville Old Face"/>
                <w:sz w:val="20"/>
                <w:szCs w:val="20"/>
              </w:rPr>
            </w:pPr>
            <w:r w:rsidRPr="005E09A0">
              <w:rPr>
                <w:rFonts w:ascii="Baskerville Old Face" w:eastAsia="Times New Roman" w:hAnsi="Baskerville Old Face"/>
                <w:sz w:val="20"/>
                <w:szCs w:val="20"/>
              </w:rPr>
              <w:t xml:space="preserve">Roberts, MK. 2024. Care as survival and resistance for precarious lives. </w:t>
            </w:r>
            <w:r w:rsidRPr="005E09A0">
              <w:rPr>
                <w:rFonts w:ascii="Baskerville Old Face" w:eastAsia="Times New Roman" w:hAnsi="Baskerville Old Face"/>
                <w:i/>
                <w:iCs/>
                <w:sz w:val="20"/>
                <w:szCs w:val="20"/>
              </w:rPr>
              <w:t xml:space="preserve">Feminist Anthropology </w:t>
            </w:r>
            <w:r w:rsidRPr="005E09A0">
              <w:rPr>
                <w:rFonts w:ascii="Baskerville Old Face" w:eastAsia="Times New Roman" w:hAnsi="Baskerville Old Face"/>
                <w:sz w:val="20"/>
                <w:szCs w:val="20"/>
              </w:rPr>
              <w:t>5: 284-292.</w:t>
            </w:r>
            <w:r w:rsidR="00C574C7" w:rsidRPr="005E09A0">
              <w:rPr>
                <w:rFonts w:ascii="Baskerville Old Face" w:eastAsia="Times New Roman" w:hAnsi="Baskerville Old Face"/>
                <w:sz w:val="20"/>
                <w:szCs w:val="20"/>
              </w:rPr>
              <w:t xml:space="preserve"> </w:t>
            </w:r>
          </w:p>
          <w:p w14:paraId="6E2722BE" w14:textId="7191631D" w:rsidR="00C574C7" w:rsidRDefault="005E09A0" w:rsidP="00C574C7">
            <w:pPr>
              <w:rPr>
                <w:rFonts w:ascii="Baskerville Old Face" w:eastAsia="Times New Roman" w:hAnsi="Baskerville Old Face"/>
                <w:sz w:val="20"/>
                <w:szCs w:val="20"/>
              </w:rPr>
            </w:pPr>
            <w:r>
              <w:rPr>
                <w:rFonts w:ascii="Baskerville Old Face" w:eastAsia="Times New Roman" w:hAnsi="Baskerville Old Face"/>
                <w:sz w:val="20"/>
                <w:szCs w:val="20"/>
              </w:rPr>
              <w:t xml:space="preserve">Woodly D. et al. 2021. </w:t>
            </w:r>
            <w:r w:rsidR="00C574C7" w:rsidRPr="005E09A0">
              <w:rPr>
                <w:rFonts w:ascii="Baskerville Old Face" w:eastAsia="Times New Roman" w:hAnsi="Baskerville Old Face"/>
                <w:sz w:val="20"/>
                <w:szCs w:val="20"/>
              </w:rPr>
              <w:t>The Politics of Care</w:t>
            </w:r>
            <w:r>
              <w:rPr>
                <w:rFonts w:ascii="Baskerville Old Face" w:eastAsia="Times New Roman" w:hAnsi="Baskerville Old Face"/>
                <w:sz w:val="20"/>
                <w:szCs w:val="20"/>
              </w:rPr>
              <w:t xml:space="preserve">. </w:t>
            </w:r>
            <w:r>
              <w:rPr>
                <w:rFonts w:ascii="Baskerville Old Face" w:eastAsia="Times New Roman" w:hAnsi="Baskerville Old Face"/>
                <w:i/>
                <w:iCs/>
                <w:sz w:val="20"/>
                <w:szCs w:val="20"/>
              </w:rPr>
              <w:t xml:space="preserve">Contemporary Political Theory </w:t>
            </w:r>
            <w:r>
              <w:rPr>
                <w:rFonts w:ascii="Baskerville Old Face" w:eastAsia="Times New Roman" w:hAnsi="Baskerville Old Face"/>
                <w:sz w:val="20"/>
                <w:szCs w:val="20"/>
              </w:rPr>
              <w:t>20(4): 890-925.</w:t>
            </w:r>
          </w:p>
          <w:p w14:paraId="6353E910" w14:textId="77777777" w:rsidR="0096413A" w:rsidRPr="0096413A" w:rsidRDefault="0096413A" w:rsidP="0096413A">
            <w:pPr>
              <w:rPr>
                <w:rFonts w:ascii="Baskerville Old Face" w:eastAsia="Times New Roman" w:hAnsi="Baskerville Old Face"/>
                <w:sz w:val="20"/>
                <w:szCs w:val="20"/>
              </w:rPr>
            </w:pPr>
            <w:r>
              <w:rPr>
                <w:rFonts w:ascii="Baskerville Old Face" w:eastAsia="Times New Roman" w:hAnsi="Baskerville Old Face"/>
                <w:sz w:val="20"/>
                <w:szCs w:val="20"/>
              </w:rPr>
              <w:t xml:space="preserve">Power ER and TL Bergan. 2019. Care and resistance to neoliberal reform in social housing. </w:t>
            </w:r>
            <w:r>
              <w:rPr>
                <w:rFonts w:ascii="Baskerville Old Face" w:eastAsia="Times New Roman" w:hAnsi="Baskerville Old Face"/>
                <w:i/>
                <w:iCs/>
                <w:sz w:val="20"/>
                <w:szCs w:val="20"/>
              </w:rPr>
              <w:t>Housing, Theory, and Society</w:t>
            </w:r>
            <w:r>
              <w:rPr>
                <w:rFonts w:ascii="Baskerville Old Face" w:eastAsia="Times New Roman" w:hAnsi="Baskerville Old Face"/>
                <w:sz w:val="20"/>
                <w:szCs w:val="20"/>
              </w:rPr>
              <w:t xml:space="preserve"> 36(4): 426-447. </w:t>
            </w:r>
            <w:hyperlink r:id="rId13" w:history="1">
              <w:r w:rsidRPr="0096413A">
                <w:rPr>
                  <w:rStyle w:val="Hyperlink"/>
                  <w:rFonts w:ascii="Baskerville Old Face" w:eastAsia="Times New Roman" w:hAnsi="Baskerville Old Face"/>
                  <w:sz w:val="20"/>
                  <w:szCs w:val="20"/>
                </w:rPr>
                <w:t>https://doi.org/10.1080/14036096.2018.1515112</w:t>
              </w:r>
            </w:hyperlink>
          </w:p>
          <w:p w14:paraId="4241168D" w14:textId="2520EEFE" w:rsidR="0096413A" w:rsidRPr="0096413A" w:rsidRDefault="0096413A" w:rsidP="00C574C7">
            <w:pPr>
              <w:rPr>
                <w:rFonts w:ascii="Baskerville Old Face" w:eastAsia="Times New Roman" w:hAnsi="Baskerville Old Face"/>
                <w:sz w:val="20"/>
                <w:szCs w:val="20"/>
              </w:rPr>
            </w:pPr>
          </w:p>
          <w:p w14:paraId="3FC4566A" w14:textId="6E6CD2EC" w:rsidR="001348A7" w:rsidRPr="005E09A0" w:rsidRDefault="001348A7" w:rsidP="006F54E2">
            <w:pPr>
              <w:rPr>
                <w:rFonts w:ascii="Baskerville Old Face" w:eastAsia="Times New Roman" w:hAnsi="Baskerville Old Face"/>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A33ECB5"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41CB2ED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7CF89A7" w14:textId="77777777" w:rsidR="00285D09" w:rsidRDefault="00000000">
            <w:pPr>
              <w:rPr>
                <w:rFonts w:ascii="Baskerville Old Face" w:eastAsia="Times New Roman" w:hAnsi="Baskerville Old Face"/>
              </w:rPr>
            </w:pPr>
            <w:r>
              <w:rPr>
                <w:rFonts w:ascii="Baskerville Old Face" w:eastAsia="Times New Roman" w:hAnsi="Baskerville Old Face"/>
              </w:rPr>
              <w:t>September 24,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FE0A270" w14:textId="20ED6DAB" w:rsidR="00285D09" w:rsidRDefault="001348A7">
            <w:pPr>
              <w:rPr>
                <w:rFonts w:ascii="Baskerville Old Face" w:eastAsia="Times New Roman" w:hAnsi="Baskerville Old Face"/>
              </w:rPr>
            </w:pPr>
            <w:r>
              <w:rPr>
                <w:rFonts w:ascii="Baskerville Old Face" w:eastAsia="Times New Roman" w:hAnsi="Baskerville Old Face"/>
                <w:sz w:val="20"/>
                <w:szCs w:val="20"/>
              </w:rPr>
              <w:t>Logic of Care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7C46333" w14:textId="04CCFCE0"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Mol, all</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41E846E"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7749BD7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AD03DB4" w14:textId="77777777" w:rsidR="00285D09" w:rsidRDefault="00000000">
            <w:pPr>
              <w:rPr>
                <w:rFonts w:ascii="Baskerville Old Face" w:eastAsia="Times New Roman" w:hAnsi="Baskerville Old Face"/>
              </w:rPr>
            </w:pPr>
            <w:r>
              <w:rPr>
                <w:rFonts w:ascii="Baskerville Old Face" w:eastAsia="Times New Roman" w:hAnsi="Baskerville Old Face"/>
              </w:rPr>
              <w:t>October 1,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1DBEF32" w14:textId="37129904" w:rsidR="00285D09" w:rsidRDefault="001348A7">
            <w:pPr>
              <w:rPr>
                <w:rFonts w:ascii="Baskerville Old Face" w:eastAsia="Times New Roman" w:hAnsi="Baskerville Old Face"/>
              </w:rPr>
            </w:pPr>
            <w:r>
              <w:rPr>
                <w:rFonts w:ascii="Baskerville Old Face" w:eastAsia="Times New Roman" w:hAnsi="Baskerville Old Face"/>
                <w:sz w:val="20"/>
                <w:szCs w:val="20"/>
              </w:rPr>
              <w:t>Life Beside Itself</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D740B9C" w14:textId="1DDD46B4"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Stevenson, Prologue through Ch. 3</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7EE2D39"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0FE14CE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2F695A9" w14:textId="77777777" w:rsidR="00285D09" w:rsidRDefault="00000000">
            <w:pPr>
              <w:rPr>
                <w:rFonts w:ascii="Baskerville Old Face" w:eastAsia="Times New Roman" w:hAnsi="Baskerville Old Face"/>
              </w:rPr>
            </w:pPr>
            <w:r>
              <w:rPr>
                <w:rFonts w:ascii="Baskerville Old Face" w:eastAsia="Times New Roman" w:hAnsi="Baskerville Old Face"/>
              </w:rPr>
              <w:t>October 8,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8D851FB" w14:textId="07726D21" w:rsidR="00285D09" w:rsidRDefault="001348A7">
            <w:pPr>
              <w:rPr>
                <w:rFonts w:ascii="Baskerville Old Face" w:eastAsia="Times New Roman" w:hAnsi="Baskerville Old Face"/>
              </w:rPr>
            </w:pPr>
            <w:r>
              <w:rPr>
                <w:rFonts w:ascii="Baskerville Old Face" w:eastAsia="Times New Roman" w:hAnsi="Baskerville Old Face"/>
                <w:sz w:val="20"/>
                <w:szCs w:val="20"/>
              </w:rPr>
              <w:t>Life Beside Itself</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DCDDF01" w14:textId="10C1A985"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Stevenson, Ch. 4 through Epilogue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DF0F485"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59177A0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1506222" w14:textId="77777777" w:rsidR="00285D09" w:rsidRDefault="00000000">
            <w:pPr>
              <w:rPr>
                <w:rFonts w:ascii="Baskerville Old Face" w:eastAsia="Times New Roman" w:hAnsi="Baskerville Old Face"/>
              </w:rPr>
            </w:pPr>
            <w:r>
              <w:rPr>
                <w:rFonts w:ascii="Baskerville Old Face" w:eastAsia="Times New Roman" w:hAnsi="Baskerville Old Face"/>
              </w:rPr>
              <w:t>October 15,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F0719D5" w14:textId="77777777" w:rsidR="00285D09" w:rsidRDefault="00000000">
            <w:pPr>
              <w:rPr>
                <w:rFonts w:ascii="Baskerville Old Face" w:eastAsia="Times New Roman" w:hAnsi="Baskerville Old Face"/>
              </w:rPr>
            </w:pPr>
            <w:proofErr w:type="spellStart"/>
            <w:r>
              <w:rPr>
                <w:rFonts w:ascii="Baskerville Old Face" w:eastAsia="Times New Roman" w:hAnsi="Baskerville Old Face"/>
              </w:rPr>
              <w:t>Carework</w:t>
            </w:r>
            <w:proofErr w:type="spellEnd"/>
          </w:p>
          <w:p w14:paraId="13D183E0" w14:textId="1B64C226" w:rsidR="001348A7" w:rsidRDefault="001348A7">
            <w:pPr>
              <w:rPr>
                <w:rFonts w:ascii="Baskerville Old Face" w:eastAsia="Times New Roman" w:hAnsi="Baskerville Old Face"/>
              </w:rPr>
            </w:pPr>
            <w:r>
              <w:rPr>
                <w:rFonts w:ascii="Baskerville Old Face" w:eastAsia="Times New Roman" w:hAnsi="Baskerville Old Face"/>
              </w:rPr>
              <w:t>(Photovoice)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6A46A8C" w14:textId="170C3CFC"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 xml:space="preserve">ILO </w:t>
            </w:r>
            <w:proofErr w:type="spellStart"/>
            <w:r>
              <w:rPr>
                <w:rFonts w:ascii="Baskerville Old Face" w:eastAsia="Times New Roman" w:hAnsi="Baskerville Old Face"/>
                <w:sz w:val="20"/>
                <w:szCs w:val="20"/>
              </w:rPr>
              <w:t>Carework</w:t>
            </w:r>
            <w:proofErr w:type="spellEnd"/>
            <w:r>
              <w:rPr>
                <w:rFonts w:ascii="Baskerville Old Face" w:eastAsia="Times New Roman" w:hAnsi="Baskerville Old Face"/>
                <w:sz w:val="20"/>
                <w:szCs w:val="20"/>
              </w:rPr>
              <w:t xml:space="preserve"> doc, pp. </w:t>
            </w:r>
            <w:r w:rsidR="006F54E2">
              <w:rPr>
                <w:rFonts w:ascii="Baskerville Old Face" w:eastAsia="Times New Roman" w:hAnsi="Baskerville Old Face"/>
                <w:sz w:val="20"/>
                <w:szCs w:val="20"/>
              </w:rPr>
              <w:t xml:space="preserve">1-71. </w:t>
            </w:r>
          </w:p>
          <w:p w14:paraId="46FAF7C6" w14:textId="44ADB327" w:rsidR="00F34656" w:rsidRPr="00F34656" w:rsidRDefault="00F34656">
            <w:pPr>
              <w:rPr>
                <w:rFonts w:ascii="Baskerville Old Face" w:eastAsia="Times New Roman" w:hAnsi="Baskerville Old Face"/>
                <w:sz w:val="20"/>
                <w:szCs w:val="20"/>
              </w:rPr>
            </w:pPr>
            <w:r>
              <w:rPr>
                <w:rFonts w:ascii="Baskerville Old Face" w:eastAsia="Times New Roman" w:hAnsi="Baskerville Old Face"/>
                <w:sz w:val="20"/>
                <w:szCs w:val="20"/>
              </w:rPr>
              <w:t xml:space="preserve">Leira, A. 1994. Concepts of caring: Loving, thinking, and doing. </w:t>
            </w:r>
            <w:r>
              <w:rPr>
                <w:rFonts w:ascii="Baskerville Old Face" w:eastAsia="Times New Roman" w:hAnsi="Baskerville Old Face"/>
                <w:i/>
                <w:iCs/>
                <w:sz w:val="20"/>
                <w:szCs w:val="20"/>
              </w:rPr>
              <w:t>Social Service Review</w:t>
            </w:r>
            <w:r>
              <w:rPr>
                <w:rFonts w:ascii="Baskerville Old Face" w:eastAsia="Times New Roman" w:hAnsi="Baskerville Old Face"/>
                <w:sz w:val="20"/>
                <w:szCs w:val="20"/>
              </w:rPr>
              <w:t xml:space="preserve"> pp. 185-201.</w:t>
            </w:r>
          </w:p>
          <w:p w14:paraId="25710244" w14:textId="3084176B" w:rsidR="00F34656" w:rsidRDefault="002C6667">
            <w:pPr>
              <w:rPr>
                <w:rFonts w:ascii="Baskerville Old Face" w:eastAsia="Times New Roman" w:hAnsi="Baskerville Old Face"/>
                <w:sz w:val="20"/>
                <w:szCs w:val="20"/>
              </w:rPr>
            </w:pPr>
            <w:r>
              <w:rPr>
                <w:rFonts w:ascii="Baskerville Old Face" w:eastAsia="Times New Roman" w:hAnsi="Baskerville Old Face"/>
                <w:sz w:val="20"/>
                <w:szCs w:val="20"/>
              </w:rPr>
              <w:t xml:space="preserve">Brown H. 2012. Hospital domestics: Care work in a Kenyan hospital. </w:t>
            </w:r>
            <w:r>
              <w:rPr>
                <w:rFonts w:ascii="Baskerville Old Face" w:eastAsia="Times New Roman" w:hAnsi="Baskerville Old Face"/>
                <w:i/>
                <w:iCs/>
                <w:sz w:val="20"/>
                <w:szCs w:val="20"/>
              </w:rPr>
              <w:t xml:space="preserve">Space and Culture </w:t>
            </w:r>
            <w:r>
              <w:rPr>
                <w:rFonts w:ascii="Baskerville Old Face" w:eastAsia="Times New Roman" w:hAnsi="Baskerville Old Face"/>
                <w:sz w:val="20"/>
                <w:szCs w:val="20"/>
              </w:rPr>
              <w:t>15(1): 18-30.</w:t>
            </w:r>
          </w:p>
          <w:p w14:paraId="1B1CF506" w14:textId="32227EA2" w:rsidR="00EB20D1" w:rsidRDefault="009B1B5B">
            <w:pPr>
              <w:rPr>
                <w:rFonts w:ascii="Baskerville Old Face" w:eastAsia="Times New Roman" w:hAnsi="Baskerville Old Face"/>
                <w:sz w:val="20"/>
                <w:szCs w:val="20"/>
              </w:rPr>
            </w:pPr>
            <w:r>
              <w:rPr>
                <w:rFonts w:ascii="Baskerville Old Face" w:eastAsia="Times New Roman" w:hAnsi="Baskerville Old Face"/>
                <w:sz w:val="20"/>
                <w:szCs w:val="20"/>
              </w:rPr>
              <w:t xml:space="preserve">Graham H. 1991. The concept of caring in feminist research: The case of domestic service. </w:t>
            </w:r>
            <w:r>
              <w:rPr>
                <w:rFonts w:ascii="Baskerville Old Face" w:eastAsia="Times New Roman" w:hAnsi="Baskerville Old Face"/>
                <w:i/>
                <w:iCs/>
                <w:sz w:val="20"/>
                <w:szCs w:val="20"/>
              </w:rPr>
              <w:t xml:space="preserve">Sociology </w:t>
            </w:r>
            <w:r>
              <w:rPr>
                <w:rFonts w:ascii="Baskerville Old Face" w:eastAsia="Times New Roman" w:hAnsi="Baskerville Old Face"/>
                <w:sz w:val="20"/>
                <w:szCs w:val="20"/>
              </w:rPr>
              <w:t xml:space="preserve">25(1): 61-78. </w:t>
            </w:r>
            <w:hyperlink r:id="rId14" w:history="1">
              <w:r w:rsidRPr="009B1B5B">
                <w:rPr>
                  <w:rStyle w:val="Hyperlink"/>
                  <w:rFonts w:ascii="Baskerville Old Face" w:eastAsia="Times New Roman" w:hAnsi="Baskerville Old Face"/>
                  <w:sz w:val="20"/>
                  <w:szCs w:val="20"/>
                </w:rPr>
                <w:t>https://doi.org/10.1177/0038038591025001004</w:t>
              </w:r>
            </w:hyperlink>
          </w:p>
          <w:p w14:paraId="234F2EFC" w14:textId="608657CC" w:rsidR="00266BFA" w:rsidRPr="00266BFA" w:rsidRDefault="00266BFA">
            <w:pPr>
              <w:rPr>
                <w:rFonts w:ascii="Baskerville Old Face" w:eastAsia="Times New Roman" w:hAnsi="Baskerville Old Face"/>
                <w:sz w:val="20"/>
                <w:szCs w:val="20"/>
              </w:rPr>
            </w:pPr>
            <w:r>
              <w:rPr>
                <w:rFonts w:ascii="Baskerville Old Face" w:eastAsia="Times New Roman" w:hAnsi="Baskerville Old Face"/>
                <w:sz w:val="20"/>
                <w:szCs w:val="20"/>
              </w:rPr>
              <w:t xml:space="preserve">Anttonen E and M </w:t>
            </w:r>
            <w:proofErr w:type="spellStart"/>
            <w:r>
              <w:rPr>
                <w:rFonts w:ascii="Baskerville Old Face" w:eastAsia="Times New Roman" w:hAnsi="Baskerville Old Face"/>
                <w:sz w:val="20"/>
                <w:szCs w:val="20"/>
              </w:rPr>
              <w:t>Zechner</w:t>
            </w:r>
            <w:proofErr w:type="spellEnd"/>
            <w:r>
              <w:rPr>
                <w:rFonts w:ascii="Baskerville Old Face" w:eastAsia="Times New Roman" w:hAnsi="Baskerville Old Face"/>
                <w:sz w:val="20"/>
                <w:szCs w:val="20"/>
              </w:rPr>
              <w:t xml:space="preserve">. 2011. Chapter 2: Theorizing Care and Care Work </w:t>
            </w:r>
            <w:r>
              <w:rPr>
                <w:rFonts w:ascii="Baskerville Old Face" w:eastAsia="Times New Roman" w:hAnsi="Baskerville Old Face"/>
                <w:i/>
                <w:iCs/>
                <w:sz w:val="20"/>
                <w:szCs w:val="20"/>
              </w:rPr>
              <w:t xml:space="preserve">in Care Between Work and Welfare in European Societies, </w:t>
            </w:r>
            <w:r>
              <w:rPr>
                <w:rFonts w:ascii="Baskerville Old Face" w:eastAsia="Times New Roman" w:hAnsi="Baskerville Old Face"/>
                <w:sz w:val="20"/>
                <w:szCs w:val="20"/>
              </w:rPr>
              <w:t>eds. T. Rostgaard and B. Pfau-Effinger. Pp. 15-34. (Available through Course Reserves)</w:t>
            </w:r>
          </w:p>
          <w:p w14:paraId="576A1CB2" w14:textId="77777777" w:rsidR="009B1B5B" w:rsidRPr="009B1B5B" w:rsidRDefault="009B1B5B">
            <w:pPr>
              <w:rPr>
                <w:rFonts w:ascii="Baskerville Old Face" w:eastAsia="Times New Roman" w:hAnsi="Baskerville Old Face"/>
                <w:sz w:val="20"/>
                <w:szCs w:val="20"/>
              </w:rPr>
            </w:pPr>
          </w:p>
          <w:p w14:paraId="16BBABFD" w14:textId="39A9F365" w:rsidR="00F34656" w:rsidRPr="00F34656" w:rsidRDefault="00F34656">
            <w:pPr>
              <w:rPr>
                <w:rFonts w:ascii="Baskerville Old Face" w:eastAsia="Times New Roman" w:hAnsi="Baskerville Old Face"/>
                <w:b/>
                <w:bCs/>
                <w:sz w:val="20"/>
                <w:szCs w:val="20"/>
              </w:rPr>
            </w:pPr>
            <w:r>
              <w:rPr>
                <w:rFonts w:ascii="Baskerville Old Face" w:eastAsia="Times New Roman" w:hAnsi="Baskerville Old Face"/>
                <w:b/>
                <w:bCs/>
                <w:sz w:val="20"/>
                <w:szCs w:val="20"/>
              </w:rPr>
              <w:t>Photovoice:</w:t>
            </w:r>
          </w:p>
          <w:p w14:paraId="51090895" w14:textId="46AB4A27" w:rsidR="001348A7"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 xml:space="preserve">Wang, CC. 1999. Photovoice: A participatory action research strategy applied to women’s health. </w:t>
            </w:r>
            <w:r>
              <w:rPr>
                <w:rFonts w:ascii="Baskerville Old Face" w:eastAsia="Times New Roman" w:hAnsi="Baskerville Old Face"/>
                <w:i/>
                <w:iCs/>
                <w:sz w:val="20"/>
                <w:szCs w:val="20"/>
              </w:rPr>
              <w:t xml:space="preserve">Journal of Women’s Health </w:t>
            </w:r>
            <w:r>
              <w:rPr>
                <w:rFonts w:ascii="Baskerville Old Face" w:eastAsia="Times New Roman" w:hAnsi="Baskerville Old Face"/>
                <w:sz w:val="20"/>
                <w:szCs w:val="20"/>
              </w:rPr>
              <w:t>8(2): 185-192.</w:t>
            </w:r>
          </w:p>
          <w:p w14:paraId="5DD35460" w14:textId="69601055" w:rsidR="001348A7"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 xml:space="preserve">Wang, C. and MA Burris. 1997. Photovoice: Concept, methodology, and use for participatory needs assessment. </w:t>
            </w:r>
            <w:r>
              <w:rPr>
                <w:rFonts w:ascii="Baskerville Old Face" w:eastAsia="Times New Roman" w:hAnsi="Baskerville Old Face"/>
                <w:i/>
                <w:iCs/>
                <w:sz w:val="20"/>
                <w:szCs w:val="20"/>
              </w:rPr>
              <w:t xml:space="preserve">Health Education &amp; Behavior </w:t>
            </w:r>
            <w:r>
              <w:rPr>
                <w:rFonts w:ascii="Baskerville Old Face" w:eastAsia="Times New Roman" w:hAnsi="Baskerville Old Face"/>
                <w:sz w:val="20"/>
                <w:szCs w:val="20"/>
              </w:rPr>
              <w:t>24(3): 369-387.</w:t>
            </w:r>
          </w:p>
          <w:p w14:paraId="588FAB88" w14:textId="250F9651" w:rsidR="001348A7" w:rsidRPr="001348A7" w:rsidRDefault="001348A7">
            <w:pPr>
              <w:rPr>
                <w:rFonts w:ascii="Baskerville Old Face" w:eastAsia="Times New Roman" w:hAnsi="Baskerville Old Face"/>
                <w:sz w:val="20"/>
                <w:szCs w:val="20"/>
              </w:rPr>
            </w:pPr>
            <w:r>
              <w:rPr>
                <w:rFonts w:ascii="Baskerville Old Face" w:eastAsia="Times New Roman" w:hAnsi="Baskerville Old Face"/>
                <w:b/>
                <w:bCs/>
                <w:sz w:val="20"/>
                <w:szCs w:val="20"/>
              </w:rPr>
              <w:t xml:space="preserve">Grad students: </w:t>
            </w:r>
            <w:r w:rsidRPr="001348A7">
              <w:rPr>
                <w:rFonts w:ascii="Baskerville Old Face" w:eastAsia="Times New Roman" w:hAnsi="Baskerville Old Face"/>
                <w:sz w:val="20"/>
                <w:szCs w:val="20"/>
              </w:rPr>
              <w:t>Tsang, KK.</w:t>
            </w:r>
            <w:r>
              <w:rPr>
                <w:rFonts w:ascii="Baskerville Old Face" w:eastAsia="Times New Roman" w:hAnsi="Baskerville Old Face"/>
                <w:sz w:val="20"/>
                <w:szCs w:val="20"/>
              </w:rPr>
              <w:t xml:space="preserve"> 2020. Photovoice data analysis: Critical approach, phenomenological approach, and beyond. </w:t>
            </w:r>
            <w:r>
              <w:rPr>
                <w:rFonts w:ascii="Baskerville Old Face" w:eastAsia="Times New Roman" w:hAnsi="Baskerville Old Face"/>
                <w:i/>
                <w:iCs/>
                <w:sz w:val="20"/>
                <w:szCs w:val="20"/>
              </w:rPr>
              <w:t xml:space="preserve">Beijing International Review of Education </w:t>
            </w:r>
            <w:r>
              <w:rPr>
                <w:rFonts w:ascii="Baskerville Old Face" w:eastAsia="Times New Roman" w:hAnsi="Baskerville Old Face"/>
                <w:sz w:val="20"/>
                <w:szCs w:val="20"/>
              </w:rPr>
              <w:t xml:space="preserve">2: 136-152. </w:t>
            </w:r>
            <w:r>
              <w:rPr>
                <w:rFonts w:ascii="Baskerville Old Face" w:eastAsia="Times New Roman" w:hAnsi="Baskerville Old Face"/>
                <w:b/>
                <w:bCs/>
                <w:sz w:val="20"/>
                <w:szCs w:val="20"/>
              </w:rPr>
              <w:t xml:space="preserve"> </w:t>
            </w:r>
          </w:p>
          <w:p w14:paraId="67BCF3D3" w14:textId="28E58A74" w:rsidR="001348A7" w:rsidRDefault="001348A7">
            <w:pPr>
              <w:rPr>
                <w:rFonts w:ascii="Baskerville Old Face" w:eastAsia="Times New Roman" w:hAnsi="Baskerville Old Face"/>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6E2E27B"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3D27ED7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4B217BE" w14:textId="77777777" w:rsidR="00285D09" w:rsidRDefault="00000000">
            <w:pPr>
              <w:rPr>
                <w:rFonts w:ascii="Baskerville Old Face" w:eastAsia="Times New Roman" w:hAnsi="Baskerville Old Face"/>
              </w:rPr>
            </w:pPr>
            <w:r>
              <w:rPr>
                <w:rFonts w:ascii="Baskerville Old Face" w:eastAsia="Times New Roman" w:hAnsi="Baskerville Old Face"/>
              </w:rPr>
              <w:t>October 22,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F45B7C0" w14:textId="42EF04D8" w:rsidR="00285D09" w:rsidRDefault="001348A7">
            <w:pPr>
              <w:rPr>
                <w:rFonts w:ascii="Baskerville Old Face" w:eastAsia="Times New Roman" w:hAnsi="Baskerville Old Face"/>
              </w:rPr>
            </w:pPr>
            <w:r>
              <w:rPr>
                <w:rFonts w:ascii="Baskerville Old Face" w:eastAsia="Times New Roman" w:hAnsi="Baskerville Old Face"/>
                <w:sz w:val="20"/>
                <w:szCs w:val="20"/>
              </w:rPr>
              <w:t>New American Servitude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0A737F6" w14:textId="0BDA6374"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Coe</w:t>
            </w:r>
            <w:r w:rsidR="00AA6639">
              <w:rPr>
                <w:rFonts w:ascii="Baskerville Old Face" w:eastAsia="Times New Roman" w:hAnsi="Baskerville Old Face"/>
                <w:sz w:val="20"/>
                <w:szCs w:val="20"/>
              </w:rPr>
              <w:t>, Introduction through Interlude 3 pp.1-129</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A1AB1E9"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3E6F7EC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FCCF1ED" w14:textId="77777777" w:rsidR="00285D09" w:rsidRDefault="00000000">
            <w:pPr>
              <w:rPr>
                <w:rFonts w:ascii="Baskerville Old Face" w:eastAsia="Times New Roman" w:hAnsi="Baskerville Old Face"/>
              </w:rPr>
            </w:pPr>
            <w:r>
              <w:rPr>
                <w:rFonts w:ascii="Baskerville Old Face" w:eastAsia="Times New Roman" w:hAnsi="Baskerville Old Face"/>
              </w:rPr>
              <w:lastRenderedPageBreak/>
              <w:t>October 29,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469DDD3" w14:textId="0AD2A797" w:rsidR="00285D09" w:rsidRDefault="001348A7">
            <w:pPr>
              <w:rPr>
                <w:rFonts w:ascii="Baskerville Old Face" w:eastAsia="Times New Roman" w:hAnsi="Baskerville Old Face"/>
              </w:rPr>
            </w:pPr>
            <w:r>
              <w:rPr>
                <w:rFonts w:ascii="Baskerville Old Face" w:eastAsia="Times New Roman" w:hAnsi="Baskerville Old Face"/>
                <w:sz w:val="20"/>
                <w:szCs w:val="20"/>
              </w:rPr>
              <w:t>New American Servitude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C6FC17D" w14:textId="2664F949"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 xml:space="preserve">Coe, </w:t>
            </w:r>
            <w:r w:rsidR="00AA6639">
              <w:rPr>
                <w:rFonts w:ascii="Baskerville Old Face" w:eastAsia="Times New Roman" w:hAnsi="Baskerville Old Face"/>
                <w:sz w:val="20"/>
                <w:szCs w:val="20"/>
              </w:rPr>
              <w:t>Chapter 3- Conclusion, pp. 130-252</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65ED072"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58D0EEB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660730F" w14:textId="77777777" w:rsidR="00285D09" w:rsidRDefault="00000000">
            <w:pPr>
              <w:rPr>
                <w:rFonts w:ascii="Baskerville Old Face" w:eastAsia="Times New Roman" w:hAnsi="Baskerville Old Face"/>
              </w:rPr>
            </w:pPr>
            <w:r>
              <w:rPr>
                <w:rFonts w:ascii="Baskerville Old Face" w:eastAsia="Times New Roman" w:hAnsi="Baskerville Old Face"/>
              </w:rPr>
              <w:t>November 5,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D2AF891" w14:textId="7D923D67" w:rsidR="00285D09" w:rsidRDefault="001348A7">
            <w:pPr>
              <w:rPr>
                <w:rFonts w:ascii="Baskerville Old Face" w:eastAsia="Times New Roman" w:hAnsi="Baskerville Old Face"/>
              </w:rPr>
            </w:pPr>
            <w:r>
              <w:rPr>
                <w:rFonts w:ascii="Baskerville Old Face" w:eastAsia="Times New Roman" w:hAnsi="Baskerville Old Face"/>
                <w:sz w:val="20"/>
                <w:szCs w:val="20"/>
              </w:rPr>
              <w:t>Feeling Machines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48E9EA8" w14:textId="57CF99C0"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Bender, Prologue through Ch. 3</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E694D8C"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688D197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263C4AA" w14:textId="77777777" w:rsidR="00285D09" w:rsidRDefault="00000000">
            <w:pPr>
              <w:rPr>
                <w:rFonts w:ascii="Baskerville Old Face" w:eastAsia="Times New Roman" w:hAnsi="Baskerville Old Face"/>
              </w:rPr>
            </w:pPr>
            <w:r>
              <w:rPr>
                <w:rFonts w:ascii="Baskerville Old Face" w:eastAsia="Times New Roman" w:hAnsi="Baskerville Old Face"/>
              </w:rPr>
              <w:t>November 12,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87C9F33" w14:textId="54CD4B27" w:rsidR="00285D09" w:rsidRDefault="001348A7">
            <w:pPr>
              <w:rPr>
                <w:rFonts w:ascii="Baskerville Old Face" w:eastAsia="Times New Roman" w:hAnsi="Baskerville Old Face"/>
              </w:rPr>
            </w:pPr>
            <w:r>
              <w:rPr>
                <w:rFonts w:ascii="Baskerville Old Face" w:eastAsia="Times New Roman" w:hAnsi="Baskerville Old Face"/>
                <w:sz w:val="20"/>
                <w:szCs w:val="20"/>
              </w:rPr>
              <w:t>Feeling Machines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FF44184" w14:textId="7294EB26" w:rsidR="00285D09" w:rsidRDefault="001348A7">
            <w:pPr>
              <w:rPr>
                <w:rFonts w:ascii="Baskerville Old Face" w:eastAsia="Times New Roman" w:hAnsi="Baskerville Old Face"/>
                <w:sz w:val="20"/>
                <w:szCs w:val="20"/>
              </w:rPr>
            </w:pPr>
            <w:r>
              <w:rPr>
                <w:rFonts w:ascii="Baskerville Old Face" w:eastAsia="Times New Roman" w:hAnsi="Baskerville Old Face"/>
                <w:sz w:val="20"/>
                <w:szCs w:val="20"/>
              </w:rPr>
              <w:t>Bender, Ch. 4 through Epilogue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882448F"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1A36FC2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81692D8" w14:textId="77777777" w:rsidR="00285D09" w:rsidRDefault="00000000">
            <w:pPr>
              <w:rPr>
                <w:rFonts w:ascii="Baskerville Old Face" w:eastAsia="Times New Roman" w:hAnsi="Baskerville Old Face"/>
              </w:rPr>
            </w:pPr>
            <w:r>
              <w:rPr>
                <w:rFonts w:ascii="Baskerville Old Face" w:eastAsia="Times New Roman" w:hAnsi="Baskerville Old Face"/>
              </w:rPr>
              <w:t>November 19,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50C2D2D" w14:textId="057FAB26" w:rsidR="00285D09" w:rsidRDefault="006F54E2">
            <w:pPr>
              <w:rPr>
                <w:rFonts w:ascii="Baskerville Old Face" w:eastAsia="Times New Roman" w:hAnsi="Baskerville Old Face"/>
              </w:rPr>
            </w:pPr>
            <w:r>
              <w:rPr>
                <w:rFonts w:ascii="Baskerville Old Face" w:eastAsia="Times New Roman" w:hAnsi="Baskerville Old Face"/>
              </w:rPr>
              <w:t>The Future of Care?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5B8F360" w14:textId="447036DB" w:rsidR="00285D09" w:rsidRPr="00F34656" w:rsidRDefault="00000000">
            <w:pPr>
              <w:rPr>
                <w:rFonts w:ascii="Baskerville Old Face" w:eastAsia="Times New Roman" w:hAnsi="Baskerville Old Face"/>
                <w:sz w:val="20"/>
                <w:szCs w:val="20"/>
              </w:rPr>
            </w:pPr>
            <w:proofErr w:type="spellStart"/>
            <w:r>
              <w:rPr>
                <w:rFonts w:ascii="Baskerville Old Face" w:eastAsia="Times New Roman" w:hAnsi="Baskerville Old Face"/>
                <w:sz w:val="20"/>
                <w:szCs w:val="20"/>
              </w:rPr>
              <w:t>Ticktin</w:t>
            </w:r>
            <w:proofErr w:type="spellEnd"/>
            <w:r w:rsidR="00F34656">
              <w:rPr>
                <w:rFonts w:ascii="Baskerville Old Face" w:eastAsia="Times New Roman" w:hAnsi="Baskerville Old Face"/>
                <w:sz w:val="20"/>
                <w:szCs w:val="20"/>
              </w:rPr>
              <w:t xml:space="preserve"> M.</w:t>
            </w:r>
            <w:r>
              <w:rPr>
                <w:rFonts w:ascii="Baskerville Old Face" w:eastAsia="Times New Roman" w:hAnsi="Baskerville Old Face"/>
                <w:sz w:val="20"/>
                <w:szCs w:val="20"/>
              </w:rPr>
              <w:t xml:space="preserve"> 2019</w:t>
            </w:r>
            <w:r w:rsidR="00F34656">
              <w:rPr>
                <w:rFonts w:ascii="Baskerville Old Face" w:eastAsia="Times New Roman" w:hAnsi="Baskerville Old Face"/>
                <w:sz w:val="20"/>
                <w:szCs w:val="20"/>
              </w:rPr>
              <w:t xml:space="preserve">. From the human to the planetary: Speculative futures of care. </w:t>
            </w:r>
            <w:r w:rsidR="00F34656">
              <w:rPr>
                <w:rFonts w:ascii="Baskerville Old Face" w:eastAsia="Times New Roman" w:hAnsi="Baskerville Old Face"/>
                <w:i/>
                <w:iCs/>
                <w:sz w:val="20"/>
                <w:szCs w:val="20"/>
              </w:rPr>
              <w:t xml:space="preserve">Medicine Anthropology Theory </w:t>
            </w:r>
            <w:r w:rsidR="00F34656">
              <w:rPr>
                <w:rFonts w:ascii="Baskerville Old Face" w:eastAsia="Times New Roman" w:hAnsi="Baskerville Old Face"/>
                <w:sz w:val="20"/>
                <w:szCs w:val="20"/>
              </w:rPr>
              <w:t>6(3): 133-160.</w:t>
            </w:r>
          </w:p>
          <w:p w14:paraId="1B00B3AC" w14:textId="77777777" w:rsidR="006F54E2" w:rsidRDefault="006F54E2">
            <w:pPr>
              <w:rPr>
                <w:rFonts w:ascii="Baskerville Old Face" w:eastAsia="Times New Roman" w:hAnsi="Baskerville Old Face"/>
                <w:sz w:val="20"/>
                <w:szCs w:val="20"/>
              </w:rPr>
            </w:pPr>
            <w:r>
              <w:rPr>
                <w:rFonts w:ascii="Baskerville Old Face" w:eastAsia="Times New Roman" w:hAnsi="Baskerville Old Face"/>
                <w:sz w:val="20"/>
                <w:szCs w:val="20"/>
              </w:rPr>
              <w:t xml:space="preserve">Wolf-Meyer online </w:t>
            </w:r>
          </w:p>
          <w:p w14:paraId="554EB88F" w14:textId="77777777" w:rsidR="009A11E9" w:rsidRDefault="009A11E9">
            <w:pPr>
              <w:rPr>
                <w:rFonts w:ascii="Baskerville Old Face" w:eastAsia="Times New Roman" w:hAnsi="Baskerville Old Face"/>
                <w:sz w:val="20"/>
                <w:szCs w:val="20"/>
              </w:rPr>
            </w:pPr>
            <w:r>
              <w:rPr>
                <w:rFonts w:ascii="Baskerville Old Face" w:eastAsia="Times New Roman" w:hAnsi="Baskerville Old Face"/>
                <w:sz w:val="20"/>
                <w:szCs w:val="20"/>
              </w:rPr>
              <w:t xml:space="preserve">Duclos V and TS Criado, 2019. Care in trouble: Ecologies of support from below and beyond. </w:t>
            </w:r>
            <w:r>
              <w:rPr>
                <w:rFonts w:ascii="Baskerville Old Face" w:eastAsia="Times New Roman" w:hAnsi="Baskerville Old Face"/>
                <w:i/>
                <w:iCs/>
                <w:sz w:val="20"/>
                <w:szCs w:val="20"/>
              </w:rPr>
              <w:t xml:space="preserve">Medical Anthropology Quarterly </w:t>
            </w:r>
            <w:r>
              <w:rPr>
                <w:rFonts w:ascii="Baskerville Old Face" w:eastAsia="Times New Roman" w:hAnsi="Baskerville Old Face"/>
                <w:sz w:val="20"/>
                <w:szCs w:val="20"/>
              </w:rPr>
              <w:t>34(4): 153-173.</w:t>
            </w:r>
          </w:p>
          <w:p w14:paraId="6B9F6FD0" w14:textId="77777777" w:rsidR="00BB2A4F" w:rsidRDefault="00BB2A4F">
            <w:pPr>
              <w:rPr>
                <w:rFonts w:ascii="Baskerville Old Face" w:eastAsia="Times New Roman" w:hAnsi="Baskerville Old Face"/>
                <w:sz w:val="20"/>
                <w:szCs w:val="20"/>
              </w:rPr>
            </w:pPr>
            <w:proofErr w:type="spellStart"/>
            <w:r>
              <w:rPr>
                <w:rFonts w:ascii="Baskerville Old Face" w:eastAsia="Times New Roman" w:hAnsi="Baskerville Old Face"/>
                <w:sz w:val="20"/>
                <w:szCs w:val="20"/>
              </w:rPr>
              <w:t>Drotbohm</w:t>
            </w:r>
            <w:proofErr w:type="spellEnd"/>
            <w:r>
              <w:rPr>
                <w:rFonts w:ascii="Baskerville Old Face" w:eastAsia="Times New Roman" w:hAnsi="Baskerville Old Face"/>
                <w:sz w:val="20"/>
                <w:szCs w:val="20"/>
              </w:rPr>
              <w:t xml:space="preserve"> A. 2022. Care beyond repair. </w:t>
            </w:r>
            <w:r>
              <w:rPr>
                <w:rFonts w:ascii="Baskerville Old Face" w:eastAsia="Times New Roman" w:hAnsi="Baskerville Old Face"/>
                <w:i/>
                <w:iCs/>
                <w:sz w:val="20"/>
                <w:szCs w:val="20"/>
              </w:rPr>
              <w:t>Oxford Research Encyclopedias, Anthropology.</w:t>
            </w:r>
            <w:r>
              <w:rPr>
                <w:rFonts w:ascii="Baskerville Old Face" w:eastAsia="Times New Roman" w:hAnsi="Baskerville Old Face"/>
                <w:sz w:val="20"/>
                <w:szCs w:val="20"/>
              </w:rPr>
              <w:t xml:space="preserve"> pp. 1-16.</w:t>
            </w:r>
          </w:p>
          <w:p w14:paraId="43C94ABC" w14:textId="1BA595D6" w:rsidR="00BB2A4F" w:rsidRPr="00BB2A4F" w:rsidRDefault="00BB2A4F">
            <w:pPr>
              <w:rPr>
                <w:rFonts w:ascii="Baskerville Old Face" w:eastAsia="Times New Roman" w:hAnsi="Baskerville Old Face"/>
                <w:sz w:val="20"/>
                <w:szCs w:val="20"/>
              </w:rPr>
            </w:pPr>
            <w:r>
              <w:rPr>
                <w:rFonts w:ascii="Baskerville Old Face" w:eastAsia="Times New Roman" w:hAnsi="Baskerville Old Face"/>
                <w:sz w:val="20"/>
                <w:szCs w:val="20"/>
              </w:rPr>
              <w:t xml:space="preserve">Rutt RL and AS Møller. 2025. Illuminating the care/repair nexus in the ‘pandemic era,’ and the potential for care beyond repair in Danish poultry production. </w:t>
            </w:r>
            <w:r>
              <w:rPr>
                <w:rFonts w:ascii="Baskerville Old Face" w:eastAsia="Times New Roman" w:hAnsi="Baskerville Old Face"/>
                <w:i/>
                <w:iCs/>
                <w:sz w:val="20"/>
                <w:szCs w:val="20"/>
              </w:rPr>
              <w:t xml:space="preserve">Agriculture and Human Values </w:t>
            </w:r>
            <w:r>
              <w:rPr>
                <w:rFonts w:ascii="Baskerville Old Face" w:eastAsia="Times New Roman" w:hAnsi="Baskerville Old Face"/>
                <w:sz w:val="20"/>
                <w:szCs w:val="20"/>
              </w:rPr>
              <w:t>42: 1173-1190.</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C44E5F7" w14:textId="77777777" w:rsidR="00285D09" w:rsidRDefault="00000000">
            <w:pPr>
              <w:rPr>
                <w:rFonts w:ascii="Baskerville Old Face" w:eastAsia="Times New Roman" w:hAnsi="Baskerville Old Face"/>
                <w:sz w:val="20"/>
                <w:szCs w:val="20"/>
              </w:rPr>
            </w:pPr>
            <w:r>
              <w:rPr>
                <w:rFonts w:ascii="Baskerville Old Face" w:eastAsia="Times New Roman" w:hAnsi="Baskerville Old Face"/>
                <w:sz w:val="20"/>
                <w:szCs w:val="20"/>
              </w:rPr>
              <w:t>Response Paper</w:t>
            </w:r>
          </w:p>
        </w:tc>
      </w:tr>
      <w:tr w:rsidR="00266BFA" w14:paraId="77FF5F2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A73A886" w14:textId="77777777" w:rsidR="00285D09" w:rsidRDefault="00000000">
            <w:pPr>
              <w:rPr>
                <w:rFonts w:ascii="Baskerville Old Face" w:eastAsia="Times New Roman" w:hAnsi="Baskerville Old Face"/>
              </w:rPr>
            </w:pPr>
            <w:r>
              <w:rPr>
                <w:rFonts w:ascii="Baskerville Old Face" w:eastAsia="Times New Roman" w:hAnsi="Baskerville Old Face"/>
              </w:rPr>
              <w:t>November 26,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2150667" w14:textId="75828981" w:rsidR="00285D09" w:rsidRDefault="001348A7">
            <w:pPr>
              <w:rPr>
                <w:rFonts w:ascii="Baskerville Old Face" w:eastAsia="Times New Roman" w:hAnsi="Baskerville Old Face"/>
              </w:rPr>
            </w:pPr>
            <w:r>
              <w:rPr>
                <w:rFonts w:ascii="Baskerville Old Face" w:eastAsia="Times New Roman" w:hAnsi="Baskerville Old Face"/>
              </w:rPr>
              <w:t>No Class- Thanksgiving</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BA38293" w14:textId="73A3DE7E" w:rsidR="00285D09" w:rsidRDefault="00285D09">
            <w:pPr>
              <w:rPr>
                <w:rFonts w:ascii="Baskerville Old Face" w:eastAsia="Times New Roman" w:hAnsi="Baskerville Old Face"/>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AD4FD1F" w14:textId="77777777" w:rsidR="00285D09" w:rsidRDefault="00285D09">
            <w:pPr>
              <w:rPr>
                <w:rFonts w:ascii="Baskerville Old Face" w:eastAsia="Times New Roman" w:hAnsi="Baskerville Old Face"/>
                <w:sz w:val="20"/>
                <w:szCs w:val="20"/>
              </w:rPr>
            </w:pPr>
          </w:p>
        </w:tc>
      </w:tr>
      <w:tr w:rsidR="00266BFA" w14:paraId="3CB1A36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AF36E82" w14:textId="77777777" w:rsidR="00285D09" w:rsidRDefault="00000000">
            <w:pPr>
              <w:rPr>
                <w:rFonts w:ascii="Baskerville Old Face" w:eastAsia="Times New Roman" w:hAnsi="Baskerville Old Face"/>
              </w:rPr>
            </w:pPr>
            <w:r>
              <w:rPr>
                <w:rFonts w:ascii="Baskerville Old Face" w:eastAsia="Times New Roman" w:hAnsi="Baskerville Old Face"/>
              </w:rPr>
              <w:t>December 3, 2025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7E34261" w14:textId="77777777" w:rsidR="00285D09" w:rsidRDefault="00000000">
            <w:pPr>
              <w:rPr>
                <w:rFonts w:ascii="Baskerville Old Face" w:eastAsia="Times New Roman" w:hAnsi="Baskerville Old Face"/>
              </w:rPr>
            </w:pPr>
            <w:r>
              <w:rPr>
                <w:rFonts w:ascii="Baskerville Old Face" w:eastAsia="Times New Roman" w:hAnsi="Baskerville Old Face"/>
              </w:rPr>
              <w:t>Last day of classes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4762BDA" w14:textId="77777777" w:rsidR="00285D09" w:rsidRDefault="00000000">
            <w:pPr>
              <w:rPr>
                <w:rFonts w:ascii="Baskerville Old Face" w:eastAsia="Times New Roman" w:hAnsi="Baskerville Old Face"/>
              </w:rPr>
            </w:pPr>
            <w:r>
              <w:rPr>
                <w:rFonts w:ascii="Baskerville Old Face" w:eastAsia="Times New Roman" w:hAnsi="Baskerville Old Face"/>
              </w:rPr>
              <w:t>Photovoice Presentations in Class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47D0EE8" w14:textId="77777777" w:rsidR="00285D09" w:rsidRDefault="00000000">
            <w:pPr>
              <w:rPr>
                <w:rFonts w:ascii="Baskerville Old Face" w:eastAsia="Times New Roman" w:hAnsi="Baskerville Old Face"/>
              </w:rPr>
            </w:pPr>
            <w:r>
              <w:rPr>
                <w:rFonts w:ascii="Baskerville Old Face" w:eastAsia="Times New Roman" w:hAnsi="Baskerville Old Face"/>
              </w:rPr>
              <w:t>Final project materials due at the start of the class period</w:t>
            </w:r>
          </w:p>
        </w:tc>
      </w:tr>
    </w:tbl>
    <w:p w14:paraId="05D6D7C7" w14:textId="77777777" w:rsidR="00285D09" w:rsidRDefault="00285D09">
      <w:pPr>
        <w:rPr>
          <w:rFonts w:ascii="Baskerville Old Face" w:eastAsia="Times New Roman" w:hAnsi="Baskerville Old Face"/>
        </w:rPr>
      </w:pPr>
    </w:p>
    <w:p w14:paraId="1E209E99" w14:textId="77777777" w:rsidR="00285D09" w:rsidRDefault="00000000">
      <w:pPr>
        <w:pStyle w:val="Heading3"/>
        <w:rPr>
          <w:rFonts w:ascii="Baskerville Old Face" w:eastAsia="Times New Roman" w:hAnsi="Baskerville Old Face"/>
        </w:rPr>
      </w:pPr>
      <w:r>
        <w:rPr>
          <w:rFonts w:ascii="Baskerville Old Face" w:eastAsia="Times New Roman" w:hAnsi="Baskerville Old Face"/>
        </w:rPr>
        <w:t>V. Procedure for Conflict Resolution</w:t>
      </w:r>
    </w:p>
    <w:p w14:paraId="64711AFD" w14:textId="77777777" w:rsidR="00285D09" w:rsidRDefault="00000000">
      <w:pPr>
        <w:rPr>
          <w:rFonts w:ascii="Baskerville Old Face" w:eastAsia="Times New Roman" w:hAnsi="Baskerville Old Face"/>
        </w:rPr>
      </w:pPr>
      <w:r>
        <w:rPr>
          <w:rFonts w:ascii="Baskerville Old Face" w:eastAsia="Times New Roman" w:hAnsi="Baskerville Old Face"/>
        </w:rPr>
        <w:t>Any classroom issues, disagreements or grade disputes should be discussed first between the instructor and the student. If the problem cannot be resolved, please contact Dr. John Krigbaum (</w:t>
      </w:r>
      <w:hyperlink r:id="rId15" w:history="1">
        <w:r>
          <w:rPr>
            <w:rStyle w:val="Hyperlink"/>
            <w:rFonts w:ascii="Baskerville Old Face" w:eastAsia="Times New Roman" w:hAnsi="Baskerville Old Face"/>
          </w:rPr>
          <w:t>krigbaum@ufl.edu</w:t>
        </w:r>
      </w:hyperlink>
      <w:r>
        <w:rPr>
          <w:rFonts w:ascii="Baskerville Old Face" w:eastAsia="Times New Roman" w:hAnsi="Baskerville Old Face"/>
        </w:rPr>
        <w:t xml:space="preserve">, </w:t>
      </w:r>
      <w:hyperlink r:id="rId16" w:history="1">
        <w:r>
          <w:rPr>
            <w:rStyle w:val="Hyperlink"/>
            <w:rFonts w:ascii="Baskerville Old Face" w:eastAsia="Times New Roman" w:hAnsi="Baskerville Old Face"/>
          </w:rPr>
          <w:t>352-294-7540</w:t>
        </w:r>
      </w:hyperlink>
      <w:r>
        <w:rPr>
          <w:rFonts w:ascii="Baskerville Old Face" w:eastAsia="Times New Roman" w:hAnsi="Baskerville Old Face"/>
        </w:rPr>
        <w:t>). Be prepared to provide documentation of the problem, as well as all graded materials for the semester. Issues that cannot be resolved departmentally will be referred to the University Ombuds Office (</w:t>
      </w:r>
      <w:hyperlink r:id="rId17" w:history="1">
        <w:r>
          <w:rPr>
            <w:rStyle w:val="Hyperlink"/>
            <w:rFonts w:ascii="Baskerville Old Face" w:eastAsia="Times New Roman" w:hAnsi="Baskerville Old Face"/>
          </w:rPr>
          <w:t>http://www.ombuds.ufl.edu</w:t>
        </w:r>
      </w:hyperlink>
      <w:r>
        <w:rPr>
          <w:rFonts w:ascii="Baskerville Old Face" w:eastAsia="Times New Roman" w:hAnsi="Baskerville Old Face"/>
        </w:rPr>
        <w:t xml:space="preserve">; </w:t>
      </w:r>
      <w:hyperlink r:id="rId18" w:history="1">
        <w:r>
          <w:rPr>
            <w:rStyle w:val="Hyperlink"/>
            <w:rFonts w:ascii="Baskerville Old Face" w:eastAsia="Times New Roman" w:hAnsi="Baskerville Old Face"/>
          </w:rPr>
          <w:t>352-392-1308</w:t>
        </w:r>
      </w:hyperlink>
      <w:r>
        <w:rPr>
          <w:rFonts w:ascii="Baskerville Old Face" w:eastAsia="Times New Roman" w:hAnsi="Baskerville Old Face"/>
        </w:rPr>
        <w:t>) or the Dean of Students Office (</w:t>
      </w:r>
      <w:hyperlink r:id="rId19" w:history="1">
        <w:r>
          <w:rPr>
            <w:rStyle w:val="Hyperlink"/>
            <w:rFonts w:ascii="Baskerville Old Face" w:eastAsia="Times New Roman" w:hAnsi="Baskerville Old Face"/>
          </w:rPr>
          <w:t>http://www.dso.ufl.edu</w:t>
        </w:r>
      </w:hyperlink>
      <w:r>
        <w:rPr>
          <w:rFonts w:ascii="Baskerville Old Face" w:eastAsia="Times New Roman" w:hAnsi="Baskerville Old Face"/>
        </w:rPr>
        <w:t xml:space="preserve">; </w:t>
      </w:r>
      <w:hyperlink r:id="rId20" w:history="1">
        <w:r>
          <w:rPr>
            <w:rStyle w:val="Hyperlink"/>
            <w:rFonts w:ascii="Baskerville Old Face" w:eastAsia="Times New Roman" w:hAnsi="Baskerville Old Face"/>
          </w:rPr>
          <w:t>352-392-1261</w:t>
        </w:r>
      </w:hyperlink>
      <w:r>
        <w:rPr>
          <w:rFonts w:ascii="Baskerville Old Face" w:eastAsia="Times New Roman" w:hAnsi="Baskerville Old Face"/>
        </w:rPr>
        <w:t>).</w:t>
      </w:r>
    </w:p>
    <w:p w14:paraId="622539B8" w14:textId="77777777" w:rsidR="00285D09" w:rsidRDefault="00285D09">
      <w:pPr>
        <w:rPr>
          <w:rFonts w:ascii="Baskerville Old Face" w:eastAsia="Times New Roman" w:hAnsi="Baskerville Old Face"/>
        </w:rPr>
      </w:pPr>
    </w:p>
    <w:p w14:paraId="49243191" w14:textId="77777777" w:rsidR="00285D09" w:rsidRDefault="00000000">
      <w:pPr>
        <w:rPr>
          <w:rFonts w:ascii="Baskerville Old Face" w:eastAsia="Times New Roman" w:hAnsi="Baskerville Old Face"/>
          <w:b/>
          <w:bCs/>
          <w:sz w:val="27"/>
          <w:szCs w:val="27"/>
        </w:rPr>
      </w:pPr>
      <w:r>
        <w:rPr>
          <w:rFonts w:ascii="Baskerville Old Face" w:eastAsia="Times New Roman" w:hAnsi="Baskerville Old Face"/>
          <w:b/>
          <w:bCs/>
          <w:sz w:val="27"/>
          <w:szCs w:val="27"/>
        </w:rPr>
        <w:t>VI. Library Resources</w:t>
      </w:r>
    </w:p>
    <w:p w14:paraId="0C8E6CD5" w14:textId="77777777" w:rsidR="00285D09" w:rsidRDefault="00285D09">
      <w:pPr>
        <w:rPr>
          <w:rFonts w:ascii="Baskerville Old Face" w:eastAsia="Times New Roman" w:hAnsi="Baskerville Old Face"/>
          <w:b/>
          <w:bCs/>
          <w:sz w:val="27"/>
          <w:szCs w:val="27"/>
        </w:rPr>
      </w:pPr>
    </w:p>
    <w:p w14:paraId="4EF1E319" w14:textId="77777777" w:rsidR="00285D09" w:rsidRDefault="00000000">
      <w:pPr>
        <w:rPr>
          <w:rFonts w:ascii="Baskerville Old Face" w:eastAsia="Times New Roman" w:hAnsi="Baskerville Old Face"/>
        </w:rPr>
      </w:pPr>
      <w:r>
        <w:rPr>
          <w:rFonts w:ascii="Baskerville Old Face" w:eastAsia="Times New Roman" w:hAnsi="Baskerville Old Face"/>
        </w:rPr>
        <w:t>Please add either of these statements to your course syllabus. You may customize the suggested language to suit the needs of your class; find more </w:t>
      </w:r>
      <w:hyperlink r:id="rId21" w:history="1">
        <w:r>
          <w:rPr>
            <w:rStyle w:val="Hyperlink"/>
            <w:rFonts w:ascii="Baskerville Old Face" w:eastAsia="Times New Roman" w:hAnsi="Baskerville Old Face"/>
            <w:b/>
            <w:bCs/>
          </w:rPr>
          <w:t>services</w:t>
        </w:r>
      </w:hyperlink>
      <w:r>
        <w:rPr>
          <w:rFonts w:ascii="Baskerville Old Face" w:eastAsia="Times New Roman" w:hAnsi="Baskerville Old Face"/>
        </w:rPr>
        <w:t>, </w:t>
      </w:r>
      <w:hyperlink r:id="rId22" w:history="1">
        <w:r>
          <w:rPr>
            <w:rStyle w:val="Hyperlink"/>
            <w:rFonts w:ascii="Baskerville Old Face" w:eastAsia="Times New Roman" w:hAnsi="Baskerville Old Face"/>
            <w:b/>
            <w:bCs/>
          </w:rPr>
          <w:t>subject specialists</w:t>
        </w:r>
      </w:hyperlink>
      <w:r>
        <w:rPr>
          <w:rFonts w:ascii="Baskerville Old Face" w:eastAsia="Times New Roman" w:hAnsi="Baskerville Old Face"/>
        </w:rPr>
        <w:t>, and </w:t>
      </w:r>
      <w:hyperlink r:id="rId23" w:history="1">
        <w:r>
          <w:rPr>
            <w:rStyle w:val="Hyperlink"/>
            <w:rFonts w:ascii="Baskerville Old Face" w:eastAsia="Times New Roman" w:hAnsi="Baskerville Old Face"/>
            <w:b/>
            <w:bCs/>
          </w:rPr>
          <w:t>research guides</w:t>
        </w:r>
      </w:hyperlink>
      <w:r>
        <w:rPr>
          <w:rFonts w:ascii="Baskerville Old Face" w:eastAsia="Times New Roman" w:hAnsi="Baskerville Old Face"/>
        </w:rPr>
        <w:t> to add to your syllabus. Sample syllabi along with UF's syllabus policy can be found </w:t>
      </w:r>
      <w:hyperlink r:id="rId24" w:history="1">
        <w:r>
          <w:rPr>
            <w:rStyle w:val="Hyperlink"/>
            <w:rFonts w:ascii="Baskerville Old Face" w:eastAsia="Times New Roman" w:hAnsi="Baskerville Old Face"/>
            <w:b/>
            <w:bCs/>
          </w:rPr>
          <w:t>here</w:t>
        </w:r>
      </w:hyperlink>
      <w:r>
        <w:rPr>
          <w:rFonts w:ascii="Baskerville Old Face" w:eastAsia="Times New Roman" w:hAnsi="Baskerville Old Face"/>
        </w:rPr>
        <w:t>. </w:t>
      </w:r>
    </w:p>
    <w:p w14:paraId="30A20701" w14:textId="77777777" w:rsidR="00285D09" w:rsidRDefault="00000000">
      <w:pPr>
        <w:numPr>
          <w:ilvl w:val="0"/>
          <w:numId w:val="6"/>
        </w:numPr>
        <w:rPr>
          <w:rFonts w:ascii="Baskerville Old Face" w:eastAsia="Times New Roman" w:hAnsi="Baskerville Old Face"/>
        </w:rPr>
      </w:pPr>
      <w:r>
        <w:rPr>
          <w:rFonts w:ascii="Baskerville Old Face" w:eastAsia="Times New Roman" w:hAnsi="Baskerville Old Face"/>
          <w:b/>
          <w:bCs/>
        </w:rPr>
        <w:t>Library Resources (Courses with Researching/Writing Component, Grad Courses)</w:t>
      </w:r>
      <w:r>
        <w:rPr>
          <w:rFonts w:ascii="Baskerville Old Face" w:eastAsia="Times New Roman" w:hAnsi="Baskerville Old Face"/>
        </w:rPr>
        <w:t>: The </w:t>
      </w:r>
      <w:hyperlink r:id="rId25" w:history="1">
        <w:r>
          <w:rPr>
            <w:rStyle w:val="Hyperlink"/>
            <w:rFonts w:ascii="Baskerville Old Face" w:eastAsia="Times New Roman" w:hAnsi="Baskerville Old Face"/>
            <w:b/>
            <w:bCs/>
          </w:rPr>
          <w:t>UF Libraries</w:t>
        </w:r>
      </w:hyperlink>
      <w:r>
        <w:rPr>
          <w:rFonts w:ascii="Baskerville Old Face" w:eastAsia="Times New Roman" w:hAnsi="Baskerville Old Face"/>
        </w:rPr>
        <w:t> provide access to numerous resources and services that will help you succeed in this course. Access thousands of </w:t>
      </w:r>
      <w:hyperlink r:id="rId26" w:history="1">
        <w:r>
          <w:rPr>
            <w:rStyle w:val="Hyperlink"/>
            <w:rFonts w:ascii="Baskerville Old Face" w:eastAsia="Times New Roman" w:hAnsi="Baskerville Old Face"/>
            <w:b/>
            <w:bCs/>
          </w:rPr>
          <w:t>online databases, books, and articles</w:t>
        </w:r>
      </w:hyperlink>
      <w:r>
        <w:rPr>
          <w:rFonts w:ascii="Baskerville Old Face" w:eastAsia="Times New Roman" w:hAnsi="Baskerville Old Face"/>
        </w:rPr>
        <w:t xml:space="preserve"> or visit </w:t>
      </w:r>
      <w:r>
        <w:rPr>
          <w:rFonts w:ascii="Baskerville Old Face" w:eastAsia="Times New Roman" w:hAnsi="Baskerville Old Face"/>
        </w:rPr>
        <w:lastRenderedPageBreak/>
        <w:t>one of the </w:t>
      </w:r>
      <w:hyperlink r:id="rId27" w:history="1">
        <w:r>
          <w:rPr>
            <w:rStyle w:val="Hyperlink"/>
            <w:rFonts w:ascii="Baskerville Old Face" w:eastAsia="Times New Roman" w:hAnsi="Baskerville Old Face"/>
            <w:b/>
            <w:bCs/>
          </w:rPr>
          <w:t>branch locations</w:t>
        </w:r>
      </w:hyperlink>
      <w:r>
        <w:rPr>
          <w:rFonts w:ascii="Baskerville Old Face" w:eastAsia="Times New Roman" w:hAnsi="Baskerville Old Face"/>
        </w:rPr>
        <w:t> for additional </w:t>
      </w:r>
      <w:hyperlink r:id="rId28" w:history="1">
        <w:r>
          <w:rPr>
            <w:rStyle w:val="Hyperlink"/>
            <w:rFonts w:ascii="Baskerville Old Face" w:eastAsia="Times New Roman" w:hAnsi="Baskerville Old Face"/>
            <w:b/>
            <w:bCs/>
          </w:rPr>
          <w:t>resources, services, and study spaces</w:t>
        </w:r>
      </w:hyperlink>
      <w:r>
        <w:rPr>
          <w:rFonts w:ascii="Baskerville Old Face" w:eastAsia="Times New Roman" w:hAnsi="Baskerville Old Face"/>
        </w:rPr>
        <w:t>. Further, as this class requires students to complete a bibliography, research paper, or project, both the </w:t>
      </w:r>
      <w:hyperlink r:id="rId29" w:history="1">
        <w:r>
          <w:rPr>
            <w:rStyle w:val="Hyperlink"/>
            <w:rFonts w:ascii="Baskerville Old Face" w:eastAsia="Times New Roman" w:hAnsi="Baskerville Old Face"/>
            <w:b/>
            <w:bCs/>
          </w:rPr>
          <w:t>Anthropology Library Guide</w:t>
        </w:r>
      </w:hyperlink>
      <w:r>
        <w:rPr>
          <w:rFonts w:ascii="Baskerville Old Face" w:eastAsia="Times New Roman" w:hAnsi="Baskerville Old Face"/>
        </w:rPr>
        <w:t> and the </w:t>
      </w:r>
      <w:hyperlink r:id="rId30" w:history="1">
        <w:r>
          <w:rPr>
            <w:rStyle w:val="Hyperlink"/>
            <w:rFonts w:ascii="Baskerville Old Face" w:eastAsia="Times New Roman" w:hAnsi="Baskerville Old Face"/>
            <w:b/>
            <w:bCs/>
          </w:rPr>
          <w:t>Anthropology Assignment Guide</w:t>
        </w:r>
      </w:hyperlink>
      <w:r>
        <w:rPr>
          <w:rFonts w:ascii="Baskerville Old Face" w:eastAsia="Times New Roman" w:hAnsi="Baskerville Old Face"/>
        </w:rPr>
        <w:t> may be of assistance. You can also contact the </w:t>
      </w:r>
      <w:hyperlink r:id="rId31" w:history="1">
        <w:r>
          <w:rPr>
            <w:rStyle w:val="Hyperlink"/>
            <w:rFonts w:ascii="Baskerville Old Face" w:eastAsia="Times New Roman" w:hAnsi="Baskerville Old Face"/>
            <w:b/>
            <w:bCs/>
          </w:rPr>
          <w:t>Anthropology Librarian</w:t>
        </w:r>
      </w:hyperlink>
      <w:r>
        <w:rPr>
          <w:rFonts w:ascii="Baskerville Old Face" w:eastAsia="Times New Roman" w:hAnsi="Baskerville Old Face"/>
        </w:rPr>
        <w:t> directly for help with developing your research topic/question, searching for sources, and evaluating information. And you can also </w:t>
      </w:r>
      <w:hyperlink r:id="rId32" w:history="1">
        <w:r>
          <w:rPr>
            <w:rStyle w:val="Hyperlink"/>
            <w:rFonts w:ascii="Baskerville Old Face" w:eastAsia="Times New Roman" w:hAnsi="Baskerville Old Face"/>
            <w:b/>
            <w:bCs/>
          </w:rPr>
          <w:t>Ask A Librarian</w:t>
        </w:r>
      </w:hyperlink>
      <w:r>
        <w:rPr>
          <w:rFonts w:ascii="Baskerville Old Face" w:eastAsia="Times New Roman" w:hAnsi="Baskerville Old Face"/>
        </w:rPr>
        <w:t> for help by email, chat, text, or phone.</w:t>
      </w:r>
    </w:p>
    <w:p w14:paraId="52F391CC" w14:textId="77777777" w:rsidR="00285D09" w:rsidRDefault="00000000">
      <w:pPr>
        <w:numPr>
          <w:ilvl w:val="0"/>
          <w:numId w:val="6"/>
        </w:numPr>
        <w:rPr>
          <w:rFonts w:ascii="Baskerville Old Face" w:eastAsia="Times New Roman" w:hAnsi="Baskerville Old Face"/>
        </w:rPr>
      </w:pPr>
      <w:r>
        <w:rPr>
          <w:rFonts w:ascii="Baskerville Old Face" w:eastAsia="Times New Roman" w:hAnsi="Baskerville Old Face"/>
          <w:b/>
          <w:bCs/>
        </w:rPr>
        <w:t>Ginessa Maha</w:t>
      </w:r>
      <w:r>
        <w:rPr>
          <w:rFonts w:ascii="Baskerville Old Face" w:eastAsia="Times New Roman" w:hAnsi="Baskerville Old Face"/>
        </w:rPr>
        <w:t xml:space="preserve">r (Anthropology Librarian): </w:t>
      </w:r>
      <w:hyperlink r:id="rId33" w:history="1">
        <w:r>
          <w:rPr>
            <w:rStyle w:val="Hyperlink"/>
            <w:rFonts w:ascii="Baskerville Old Face" w:eastAsia="Times New Roman" w:hAnsi="Baskerville Old Face"/>
          </w:rPr>
          <w:t>gjmahar@ufl.edu</w:t>
        </w:r>
      </w:hyperlink>
      <w:r>
        <w:rPr>
          <w:rFonts w:ascii="Baskerville Old Face" w:eastAsia="Times New Roman" w:hAnsi="Baskerville Old Face"/>
        </w:rPr>
        <w:t>, office: Library West Room 500</w:t>
      </w:r>
    </w:p>
    <w:p w14:paraId="652D102E" w14:textId="77777777" w:rsidR="00393D34" w:rsidRDefault="00393D34">
      <w:pPr>
        <w:rPr>
          <w:rFonts w:ascii="Baskerville Old Face" w:eastAsia="Times New Roman" w:hAnsi="Baskerville Old Face"/>
        </w:rPr>
      </w:pPr>
    </w:p>
    <w:sectPr w:rsidR="00393D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Baskerville Old Face">
    <w:panose1 w:val="02020602080505020303"/>
    <w:charset w:val="4D"/>
    <w:family w:val="roman"/>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22513"/>
    <w:multiLevelType w:val="multilevel"/>
    <w:tmpl w:val="062E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98C4C95"/>
    <w:multiLevelType w:val="hybridMultilevel"/>
    <w:tmpl w:val="55564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4090013"/>
    <w:multiLevelType w:val="multilevel"/>
    <w:tmpl w:val="2C88A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5F71B0"/>
    <w:multiLevelType w:val="multilevel"/>
    <w:tmpl w:val="8F5A0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4361364"/>
    <w:multiLevelType w:val="multilevel"/>
    <w:tmpl w:val="1E6C7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7308749">
    <w:abstractNumId w:val="3"/>
  </w:num>
  <w:num w:numId="2" w16cid:durableId="1937443584">
    <w:abstractNumId w:val="2"/>
  </w:num>
  <w:num w:numId="3" w16cid:durableId="759523812">
    <w:abstractNumId w:val="2"/>
  </w:num>
  <w:num w:numId="4" w16cid:durableId="1743605308">
    <w:abstractNumId w:val="0"/>
  </w:num>
  <w:num w:numId="5" w16cid:durableId="818692750">
    <w:abstractNumId w:val="1"/>
  </w:num>
  <w:num w:numId="6" w16cid:durableId="1905945255">
    <w:abstractNumId w:val="1"/>
  </w:num>
  <w:num w:numId="7" w16cid:durableId="10150325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A30"/>
    <w:rsid w:val="0011377E"/>
    <w:rsid w:val="001348A7"/>
    <w:rsid w:val="00266BFA"/>
    <w:rsid w:val="00285D09"/>
    <w:rsid w:val="002C6667"/>
    <w:rsid w:val="00393D34"/>
    <w:rsid w:val="004E1DF5"/>
    <w:rsid w:val="005A4A30"/>
    <w:rsid w:val="005E09A0"/>
    <w:rsid w:val="006F54E2"/>
    <w:rsid w:val="0096413A"/>
    <w:rsid w:val="009A11E9"/>
    <w:rsid w:val="009B1B5B"/>
    <w:rsid w:val="00AA6639"/>
    <w:rsid w:val="00BB2A4F"/>
    <w:rsid w:val="00C574C7"/>
    <w:rsid w:val="00D02905"/>
    <w:rsid w:val="00EB20D1"/>
    <w:rsid w:val="00F34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4315E8"/>
  <w15:chartTrackingRefBased/>
  <w15:docId w15:val="{6172D8CE-0EA8-AC4C-BF42-CBD0D52CA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locked/>
    <w:rPr>
      <w:rFonts w:asciiTheme="minorHAnsi" w:eastAsiaTheme="majorEastAsia" w:hAnsiTheme="minorHAnsi" w:cstheme="majorBidi" w:hint="default"/>
      <w:color w:val="0F4761" w:themeColor="accent1" w:themeShade="BF"/>
      <w:sz w:val="28"/>
      <w:szCs w:val="28"/>
    </w:rPr>
  </w:style>
  <w:style w:type="paragraph" w:customStyle="1" w:styleId="msonormal0">
    <w:name w:val="msonormal"/>
    <w:basedOn w:val="Normal"/>
    <w:uiPriority w:val="99"/>
    <w:semiHidden/>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styleId="ListParagraph">
    <w:name w:val="List Paragraph"/>
    <w:basedOn w:val="Normal"/>
    <w:uiPriority w:val="34"/>
    <w:semiHidden/>
    <w:qFormat/>
    <w:pPr>
      <w:ind w:left="720"/>
      <w:contextualSpacing/>
    </w:pPr>
  </w:style>
  <w:style w:type="table" w:styleId="TableGrid">
    <w:name w:val="Table Grid"/>
    <w:basedOn w:val="TableNormal"/>
    <w:uiPriority w:val="3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574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7417239">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14036096.2018.1515112" TargetMode="External"/><Relationship Id="rId18" Type="http://schemas.openxmlformats.org/officeDocument/2006/relationships/hyperlink" Target="tel:3523921308" TargetMode="External"/><Relationship Id="rId26" Type="http://schemas.openxmlformats.org/officeDocument/2006/relationships/hyperlink" Target="https://uflib.ufl.edu/find/" TargetMode="External"/><Relationship Id="rId3" Type="http://schemas.openxmlformats.org/officeDocument/2006/relationships/settings" Target="settings.xml"/><Relationship Id="rId21" Type="http://schemas.openxmlformats.org/officeDocument/2006/relationships/hyperlink" Target="https://uflib.ufl.edu/using-the-libraries/" TargetMode="External"/><Relationship Id="rId34" Type="http://schemas.openxmlformats.org/officeDocument/2006/relationships/fontTable" Target="fontTable.xml"/><Relationship Id="rId7" Type="http://schemas.openxmlformats.org/officeDocument/2006/relationships/hyperlink" Target="https://catalog.ufl.edu/UGRD/academic-regulations/attendance-policies/" TargetMode="External"/><Relationship Id="rId12" Type="http://schemas.openxmlformats.org/officeDocument/2006/relationships/hyperlink" Target="http://doi.org/10.29164/21care" TargetMode="External"/><Relationship Id="rId17" Type="http://schemas.openxmlformats.org/officeDocument/2006/relationships/hyperlink" Target="http://www.ombuds.ufl.edu" TargetMode="External"/><Relationship Id="rId25" Type="http://schemas.openxmlformats.org/officeDocument/2006/relationships/hyperlink" Target="https://uflib.ufl.edu/" TargetMode="External"/><Relationship Id="rId33" Type="http://schemas.openxmlformats.org/officeDocument/2006/relationships/hyperlink" Target="mailto:gjmahar@ufl.edu" TargetMode="External"/><Relationship Id="rId2" Type="http://schemas.openxmlformats.org/officeDocument/2006/relationships/styles" Target="styles.xml"/><Relationship Id="rId16" Type="http://schemas.openxmlformats.org/officeDocument/2006/relationships/hyperlink" Target="tel:352-294-7540" TargetMode="External"/><Relationship Id="rId20" Type="http://schemas.openxmlformats.org/officeDocument/2006/relationships/hyperlink" Target="tel:3523921261" TargetMode="External"/><Relationship Id="rId29" Type="http://schemas.openxmlformats.org/officeDocument/2006/relationships/hyperlink" Target="https://guides.uflib.ufl.edu/anthropology" TargetMode="External"/><Relationship Id="rId1" Type="http://schemas.openxmlformats.org/officeDocument/2006/relationships/numbering" Target="numbering.xml"/><Relationship Id="rId6" Type="http://schemas.openxmlformats.org/officeDocument/2006/relationships/hyperlink" Target="mailto:adrienne.strong@ufl.edu" TargetMode="External"/><Relationship Id="rId11" Type="http://schemas.openxmlformats.org/officeDocument/2006/relationships/hyperlink" Target="https://sccr.dso.ufl.edu/contact/report-an-incident/" TargetMode="External"/><Relationship Id="rId24" Type="http://schemas.openxmlformats.org/officeDocument/2006/relationships/hyperlink" Target="http://syllabus.ufl.edu/syllabus-policy/" TargetMode="External"/><Relationship Id="rId32" Type="http://schemas.openxmlformats.org/officeDocument/2006/relationships/hyperlink" Target="https://uflib.ufl.edu/find/ask/" TargetMode="External"/><Relationship Id="rId5" Type="http://schemas.openxmlformats.org/officeDocument/2006/relationships/hyperlink" Target="https://syllabus.ufl.edu/syllabus-policy/uf-syllabus-policy-links/" TargetMode="External"/><Relationship Id="rId15" Type="http://schemas.openxmlformats.org/officeDocument/2006/relationships/hyperlink" Target="mailto:krigbaum@ufl.edu" TargetMode="External"/><Relationship Id="rId23" Type="http://schemas.openxmlformats.org/officeDocument/2006/relationships/hyperlink" Target="https://guides.uflib.ufl.edu/" TargetMode="External"/><Relationship Id="rId28" Type="http://schemas.openxmlformats.org/officeDocument/2006/relationships/hyperlink" Target="https://uflib.ufl.edu/using-the-libraries/" TargetMode="External"/><Relationship Id="rId10" Type="http://schemas.openxmlformats.org/officeDocument/2006/relationships/hyperlink" Target="https://policy.ufl.edu/regulation/4-040/" TargetMode="External"/><Relationship Id="rId19" Type="http://schemas.openxmlformats.org/officeDocument/2006/relationships/hyperlink" Target="http://www.dso.ufl.edu" TargetMode="External"/><Relationship Id="rId31" Type="http://schemas.openxmlformats.org/officeDocument/2006/relationships/hyperlink" Target="https://guides.uflib.ufl.edu/prf.php?account_id=217522" TargetMode="External"/><Relationship Id="rId4" Type="http://schemas.openxmlformats.org/officeDocument/2006/relationships/webSettings" Target="webSettings.xml"/><Relationship Id="rId9" Type="http://schemas.openxmlformats.org/officeDocument/2006/relationships/hyperlink" Target="https://citt.ufl.edu/services/learning-innovation--technology/artificial-intelligence/chatgpt/" TargetMode="External"/><Relationship Id="rId14" Type="http://schemas.openxmlformats.org/officeDocument/2006/relationships/hyperlink" Target="https://doi.org/10.1177/0038038591025001004" TargetMode="External"/><Relationship Id="rId22" Type="http://schemas.openxmlformats.org/officeDocument/2006/relationships/hyperlink" Target="https://uflib.ufl.edu/specialists/" TargetMode="External"/><Relationship Id="rId27" Type="http://schemas.openxmlformats.org/officeDocument/2006/relationships/hyperlink" Target="https://uflib.ufl.edu/libraries-collections/" TargetMode="External"/><Relationship Id="rId30" Type="http://schemas.openxmlformats.org/officeDocument/2006/relationships/hyperlink" Target="https://guides.uflib.ufl.edu/anthroUF/assignment" TargetMode="External"/><Relationship Id="rId35" Type="http://schemas.openxmlformats.org/officeDocument/2006/relationships/theme" Target="theme/theme1.xml"/><Relationship Id="rId8" Type="http://schemas.openxmlformats.org/officeDocument/2006/relationships/hyperlink" Target="https://catalog.ufl.edu/UGRD/academic-regulations/grades-grading-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56</TotalTime>
  <Pages>8</Pages>
  <Words>2684</Words>
  <Characters>15299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Strong,Adrienne E</dc:creator>
  <cp:keywords/>
  <dc:description/>
  <cp:lastModifiedBy>Strong,Adrienne E</cp:lastModifiedBy>
  <cp:revision>15</cp:revision>
  <dcterms:created xsi:type="dcterms:W3CDTF">2025-08-18T12:54:00Z</dcterms:created>
  <dcterms:modified xsi:type="dcterms:W3CDTF">2025-08-18T16:00:00Z</dcterms:modified>
</cp:coreProperties>
</file>